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9C85D5" w14:textId="584D0987" w:rsidR="004C3CAD" w:rsidRDefault="004C3CAD" w:rsidP="004C3CAD">
      <w:pPr>
        <w:pStyle w:val="wwP10"/>
        <w:spacing w:line="360" w:lineRule="auto"/>
        <w:ind w:left="0" w:right="0"/>
        <w:rPr>
          <w:rStyle w:val="wwT3"/>
          <w:rFonts w:ascii="Century Gothic" w:hAnsi="Century Gothic" w:cs="Century Gothic"/>
          <w:szCs w:val="22"/>
        </w:rPr>
      </w:pPr>
      <w:r>
        <w:rPr>
          <w:rStyle w:val="wwT2"/>
          <w:rFonts w:ascii="Century Gothic" w:hAnsi="Century Gothic" w:cs="Century Gothic"/>
          <w:b/>
          <w:szCs w:val="22"/>
        </w:rPr>
        <w:t xml:space="preserve">BANDO </w:t>
      </w:r>
      <w:r w:rsidR="00E16CF1">
        <w:rPr>
          <w:rStyle w:val="wwT2"/>
          <w:rFonts w:ascii="Century Gothic" w:hAnsi="Century Gothic" w:cs="Century Gothic"/>
          <w:b/>
          <w:szCs w:val="22"/>
        </w:rPr>
        <w:t>versione 2020</w:t>
      </w:r>
    </w:p>
    <w:p w14:paraId="5AC71D69" w14:textId="77777777" w:rsidR="004C3CAD" w:rsidRDefault="004C3CAD" w:rsidP="004C3CAD">
      <w:pPr>
        <w:pStyle w:val="wwP9"/>
        <w:spacing w:line="360" w:lineRule="auto"/>
        <w:ind w:left="0" w:right="0"/>
        <w:rPr>
          <w:rStyle w:val="wwT4"/>
        </w:rPr>
      </w:pPr>
      <w:r>
        <w:rPr>
          <w:rStyle w:val="wwT3"/>
          <w:rFonts w:ascii="Century Gothic" w:hAnsi="Century Gothic" w:cs="Century Gothic"/>
          <w:szCs w:val="22"/>
        </w:rPr>
        <w:t xml:space="preserve">Misura 16: </w:t>
      </w:r>
      <w:r>
        <w:rPr>
          <w:rStyle w:val="wwT3"/>
          <w:rFonts w:ascii="Century Gothic" w:hAnsi="Century Gothic" w:cs="Century Gothic"/>
          <w:b w:val="0"/>
          <w:szCs w:val="22"/>
        </w:rPr>
        <w:t xml:space="preserve">Cooperazione (art. 35)  </w:t>
      </w:r>
    </w:p>
    <w:p w14:paraId="23C0279A" w14:textId="77777777" w:rsidR="004C3CAD" w:rsidRDefault="004C3CAD" w:rsidP="004C3CAD">
      <w:pPr>
        <w:pStyle w:val="wwP9"/>
        <w:spacing w:line="360" w:lineRule="auto"/>
        <w:ind w:left="0" w:right="0"/>
        <w:rPr>
          <w:rStyle w:val="wwT4"/>
          <w:rFonts w:ascii="Century Gothic" w:eastAsia="Calibri" w:hAnsi="Century Gothic" w:cs="Century Gothic"/>
          <w:color w:val="000000"/>
          <w:szCs w:val="22"/>
        </w:rPr>
      </w:pPr>
      <w:r>
        <w:rPr>
          <w:rStyle w:val="wwT4"/>
          <w:rFonts w:ascii="Century Gothic" w:hAnsi="Century Gothic" w:cs="Century Gothic"/>
          <w:szCs w:val="22"/>
        </w:rPr>
        <w:t>Sottomisura 16.3</w:t>
      </w:r>
      <w:r>
        <w:rPr>
          <w:rStyle w:val="wwT4"/>
          <w:rFonts w:ascii="Century Gothic" w:hAnsi="Century Gothic" w:cs="Century Gothic"/>
          <w:b w:val="0"/>
          <w:szCs w:val="22"/>
        </w:rPr>
        <w:t xml:space="preserve">: </w:t>
      </w:r>
      <w:r>
        <w:rPr>
          <w:rStyle w:val="wwT3"/>
          <w:rFonts w:ascii="Century Gothic" w:hAnsi="Century Gothic" w:cs="Century Gothic"/>
          <w:b w:val="0"/>
          <w:szCs w:val="22"/>
        </w:rPr>
        <w:t xml:space="preserve">Cooperazione tra piccoli operatori per organizzare processi di lavoro in comune e condividere impianti e risorse, nonché per lo sviluppo/la commercializzazione del turismo </w:t>
      </w:r>
    </w:p>
    <w:p w14:paraId="1DBC0C59" w14:textId="77777777" w:rsidR="004C3CAD" w:rsidRDefault="004C3CAD" w:rsidP="004C3CAD">
      <w:pPr>
        <w:pStyle w:val="wwP9"/>
        <w:spacing w:line="360" w:lineRule="auto"/>
        <w:ind w:left="0" w:right="0"/>
      </w:pPr>
      <w:r>
        <w:rPr>
          <w:rStyle w:val="wwT4"/>
          <w:rFonts w:ascii="Century Gothic" w:eastAsia="Calibri" w:hAnsi="Century Gothic" w:cs="Century Gothic"/>
          <w:color w:val="000000"/>
          <w:szCs w:val="22"/>
        </w:rPr>
        <w:t xml:space="preserve">Tipologia di intervento 16.3.1: </w:t>
      </w:r>
      <w:r>
        <w:rPr>
          <w:rStyle w:val="wwT4"/>
          <w:rFonts w:ascii="Century Gothic" w:eastAsia="Calibri" w:hAnsi="Century Gothic" w:cs="Century Gothic"/>
          <w:b w:val="0"/>
          <w:color w:val="000000"/>
          <w:szCs w:val="22"/>
        </w:rPr>
        <w:t xml:space="preserve">Contributo per associazioni di imprese del turismo rurale </w:t>
      </w:r>
    </w:p>
    <w:p w14:paraId="52327E29" w14:textId="77777777" w:rsidR="004C3CAD" w:rsidRDefault="004C3CAD" w:rsidP="004C3CAD">
      <w:pPr>
        <w:pStyle w:val="wwP9"/>
        <w:autoSpaceDE w:val="0"/>
        <w:spacing w:line="360" w:lineRule="auto"/>
        <w:ind w:left="0" w:right="0"/>
        <w:jc w:val="both"/>
        <w:rPr>
          <w:rFonts w:ascii="Century Gothic" w:eastAsia="Calibri" w:hAnsi="Century Gothic" w:cs="Century Gothic"/>
          <w:color w:val="000000"/>
          <w:szCs w:val="22"/>
        </w:rPr>
      </w:pPr>
    </w:p>
    <w:p w14:paraId="761EBDD6" w14:textId="77777777" w:rsidR="004C3CAD" w:rsidRDefault="004C3CAD" w:rsidP="004C3CAD">
      <w:pPr>
        <w:pStyle w:val="Titolosommario1"/>
        <w:spacing w:before="0" w:line="360" w:lineRule="auto"/>
        <w:rPr>
          <w:rFonts w:ascii="Century Gothic" w:hAnsi="Century Gothic" w:cs="Century Gothic"/>
          <w:sz w:val="22"/>
          <w:szCs w:val="22"/>
        </w:rPr>
      </w:pPr>
    </w:p>
    <w:p w14:paraId="1465BDDF" w14:textId="77777777" w:rsidR="004C3CAD" w:rsidRDefault="004C3CAD" w:rsidP="004C3CAD">
      <w:pPr>
        <w:pStyle w:val="Titolosommario1"/>
        <w:spacing w:before="0" w:line="360" w:lineRule="auto"/>
        <w:rPr>
          <w:rFonts w:ascii="Century Gothic" w:hAnsi="Century Gothic"/>
          <w:sz w:val="22"/>
          <w:szCs w:val="22"/>
        </w:rPr>
      </w:pPr>
      <w:bookmarkStart w:id="0" w:name="_Toc488141897"/>
      <w:r>
        <w:rPr>
          <w:rFonts w:ascii="Century Gothic" w:hAnsi="Century Gothic" w:cs="Century Gothic"/>
          <w:sz w:val="22"/>
          <w:szCs w:val="22"/>
        </w:rPr>
        <w:t>INDICE</w:t>
      </w:r>
      <w:bookmarkEnd w:id="0"/>
      <w:r>
        <w:rPr>
          <w:rFonts w:ascii="Century Gothic" w:hAnsi="Century Gothic" w:cs="Century Gothic"/>
          <w:sz w:val="22"/>
          <w:szCs w:val="22"/>
        </w:rPr>
        <w:fldChar w:fldCharType="begin"/>
      </w:r>
      <w:r>
        <w:rPr>
          <w:rFonts w:ascii="Century Gothic" w:hAnsi="Century Gothic" w:cs="Century Gothic"/>
          <w:sz w:val="22"/>
          <w:szCs w:val="22"/>
        </w:rPr>
        <w:instrText xml:space="preserve"> TOC \o "1-3" \h \z \u </w:instrText>
      </w:r>
      <w:r>
        <w:rPr>
          <w:rFonts w:ascii="Century Gothic" w:hAnsi="Century Gothic" w:cs="Century Gothic"/>
          <w:sz w:val="22"/>
          <w:szCs w:val="22"/>
        </w:rPr>
        <w:fldChar w:fldCharType="separate"/>
      </w:r>
    </w:p>
    <w:p w14:paraId="1E31C2B2" w14:textId="1A85A96D" w:rsidR="004C3CAD" w:rsidRDefault="00E16CF1" w:rsidP="004C3CAD">
      <w:pPr>
        <w:pStyle w:val="Sommario1"/>
        <w:spacing w:after="0"/>
        <w:rPr>
          <w:rFonts w:ascii="Century Gothic" w:hAnsi="Century Gothic" w:cs="Times New Roman"/>
          <w:noProof/>
          <w:lang w:eastAsia="it-IT"/>
        </w:rPr>
      </w:pPr>
      <w:hyperlink r:id="rId8" w:anchor="_Toc488141898" w:history="1">
        <w:r w:rsidR="004C3CAD">
          <w:rPr>
            <w:rStyle w:val="Collegamentoipertestuale"/>
            <w:rFonts w:eastAsia="Calibri" w:cs="Century Gothic"/>
            <w:b/>
            <w:noProof/>
          </w:rPr>
          <w:t>1. RIFERIMENTI NORMATIVI</w:t>
        </w:r>
        <w:r w:rsidR="004C3CAD">
          <w:rPr>
            <w:rStyle w:val="Collegamentoipertestuale"/>
            <w:rFonts w:cs="Calibri"/>
            <w:noProof/>
            <w:webHidden/>
          </w:rPr>
          <w:tab/>
        </w:r>
        <w:r w:rsidR="004C3CAD">
          <w:rPr>
            <w:rStyle w:val="Collegamentoipertestuale"/>
            <w:rFonts w:cs="Calibri"/>
            <w:noProof/>
            <w:webHidden/>
          </w:rPr>
          <w:fldChar w:fldCharType="begin"/>
        </w:r>
        <w:r w:rsidR="004C3CAD">
          <w:rPr>
            <w:rStyle w:val="Collegamentoipertestuale"/>
            <w:rFonts w:cs="Calibri"/>
            <w:noProof/>
            <w:webHidden/>
          </w:rPr>
          <w:instrText xml:space="preserve"> PAGEREF _Toc488141898 \h </w:instrText>
        </w:r>
        <w:r w:rsidR="004C3CAD">
          <w:rPr>
            <w:rStyle w:val="Collegamentoipertestuale"/>
            <w:rFonts w:cs="Calibri"/>
            <w:noProof/>
            <w:webHidden/>
          </w:rPr>
        </w:r>
        <w:r w:rsidR="004C3CAD">
          <w:rPr>
            <w:rStyle w:val="Collegamentoipertestuale"/>
            <w:rFonts w:cs="Calibri"/>
            <w:noProof/>
            <w:webHidden/>
          </w:rPr>
          <w:fldChar w:fldCharType="separate"/>
        </w:r>
        <w:r w:rsidR="006D4334">
          <w:rPr>
            <w:rStyle w:val="Collegamentoipertestuale"/>
            <w:rFonts w:cs="Calibri"/>
            <w:noProof/>
            <w:webHidden/>
          </w:rPr>
          <w:t>2</w:t>
        </w:r>
        <w:r w:rsidR="004C3CAD">
          <w:rPr>
            <w:rStyle w:val="Collegamentoipertestuale"/>
            <w:rFonts w:cs="Calibri"/>
            <w:noProof/>
            <w:webHidden/>
          </w:rPr>
          <w:fldChar w:fldCharType="end"/>
        </w:r>
      </w:hyperlink>
    </w:p>
    <w:p w14:paraId="7606E05B" w14:textId="18452D23" w:rsidR="004C3CAD" w:rsidRDefault="00E16CF1" w:rsidP="004C3CAD">
      <w:pPr>
        <w:pStyle w:val="Sommario1"/>
        <w:spacing w:after="0"/>
        <w:rPr>
          <w:rFonts w:ascii="Century Gothic" w:hAnsi="Century Gothic" w:cs="Times New Roman"/>
          <w:noProof/>
          <w:lang w:eastAsia="it-IT"/>
        </w:rPr>
      </w:pPr>
      <w:hyperlink r:id="rId9" w:anchor="_Toc488141899" w:history="1">
        <w:r w:rsidR="004C3CAD">
          <w:rPr>
            <w:rStyle w:val="Collegamentoipertestuale"/>
            <w:rFonts w:eastAsia="Calibri" w:cs="Century Gothic"/>
            <w:b/>
            <w:noProof/>
          </w:rPr>
          <w:t>2. OBIETTIVI E FINALITA’</w:t>
        </w:r>
        <w:r w:rsidR="004C3CAD">
          <w:rPr>
            <w:rStyle w:val="Collegamentoipertestuale"/>
            <w:rFonts w:cs="Calibri"/>
            <w:noProof/>
            <w:webHidden/>
          </w:rPr>
          <w:tab/>
        </w:r>
        <w:r w:rsidR="004C3CAD">
          <w:rPr>
            <w:rStyle w:val="Collegamentoipertestuale"/>
            <w:rFonts w:cs="Calibri"/>
            <w:noProof/>
            <w:webHidden/>
          </w:rPr>
          <w:fldChar w:fldCharType="begin"/>
        </w:r>
        <w:r w:rsidR="004C3CAD">
          <w:rPr>
            <w:rStyle w:val="Collegamentoipertestuale"/>
            <w:rFonts w:cs="Calibri"/>
            <w:noProof/>
            <w:webHidden/>
          </w:rPr>
          <w:instrText xml:space="preserve"> PAGEREF _Toc488141899 \h </w:instrText>
        </w:r>
        <w:r w:rsidR="004C3CAD">
          <w:rPr>
            <w:rStyle w:val="Collegamentoipertestuale"/>
            <w:rFonts w:cs="Calibri"/>
            <w:noProof/>
            <w:webHidden/>
          </w:rPr>
        </w:r>
        <w:r w:rsidR="004C3CAD">
          <w:rPr>
            <w:rStyle w:val="Collegamentoipertestuale"/>
            <w:rFonts w:cs="Calibri"/>
            <w:noProof/>
            <w:webHidden/>
          </w:rPr>
          <w:fldChar w:fldCharType="separate"/>
        </w:r>
        <w:r w:rsidR="006D4334">
          <w:rPr>
            <w:rStyle w:val="Collegamentoipertestuale"/>
            <w:rFonts w:cs="Calibri"/>
            <w:noProof/>
            <w:webHidden/>
          </w:rPr>
          <w:t>3</w:t>
        </w:r>
        <w:r w:rsidR="004C3CAD">
          <w:rPr>
            <w:rStyle w:val="Collegamentoipertestuale"/>
            <w:rFonts w:cs="Calibri"/>
            <w:noProof/>
            <w:webHidden/>
          </w:rPr>
          <w:fldChar w:fldCharType="end"/>
        </w:r>
      </w:hyperlink>
    </w:p>
    <w:p w14:paraId="00D9FE05" w14:textId="500291F8" w:rsidR="004C3CAD" w:rsidRDefault="00E16CF1" w:rsidP="004C3CAD">
      <w:pPr>
        <w:pStyle w:val="Sommario1"/>
        <w:spacing w:after="0"/>
        <w:rPr>
          <w:rFonts w:ascii="Century Gothic" w:hAnsi="Century Gothic" w:cs="Times New Roman"/>
          <w:noProof/>
          <w:lang w:eastAsia="it-IT"/>
        </w:rPr>
      </w:pPr>
      <w:hyperlink r:id="rId10" w:anchor="_Toc488141900" w:history="1">
        <w:r w:rsidR="004C3CAD">
          <w:rPr>
            <w:rStyle w:val="Collegamentoipertestuale"/>
            <w:rFonts w:eastAsia="Calibri" w:cs="Century Gothic"/>
            <w:b/>
            <w:noProof/>
          </w:rPr>
          <w:t>3. AMBITO TERRITORIALE</w:t>
        </w:r>
        <w:r w:rsidR="004C3CAD">
          <w:rPr>
            <w:rStyle w:val="Collegamentoipertestuale"/>
            <w:rFonts w:cs="Calibri"/>
            <w:noProof/>
            <w:webHidden/>
          </w:rPr>
          <w:tab/>
        </w:r>
        <w:r w:rsidR="004C3CAD">
          <w:rPr>
            <w:rStyle w:val="Collegamentoipertestuale"/>
            <w:rFonts w:cs="Calibri"/>
            <w:noProof/>
            <w:webHidden/>
          </w:rPr>
          <w:fldChar w:fldCharType="begin"/>
        </w:r>
        <w:r w:rsidR="004C3CAD">
          <w:rPr>
            <w:rStyle w:val="Collegamentoipertestuale"/>
            <w:rFonts w:cs="Calibri"/>
            <w:noProof/>
            <w:webHidden/>
          </w:rPr>
          <w:instrText xml:space="preserve"> PAGEREF _Toc488141900 \h </w:instrText>
        </w:r>
        <w:r w:rsidR="004C3CAD">
          <w:rPr>
            <w:rStyle w:val="Collegamentoipertestuale"/>
            <w:rFonts w:cs="Calibri"/>
            <w:noProof/>
            <w:webHidden/>
          </w:rPr>
        </w:r>
        <w:r w:rsidR="004C3CAD">
          <w:rPr>
            <w:rStyle w:val="Collegamentoipertestuale"/>
            <w:rFonts w:cs="Calibri"/>
            <w:noProof/>
            <w:webHidden/>
          </w:rPr>
          <w:fldChar w:fldCharType="separate"/>
        </w:r>
        <w:r w:rsidR="006D4334">
          <w:rPr>
            <w:rStyle w:val="Collegamentoipertestuale"/>
            <w:rFonts w:cs="Calibri"/>
            <w:noProof/>
            <w:webHidden/>
          </w:rPr>
          <w:t>4</w:t>
        </w:r>
        <w:r w:rsidR="004C3CAD">
          <w:rPr>
            <w:rStyle w:val="Collegamentoipertestuale"/>
            <w:rFonts w:cs="Calibri"/>
            <w:noProof/>
            <w:webHidden/>
          </w:rPr>
          <w:fldChar w:fldCharType="end"/>
        </w:r>
      </w:hyperlink>
    </w:p>
    <w:p w14:paraId="45F2BC24" w14:textId="50937ED6" w:rsidR="004C3CAD" w:rsidRDefault="00E16CF1" w:rsidP="004C3CAD">
      <w:pPr>
        <w:pStyle w:val="Sommario1"/>
        <w:spacing w:after="0"/>
        <w:rPr>
          <w:rFonts w:ascii="Century Gothic" w:hAnsi="Century Gothic" w:cs="Times New Roman"/>
          <w:noProof/>
          <w:lang w:eastAsia="it-IT"/>
        </w:rPr>
      </w:pPr>
      <w:hyperlink r:id="rId11" w:anchor="_Toc488141901" w:history="1">
        <w:r w:rsidR="004C3CAD">
          <w:rPr>
            <w:rStyle w:val="Collegamentoipertestuale"/>
            <w:rFonts w:eastAsia="Calibri" w:cs="Century Gothic"/>
            <w:b/>
            <w:noProof/>
          </w:rPr>
          <w:t>4. DOTAZIONE FINANZIARIA</w:t>
        </w:r>
        <w:r w:rsidR="004C3CAD">
          <w:rPr>
            <w:rStyle w:val="Collegamentoipertestuale"/>
            <w:rFonts w:cs="Calibri"/>
            <w:noProof/>
            <w:webHidden/>
          </w:rPr>
          <w:tab/>
        </w:r>
        <w:r w:rsidR="004C3CAD">
          <w:rPr>
            <w:rStyle w:val="Collegamentoipertestuale"/>
            <w:rFonts w:cs="Calibri"/>
            <w:noProof/>
            <w:webHidden/>
          </w:rPr>
          <w:fldChar w:fldCharType="begin"/>
        </w:r>
        <w:r w:rsidR="004C3CAD">
          <w:rPr>
            <w:rStyle w:val="Collegamentoipertestuale"/>
            <w:rFonts w:cs="Calibri"/>
            <w:noProof/>
            <w:webHidden/>
          </w:rPr>
          <w:instrText xml:space="preserve"> PAGEREF _Toc488141901 \h </w:instrText>
        </w:r>
        <w:r w:rsidR="004C3CAD">
          <w:rPr>
            <w:rStyle w:val="Collegamentoipertestuale"/>
            <w:rFonts w:cs="Calibri"/>
            <w:noProof/>
            <w:webHidden/>
          </w:rPr>
        </w:r>
        <w:r w:rsidR="004C3CAD">
          <w:rPr>
            <w:rStyle w:val="Collegamentoipertestuale"/>
            <w:rFonts w:cs="Calibri"/>
            <w:noProof/>
            <w:webHidden/>
          </w:rPr>
          <w:fldChar w:fldCharType="separate"/>
        </w:r>
        <w:r w:rsidR="006D4334">
          <w:rPr>
            <w:rStyle w:val="Collegamentoipertestuale"/>
            <w:rFonts w:cs="Calibri"/>
            <w:noProof/>
            <w:webHidden/>
          </w:rPr>
          <w:t>5</w:t>
        </w:r>
        <w:r w:rsidR="004C3CAD">
          <w:rPr>
            <w:rStyle w:val="Collegamentoipertestuale"/>
            <w:rFonts w:cs="Calibri"/>
            <w:noProof/>
            <w:webHidden/>
          </w:rPr>
          <w:fldChar w:fldCharType="end"/>
        </w:r>
      </w:hyperlink>
    </w:p>
    <w:p w14:paraId="0C287F02" w14:textId="52F60716" w:rsidR="004C3CAD" w:rsidRDefault="00E16CF1" w:rsidP="004C3CAD">
      <w:pPr>
        <w:pStyle w:val="Sommario1"/>
        <w:spacing w:after="0"/>
        <w:rPr>
          <w:rFonts w:ascii="Century Gothic" w:hAnsi="Century Gothic" w:cs="Times New Roman"/>
          <w:noProof/>
          <w:lang w:eastAsia="it-IT"/>
        </w:rPr>
      </w:pPr>
      <w:hyperlink r:id="rId12" w:anchor="_Toc488141902" w:history="1">
        <w:r w:rsidR="004C3CAD">
          <w:rPr>
            <w:rStyle w:val="Collegamentoipertestuale"/>
            <w:rFonts w:eastAsia="Calibri" w:cs="Century Gothic"/>
            <w:b/>
            <w:noProof/>
          </w:rPr>
          <w:t>5. DESCRIZIONE DEGLI INTERVENTI</w:t>
        </w:r>
        <w:r w:rsidR="004C3CAD">
          <w:rPr>
            <w:rStyle w:val="Collegamentoipertestuale"/>
            <w:rFonts w:cs="Calibri"/>
            <w:noProof/>
            <w:webHidden/>
          </w:rPr>
          <w:tab/>
        </w:r>
        <w:r w:rsidR="004C3CAD">
          <w:rPr>
            <w:rStyle w:val="Collegamentoipertestuale"/>
            <w:rFonts w:cs="Calibri"/>
            <w:noProof/>
            <w:webHidden/>
          </w:rPr>
          <w:fldChar w:fldCharType="begin"/>
        </w:r>
        <w:r w:rsidR="004C3CAD">
          <w:rPr>
            <w:rStyle w:val="Collegamentoipertestuale"/>
            <w:rFonts w:cs="Calibri"/>
            <w:noProof/>
            <w:webHidden/>
          </w:rPr>
          <w:instrText xml:space="preserve"> PAGEREF _Toc488141902 \h </w:instrText>
        </w:r>
        <w:r w:rsidR="004C3CAD">
          <w:rPr>
            <w:rStyle w:val="Collegamentoipertestuale"/>
            <w:rFonts w:cs="Calibri"/>
            <w:noProof/>
            <w:webHidden/>
          </w:rPr>
        </w:r>
        <w:r w:rsidR="004C3CAD">
          <w:rPr>
            <w:rStyle w:val="Collegamentoipertestuale"/>
            <w:rFonts w:cs="Calibri"/>
            <w:noProof/>
            <w:webHidden/>
          </w:rPr>
          <w:fldChar w:fldCharType="separate"/>
        </w:r>
        <w:r w:rsidR="006D4334">
          <w:rPr>
            <w:rStyle w:val="Collegamentoipertestuale"/>
            <w:rFonts w:cs="Calibri"/>
            <w:noProof/>
            <w:webHidden/>
          </w:rPr>
          <w:t>5</w:t>
        </w:r>
        <w:r w:rsidR="004C3CAD">
          <w:rPr>
            <w:rStyle w:val="Collegamentoipertestuale"/>
            <w:rFonts w:cs="Calibri"/>
            <w:noProof/>
            <w:webHidden/>
          </w:rPr>
          <w:fldChar w:fldCharType="end"/>
        </w:r>
      </w:hyperlink>
    </w:p>
    <w:p w14:paraId="089D2B13" w14:textId="58C7000B" w:rsidR="004C3CAD" w:rsidRDefault="00E16CF1" w:rsidP="004C3CAD">
      <w:pPr>
        <w:pStyle w:val="Sommario1"/>
        <w:spacing w:after="0"/>
        <w:rPr>
          <w:rFonts w:ascii="Century Gothic" w:hAnsi="Century Gothic" w:cs="Times New Roman"/>
          <w:noProof/>
          <w:lang w:eastAsia="it-IT"/>
        </w:rPr>
      </w:pPr>
      <w:hyperlink r:id="rId13" w:anchor="_Toc488141903" w:history="1">
        <w:r w:rsidR="004C3CAD">
          <w:rPr>
            <w:rStyle w:val="Collegamentoipertestuale"/>
            <w:rFonts w:eastAsia="Calibri" w:cs="Century Gothic"/>
            <w:b/>
            <w:bCs/>
            <w:noProof/>
          </w:rPr>
          <w:t>6. BENEFICIARI</w:t>
        </w:r>
        <w:r w:rsidR="004C3CAD">
          <w:rPr>
            <w:rStyle w:val="Collegamentoipertestuale"/>
            <w:rFonts w:cs="Calibri"/>
            <w:noProof/>
            <w:webHidden/>
          </w:rPr>
          <w:tab/>
        </w:r>
        <w:r w:rsidR="004C3CAD">
          <w:rPr>
            <w:rStyle w:val="Collegamentoipertestuale"/>
            <w:rFonts w:cs="Calibri"/>
            <w:noProof/>
            <w:webHidden/>
          </w:rPr>
          <w:fldChar w:fldCharType="begin"/>
        </w:r>
        <w:r w:rsidR="004C3CAD">
          <w:rPr>
            <w:rStyle w:val="Collegamentoipertestuale"/>
            <w:rFonts w:cs="Calibri"/>
            <w:noProof/>
            <w:webHidden/>
          </w:rPr>
          <w:instrText xml:space="preserve"> PAGEREF _Toc488141903 \h </w:instrText>
        </w:r>
        <w:r w:rsidR="004C3CAD">
          <w:rPr>
            <w:rStyle w:val="Collegamentoipertestuale"/>
            <w:rFonts w:cs="Calibri"/>
            <w:noProof/>
            <w:webHidden/>
          </w:rPr>
        </w:r>
        <w:r w:rsidR="004C3CAD">
          <w:rPr>
            <w:rStyle w:val="Collegamentoipertestuale"/>
            <w:rFonts w:cs="Calibri"/>
            <w:noProof/>
            <w:webHidden/>
          </w:rPr>
          <w:fldChar w:fldCharType="separate"/>
        </w:r>
        <w:r w:rsidR="006D4334">
          <w:rPr>
            <w:rStyle w:val="Collegamentoipertestuale"/>
            <w:rFonts w:cs="Calibri"/>
            <w:noProof/>
            <w:webHidden/>
          </w:rPr>
          <w:t>5</w:t>
        </w:r>
        <w:r w:rsidR="004C3CAD">
          <w:rPr>
            <w:rStyle w:val="Collegamentoipertestuale"/>
            <w:rFonts w:cs="Calibri"/>
            <w:noProof/>
            <w:webHidden/>
          </w:rPr>
          <w:fldChar w:fldCharType="end"/>
        </w:r>
      </w:hyperlink>
    </w:p>
    <w:p w14:paraId="108A25FD" w14:textId="39051E53" w:rsidR="004C3CAD" w:rsidRDefault="00E16CF1" w:rsidP="004C3CAD">
      <w:pPr>
        <w:pStyle w:val="Sommario1"/>
        <w:spacing w:after="0"/>
        <w:rPr>
          <w:rFonts w:ascii="Century Gothic" w:hAnsi="Century Gothic" w:cs="Times New Roman"/>
          <w:noProof/>
          <w:lang w:eastAsia="it-IT"/>
        </w:rPr>
      </w:pPr>
      <w:hyperlink r:id="rId14" w:anchor="_Toc488141904" w:history="1">
        <w:r w:rsidR="004C3CAD">
          <w:rPr>
            <w:rStyle w:val="Collegamentoipertestuale"/>
            <w:rFonts w:eastAsia="Calibri" w:cs="Century Gothic"/>
            <w:b/>
            <w:bCs/>
            <w:noProof/>
          </w:rPr>
          <w:t>7. CONDIZIONI DI AMMISSIBILITA’</w:t>
        </w:r>
        <w:r w:rsidR="004C3CAD">
          <w:rPr>
            <w:rStyle w:val="Collegamentoipertestuale"/>
            <w:rFonts w:cs="Calibri"/>
            <w:noProof/>
            <w:webHidden/>
          </w:rPr>
          <w:tab/>
        </w:r>
        <w:r w:rsidR="004C3CAD">
          <w:rPr>
            <w:rStyle w:val="Collegamentoipertestuale"/>
            <w:rFonts w:cs="Calibri"/>
            <w:noProof/>
            <w:webHidden/>
          </w:rPr>
          <w:fldChar w:fldCharType="begin"/>
        </w:r>
        <w:r w:rsidR="004C3CAD">
          <w:rPr>
            <w:rStyle w:val="Collegamentoipertestuale"/>
            <w:rFonts w:cs="Calibri"/>
            <w:noProof/>
            <w:webHidden/>
          </w:rPr>
          <w:instrText xml:space="preserve"> PAGEREF _Toc488141904 \h </w:instrText>
        </w:r>
        <w:r w:rsidR="004C3CAD">
          <w:rPr>
            <w:rStyle w:val="Collegamentoipertestuale"/>
            <w:rFonts w:cs="Calibri"/>
            <w:noProof/>
            <w:webHidden/>
          </w:rPr>
        </w:r>
        <w:r w:rsidR="004C3CAD">
          <w:rPr>
            <w:rStyle w:val="Collegamentoipertestuale"/>
            <w:rFonts w:cs="Calibri"/>
            <w:noProof/>
            <w:webHidden/>
          </w:rPr>
          <w:fldChar w:fldCharType="separate"/>
        </w:r>
        <w:r w:rsidR="006D4334">
          <w:rPr>
            <w:rStyle w:val="Collegamentoipertestuale"/>
            <w:rFonts w:cs="Calibri"/>
            <w:noProof/>
            <w:webHidden/>
          </w:rPr>
          <w:t>7</w:t>
        </w:r>
        <w:r w:rsidR="004C3CAD">
          <w:rPr>
            <w:rStyle w:val="Collegamentoipertestuale"/>
            <w:rFonts w:cs="Calibri"/>
            <w:noProof/>
            <w:webHidden/>
          </w:rPr>
          <w:fldChar w:fldCharType="end"/>
        </w:r>
      </w:hyperlink>
    </w:p>
    <w:p w14:paraId="1EE00339" w14:textId="209709A4" w:rsidR="004C3CAD" w:rsidRDefault="00E16CF1" w:rsidP="004C3CAD">
      <w:pPr>
        <w:pStyle w:val="Sommario1"/>
        <w:spacing w:after="0"/>
        <w:rPr>
          <w:rFonts w:ascii="Century Gothic" w:hAnsi="Century Gothic" w:cs="Times New Roman"/>
          <w:noProof/>
          <w:lang w:eastAsia="it-IT"/>
        </w:rPr>
      </w:pPr>
      <w:hyperlink r:id="rId15" w:anchor="_Toc488141905" w:history="1">
        <w:r w:rsidR="004C3CAD">
          <w:rPr>
            <w:rStyle w:val="Collegamentoipertestuale"/>
            <w:rFonts w:eastAsia="Calibri" w:cs="Century Gothic"/>
            <w:b/>
            <w:bCs/>
            <w:noProof/>
          </w:rPr>
          <w:t>8. SPESE AMMISSIBILI</w:t>
        </w:r>
        <w:r w:rsidR="004C3CAD">
          <w:rPr>
            <w:rStyle w:val="Collegamentoipertestuale"/>
            <w:rFonts w:cs="Calibri"/>
            <w:noProof/>
            <w:webHidden/>
          </w:rPr>
          <w:tab/>
        </w:r>
        <w:r w:rsidR="004C3CAD">
          <w:rPr>
            <w:rStyle w:val="Collegamentoipertestuale"/>
            <w:rFonts w:cs="Calibri"/>
            <w:noProof/>
            <w:webHidden/>
          </w:rPr>
          <w:fldChar w:fldCharType="begin"/>
        </w:r>
        <w:r w:rsidR="004C3CAD">
          <w:rPr>
            <w:rStyle w:val="Collegamentoipertestuale"/>
            <w:rFonts w:cs="Calibri"/>
            <w:noProof/>
            <w:webHidden/>
          </w:rPr>
          <w:instrText xml:space="preserve"> PAGEREF _Toc488141905 \h </w:instrText>
        </w:r>
        <w:r w:rsidR="004C3CAD">
          <w:rPr>
            <w:rStyle w:val="Collegamentoipertestuale"/>
            <w:rFonts w:cs="Calibri"/>
            <w:noProof/>
            <w:webHidden/>
          </w:rPr>
        </w:r>
        <w:r w:rsidR="004C3CAD">
          <w:rPr>
            <w:rStyle w:val="Collegamentoipertestuale"/>
            <w:rFonts w:cs="Calibri"/>
            <w:noProof/>
            <w:webHidden/>
          </w:rPr>
          <w:fldChar w:fldCharType="separate"/>
        </w:r>
        <w:r w:rsidR="006D4334">
          <w:rPr>
            <w:rStyle w:val="Collegamentoipertestuale"/>
            <w:rFonts w:cs="Calibri"/>
            <w:noProof/>
            <w:webHidden/>
          </w:rPr>
          <w:t>11</w:t>
        </w:r>
        <w:r w:rsidR="004C3CAD">
          <w:rPr>
            <w:rStyle w:val="Collegamentoipertestuale"/>
            <w:rFonts w:cs="Calibri"/>
            <w:noProof/>
            <w:webHidden/>
          </w:rPr>
          <w:fldChar w:fldCharType="end"/>
        </w:r>
      </w:hyperlink>
    </w:p>
    <w:p w14:paraId="12E870E9" w14:textId="50617B1E" w:rsidR="004C3CAD" w:rsidRDefault="00E16CF1" w:rsidP="004C3CAD">
      <w:pPr>
        <w:pStyle w:val="Sommario1"/>
        <w:spacing w:after="0"/>
        <w:rPr>
          <w:rFonts w:ascii="Century Gothic" w:hAnsi="Century Gothic" w:cs="Times New Roman"/>
          <w:noProof/>
          <w:lang w:eastAsia="it-IT"/>
        </w:rPr>
      </w:pPr>
      <w:hyperlink r:id="rId16" w:anchor="_Toc488141906" w:history="1">
        <w:r w:rsidR="004C3CAD">
          <w:rPr>
            <w:rStyle w:val="Collegamentoipertestuale"/>
            <w:rFonts w:eastAsia="Calibri" w:cs="Century Gothic"/>
            <w:b/>
            <w:bCs/>
            <w:noProof/>
          </w:rPr>
          <w:t>10 . IMPORTI ED ALIQUOTE DI SOSTEGNO</w:t>
        </w:r>
        <w:r w:rsidR="004C3CAD">
          <w:rPr>
            <w:rStyle w:val="Collegamentoipertestuale"/>
            <w:rFonts w:cs="Calibri"/>
            <w:noProof/>
            <w:webHidden/>
          </w:rPr>
          <w:tab/>
        </w:r>
        <w:r w:rsidR="004C3CAD">
          <w:rPr>
            <w:rStyle w:val="Collegamentoipertestuale"/>
            <w:rFonts w:cs="Calibri"/>
            <w:noProof/>
            <w:webHidden/>
          </w:rPr>
          <w:fldChar w:fldCharType="begin"/>
        </w:r>
        <w:r w:rsidR="004C3CAD">
          <w:rPr>
            <w:rStyle w:val="Collegamentoipertestuale"/>
            <w:rFonts w:cs="Calibri"/>
            <w:noProof/>
            <w:webHidden/>
          </w:rPr>
          <w:instrText xml:space="preserve"> PAGEREF _Toc488141906 \h </w:instrText>
        </w:r>
        <w:r w:rsidR="004C3CAD">
          <w:rPr>
            <w:rStyle w:val="Collegamentoipertestuale"/>
            <w:rFonts w:cs="Calibri"/>
            <w:noProof/>
            <w:webHidden/>
          </w:rPr>
        </w:r>
        <w:r w:rsidR="004C3CAD">
          <w:rPr>
            <w:rStyle w:val="Collegamentoipertestuale"/>
            <w:rFonts w:cs="Calibri"/>
            <w:noProof/>
            <w:webHidden/>
          </w:rPr>
          <w:fldChar w:fldCharType="separate"/>
        </w:r>
        <w:r w:rsidR="006D4334">
          <w:rPr>
            <w:rStyle w:val="Collegamentoipertestuale"/>
            <w:rFonts w:cs="Calibri"/>
            <w:noProof/>
            <w:webHidden/>
          </w:rPr>
          <w:t>16</w:t>
        </w:r>
        <w:r w:rsidR="004C3CAD">
          <w:rPr>
            <w:rStyle w:val="Collegamentoipertestuale"/>
            <w:rFonts w:cs="Calibri"/>
            <w:noProof/>
            <w:webHidden/>
          </w:rPr>
          <w:fldChar w:fldCharType="end"/>
        </w:r>
      </w:hyperlink>
    </w:p>
    <w:p w14:paraId="7A404DE4" w14:textId="5EB61A1F" w:rsidR="004C3CAD" w:rsidRDefault="00E16CF1" w:rsidP="004C3CAD">
      <w:pPr>
        <w:pStyle w:val="Sommario1"/>
        <w:spacing w:after="0"/>
        <w:rPr>
          <w:rFonts w:ascii="Century Gothic" w:hAnsi="Century Gothic" w:cs="Times New Roman"/>
          <w:noProof/>
          <w:lang w:eastAsia="it-IT"/>
        </w:rPr>
      </w:pPr>
      <w:hyperlink r:id="rId17" w:anchor="_Toc488141907" w:history="1">
        <w:r w:rsidR="004C3CAD">
          <w:rPr>
            <w:rStyle w:val="Collegamentoipertestuale"/>
            <w:rFonts w:eastAsia="Calibri" w:cs="Century Gothic"/>
            <w:b/>
            <w:bCs/>
            <w:noProof/>
          </w:rPr>
          <w:t>11. CRITERI DI SELEZIONE</w:t>
        </w:r>
        <w:r w:rsidR="004C3CAD">
          <w:rPr>
            <w:rStyle w:val="Collegamentoipertestuale"/>
            <w:rFonts w:cs="Calibri"/>
            <w:noProof/>
            <w:webHidden/>
          </w:rPr>
          <w:tab/>
        </w:r>
        <w:r w:rsidR="004C3CAD">
          <w:rPr>
            <w:rStyle w:val="Collegamentoipertestuale"/>
            <w:rFonts w:cs="Calibri"/>
            <w:noProof/>
            <w:webHidden/>
          </w:rPr>
          <w:fldChar w:fldCharType="begin"/>
        </w:r>
        <w:r w:rsidR="004C3CAD">
          <w:rPr>
            <w:rStyle w:val="Collegamentoipertestuale"/>
            <w:rFonts w:cs="Calibri"/>
            <w:noProof/>
            <w:webHidden/>
          </w:rPr>
          <w:instrText xml:space="preserve"> PAGEREF _Toc488141907 \h </w:instrText>
        </w:r>
        <w:r w:rsidR="004C3CAD">
          <w:rPr>
            <w:rStyle w:val="Collegamentoipertestuale"/>
            <w:rFonts w:cs="Calibri"/>
            <w:noProof/>
            <w:webHidden/>
          </w:rPr>
        </w:r>
        <w:r w:rsidR="004C3CAD">
          <w:rPr>
            <w:rStyle w:val="Collegamentoipertestuale"/>
            <w:rFonts w:cs="Calibri"/>
            <w:noProof/>
            <w:webHidden/>
          </w:rPr>
          <w:fldChar w:fldCharType="separate"/>
        </w:r>
        <w:r w:rsidR="006D4334">
          <w:rPr>
            <w:rStyle w:val="Collegamentoipertestuale"/>
            <w:rFonts w:cs="Calibri"/>
            <w:noProof/>
            <w:webHidden/>
          </w:rPr>
          <w:t>16</w:t>
        </w:r>
        <w:r w:rsidR="004C3CAD">
          <w:rPr>
            <w:rStyle w:val="Collegamentoipertestuale"/>
            <w:rFonts w:cs="Calibri"/>
            <w:noProof/>
            <w:webHidden/>
          </w:rPr>
          <w:fldChar w:fldCharType="end"/>
        </w:r>
      </w:hyperlink>
    </w:p>
    <w:p w14:paraId="0FF92D53" w14:textId="3F946B8C" w:rsidR="004C3CAD" w:rsidRDefault="00E16CF1" w:rsidP="004C3CAD">
      <w:pPr>
        <w:pStyle w:val="Sommario1"/>
        <w:spacing w:after="0"/>
        <w:rPr>
          <w:rFonts w:ascii="Century Gothic" w:hAnsi="Century Gothic" w:cs="Times New Roman"/>
          <w:noProof/>
          <w:lang w:eastAsia="it-IT"/>
        </w:rPr>
      </w:pPr>
      <w:hyperlink r:id="rId18" w:anchor="_Toc488141908" w:history="1">
        <w:r w:rsidR="004C3CAD">
          <w:rPr>
            <w:rStyle w:val="Collegamentoipertestuale"/>
            <w:rFonts w:eastAsia="Calibri" w:cs="Century Gothic"/>
            <w:b/>
            <w:bCs/>
            <w:noProof/>
          </w:rPr>
          <w:t>12 .PRESENTAZIONE DELLA DOMANDA DI SOSTEGNO E DOCUMENTAZIONE DA ALLEGARE</w:t>
        </w:r>
        <w:r w:rsidR="004C3CAD">
          <w:rPr>
            <w:rStyle w:val="Collegamentoipertestuale"/>
            <w:rFonts w:cs="Calibri"/>
            <w:noProof/>
            <w:webHidden/>
          </w:rPr>
          <w:tab/>
        </w:r>
        <w:r w:rsidR="004C3CAD">
          <w:rPr>
            <w:rStyle w:val="Collegamentoipertestuale"/>
            <w:rFonts w:cs="Calibri"/>
            <w:noProof/>
            <w:webHidden/>
          </w:rPr>
          <w:fldChar w:fldCharType="begin"/>
        </w:r>
        <w:r w:rsidR="004C3CAD">
          <w:rPr>
            <w:rStyle w:val="Collegamentoipertestuale"/>
            <w:rFonts w:cs="Calibri"/>
            <w:noProof/>
            <w:webHidden/>
          </w:rPr>
          <w:instrText xml:space="preserve"> PAGEREF _Toc488141908 \h </w:instrText>
        </w:r>
        <w:r w:rsidR="004C3CAD">
          <w:rPr>
            <w:rStyle w:val="Collegamentoipertestuale"/>
            <w:rFonts w:cs="Calibri"/>
            <w:noProof/>
            <w:webHidden/>
          </w:rPr>
        </w:r>
        <w:r w:rsidR="004C3CAD">
          <w:rPr>
            <w:rStyle w:val="Collegamentoipertestuale"/>
            <w:rFonts w:cs="Calibri"/>
            <w:noProof/>
            <w:webHidden/>
          </w:rPr>
          <w:fldChar w:fldCharType="separate"/>
        </w:r>
        <w:r w:rsidR="006D4334">
          <w:rPr>
            <w:rStyle w:val="Collegamentoipertestuale"/>
            <w:rFonts w:cs="Calibri"/>
            <w:noProof/>
            <w:webHidden/>
          </w:rPr>
          <w:t>19</w:t>
        </w:r>
        <w:r w:rsidR="004C3CAD">
          <w:rPr>
            <w:rStyle w:val="Collegamentoipertestuale"/>
            <w:rFonts w:cs="Calibri"/>
            <w:noProof/>
            <w:webHidden/>
          </w:rPr>
          <w:fldChar w:fldCharType="end"/>
        </w:r>
      </w:hyperlink>
    </w:p>
    <w:p w14:paraId="654C889D" w14:textId="4D03C7A2" w:rsidR="004C3CAD" w:rsidRDefault="00E16CF1" w:rsidP="004C3CAD">
      <w:pPr>
        <w:pStyle w:val="Sommario1"/>
        <w:spacing w:after="0"/>
        <w:rPr>
          <w:rFonts w:ascii="Century Gothic" w:hAnsi="Century Gothic" w:cs="Times New Roman"/>
          <w:noProof/>
          <w:lang w:eastAsia="it-IT"/>
        </w:rPr>
      </w:pPr>
      <w:hyperlink r:id="rId19" w:anchor="_Toc488141909" w:history="1">
        <w:r w:rsidR="004C3CAD">
          <w:rPr>
            <w:rStyle w:val="Collegamentoipertestuale"/>
            <w:rFonts w:eastAsia="Calibri" w:cs="Century Gothic"/>
            <w:b/>
            <w:bCs/>
            <w:noProof/>
          </w:rPr>
          <w:t>13 . PRESENTAZIONE DELLE DOMANDE DI PAGAMENTO E DOCUMENTAZIONE DA ALLEGARE</w:t>
        </w:r>
        <w:r w:rsidR="004C3CAD">
          <w:rPr>
            <w:rStyle w:val="Collegamentoipertestuale"/>
            <w:rFonts w:cs="Calibri"/>
            <w:noProof/>
            <w:webHidden/>
          </w:rPr>
          <w:tab/>
        </w:r>
        <w:r w:rsidR="004C3CAD">
          <w:rPr>
            <w:rStyle w:val="Collegamentoipertestuale"/>
            <w:rFonts w:cs="Calibri"/>
            <w:noProof/>
            <w:webHidden/>
          </w:rPr>
          <w:fldChar w:fldCharType="begin"/>
        </w:r>
        <w:r w:rsidR="004C3CAD">
          <w:rPr>
            <w:rStyle w:val="Collegamentoipertestuale"/>
            <w:rFonts w:cs="Calibri"/>
            <w:noProof/>
            <w:webHidden/>
          </w:rPr>
          <w:instrText xml:space="preserve"> PAGEREF _Toc488141909 \h </w:instrText>
        </w:r>
        <w:r w:rsidR="004C3CAD">
          <w:rPr>
            <w:rStyle w:val="Collegamentoipertestuale"/>
            <w:rFonts w:cs="Calibri"/>
            <w:noProof/>
            <w:webHidden/>
          </w:rPr>
        </w:r>
        <w:r w:rsidR="004C3CAD">
          <w:rPr>
            <w:rStyle w:val="Collegamentoipertestuale"/>
            <w:rFonts w:cs="Calibri"/>
            <w:noProof/>
            <w:webHidden/>
          </w:rPr>
          <w:fldChar w:fldCharType="separate"/>
        </w:r>
        <w:r w:rsidR="006D4334">
          <w:rPr>
            <w:rStyle w:val="Collegamentoipertestuale"/>
            <w:rFonts w:cs="Calibri"/>
            <w:noProof/>
            <w:webHidden/>
          </w:rPr>
          <w:t>24</w:t>
        </w:r>
        <w:r w:rsidR="004C3CAD">
          <w:rPr>
            <w:rStyle w:val="Collegamentoipertestuale"/>
            <w:rFonts w:cs="Calibri"/>
            <w:noProof/>
            <w:webHidden/>
          </w:rPr>
          <w:fldChar w:fldCharType="end"/>
        </w:r>
      </w:hyperlink>
    </w:p>
    <w:p w14:paraId="4421E978" w14:textId="365FEA4D" w:rsidR="004C3CAD" w:rsidRDefault="00E16CF1" w:rsidP="004C3CAD">
      <w:pPr>
        <w:pStyle w:val="Sommario1"/>
        <w:spacing w:after="0"/>
        <w:rPr>
          <w:rFonts w:ascii="Century Gothic" w:hAnsi="Century Gothic" w:cs="Times New Roman"/>
          <w:noProof/>
          <w:lang w:eastAsia="it-IT"/>
        </w:rPr>
      </w:pPr>
      <w:hyperlink r:id="rId20" w:anchor="_Toc488141910" w:history="1">
        <w:r w:rsidR="004C3CAD">
          <w:rPr>
            <w:rStyle w:val="Collegamentoipertestuale"/>
            <w:rFonts w:eastAsia="Calibri" w:cs="Century Gothic"/>
            <w:b/>
            <w:bCs/>
            <w:noProof/>
          </w:rPr>
          <w:t>14.MODALITA' E TEMPI DI ESECUZIONE DEL PROGETTO</w:t>
        </w:r>
        <w:r w:rsidR="004C3CAD">
          <w:rPr>
            <w:rStyle w:val="Collegamentoipertestuale"/>
            <w:rFonts w:cs="Calibri"/>
            <w:noProof/>
            <w:webHidden/>
          </w:rPr>
          <w:tab/>
        </w:r>
        <w:r w:rsidR="004C3CAD">
          <w:rPr>
            <w:rStyle w:val="Collegamentoipertestuale"/>
            <w:rFonts w:cs="Calibri"/>
            <w:noProof/>
            <w:webHidden/>
          </w:rPr>
          <w:fldChar w:fldCharType="begin"/>
        </w:r>
        <w:r w:rsidR="004C3CAD">
          <w:rPr>
            <w:rStyle w:val="Collegamentoipertestuale"/>
            <w:rFonts w:cs="Calibri"/>
            <w:noProof/>
            <w:webHidden/>
          </w:rPr>
          <w:instrText xml:space="preserve"> PAGEREF _Toc488141910 \h </w:instrText>
        </w:r>
        <w:r w:rsidR="004C3CAD">
          <w:rPr>
            <w:rStyle w:val="Collegamentoipertestuale"/>
            <w:rFonts w:cs="Calibri"/>
            <w:noProof/>
            <w:webHidden/>
          </w:rPr>
        </w:r>
        <w:r w:rsidR="004C3CAD">
          <w:rPr>
            <w:rStyle w:val="Collegamentoipertestuale"/>
            <w:rFonts w:cs="Calibri"/>
            <w:noProof/>
            <w:webHidden/>
          </w:rPr>
          <w:fldChar w:fldCharType="separate"/>
        </w:r>
        <w:r w:rsidR="006D4334">
          <w:rPr>
            <w:rStyle w:val="Collegamentoipertestuale"/>
            <w:rFonts w:cs="Calibri"/>
            <w:noProof/>
            <w:webHidden/>
          </w:rPr>
          <w:t>29</w:t>
        </w:r>
        <w:r w:rsidR="004C3CAD">
          <w:rPr>
            <w:rStyle w:val="Collegamentoipertestuale"/>
            <w:rFonts w:cs="Calibri"/>
            <w:noProof/>
            <w:webHidden/>
          </w:rPr>
          <w:fldChar w:fldCharType="end"/>
        </w:r>
      </w:hyperlink>
    </w:p>
    <w:p w14:paraId="640672CA" w14:textId="25B151EE" w:rsidR="004C3CAD" w:rsidRDefault="00E16CF1" w:rsidP="004C3CAD">
      <w:pPr>
        <w:pStyle w:val="Sommario1"/>
        <w:spacing w:after="0"/>
        <w:rPr>
          <w:rFonts w:ascii="Century Gothic" w:hAnsi="Century Gothic" w:cs="Times New Roman"/>
          <w:noProof/>
          <w:lang w:eastAsia="it-IT"/>
        </w:rPr>
      </w:pPr>
      <w:hyperlink r:id="rId21" w:anchor="_Toc488141911" w:history="1">
        <w:r w:rsidR="004C3CAD">
          <w:rPr>
            <w:rStyle w:val="Collegamentoipertestuale"/>
            <w:rFonts w:eastAsia="Calibri" w:cs="Century Gothic"/>
            <w:b/>
            <w:bCs/>
            <w:caps/>
            <w:noProof/>
          </w:rPr>
          <w:t>15.P</w:t>
        </w:r>
        <w:r w:rsidR="004C3CAD">
          <w:rPr>
            <w:rStyle w:val="Collegamentoipertestuale"/>
            <w:rFonts w:eastAsia="Calibri" w:cs="Century Gothic"/>
            <w:b/>
            <w:bCs/>
            <w:noProof/>
          </w:rPr>
          <w:t>ROROGHE</w:t>
        </w:r>
        <w:r w:rsidR="004C3CAD">
          <w:rPr>
            <w:rStyle w:val="Collegamentoipertestuale"/>
            <w:rFonts w:eastAsia="Calibri" w:cs="Century Gothic"/>
            <w:b/>
            <w:bCs/>
            <w:caps/>
            <w:noProof/>
          </w:rPr>
          <w:t>, V</w:t>
        </w:r>
        <w:r w:rsidR="004C3CAD">
          <w:rPr>
            <w:rStyle w:val="Collegamentoipertestuale"/>
            <w:rFonts w:eastAsia="Calibri" w:cs="Century Gothic"/>
            <w:b/>
            <w:bCs/>
            <w:noProof/>
          </w:rPr>
          <w:t>ARIANTI</w:t>
        </w:r>
        <w:r w:rsidR="004C3CAD">
          <w:rPr>
            <w:rStyle w:val="Collegamentoipertestuale"/>
            <w:rFonts w:eastAsia="Calibri" w:cs="Century Gothic"/>
            <w:b/>
            <w:bCs/>
            <w:caps/>
            <w:noProof/>
          </w:rPr>
          <w:t xml:space="preserve"> E RECESSO DAI BENEFICI</w:t>
        </w:r>
        <w:r w:rsidR="004C3CAD">
          <w:rPr>
            <w:rStyle w:val="Collegamentoipertestuale"/>
            <w:rFonts w:cs="Calibri"/>
            <w:noProof/>
            <w:webHidden/>
          </w:rPr>
          <w:tab/>
        </w:r>
        <w:r w:rsidR="004C3CAD">
          <w:rPr>
            <w:rStyle w:val="Collegamentoipertestuale"/>
            <w:rFonts w:cs="Calibri"/>
            <w:noProof/>
            <w:webHidden/>
          </w:rPr>
          <w:fldChar w:fldCharType="begin"/>
        </w:r>
        <w:r w:rsidR="004C3CAD">
          <w:rPr>
            <w:rStyle w:val="Collegamentoipertestuale"/>
            <w:rFonts w:cs="Calibri"/>
            <w:noProof/>
            <w:webHidden/>
          </w:rPr>
          <w:instrText xml:space="preserve"> PAGEREF _Toc488141911 \h </w:instrText>
        </w:r>
        <w:r w:rsidR="004C3CAD">
          <w:rPr>
            <w:rStyle w:val="Collegamentoipertestuale"/>
            <w:rFonts w:cs="Calibri"/>
            <w:noProof/>
            <w:webHidden/>
          </w:rPr>
        </w:r>
        <w:r w:rsidR="004C3CAD">
          <w:rPr>
            <w:rStyle w:val="Collegamentoipertestuale"/>
            <w:rFonts w:cs="Calibri"/>
            <w:noProof/>
            <w:webHidden/>
          </w:rPr>
          <w:fldChar w:fldCharType="separate"/>
        </w:r>
        <w:r w:rsidR="006D4334">
          <w:rPr>
            <w:rStyle w:val="Collegamentoipertestuale"/>
            <w:rFonts w:cs="Calibri"/>
            <w:noProof/>
            <w:webHidden/>
          </w:rPr>
          <w:t>30</w:t>
        </w:r>
        <w:r w:rsidR="004C3CAD">
          <w:rPr>
            <w:rStyle w:val="Collegamentoipertestuale"/>
            <w:rFonts w:cs="Calibri"/>
            <w:noProof/>
            <w:webHidden/>
          </w:rPr>
          <w:fldChar w:fldCharType="end"/>
        </w:r>
      </w:hyperlink>
    </w:p>
    <w:p w14:paraId="666E932F" w14:textId="1D3F40B4" w:rsidR="004C3CAD" w:rsidRDefault="00E16CF1" w:rsidP="004C3CAD">
      <w:pPr>
        <w:pStyle w:val="Sommario1"/>
        <w:spacing w:after="0"/>
        <w:rPr>
          <w:rFonts w:ascii="Century Gothic" w:hAnsi="Century Gothic" w:cs="Times New Roman"/>
          <w:noProof/>
          <w:lang w:eastAsia="it-IT"/>
        </w:rPr>
      </w:pPr>
      <w:hyperlink r:id="rId22" w:anchor="_Toc488141912" w:history="1">
        <w:r w:rsidR="004C3CAD">
          <w:rPr>
            <w:rStyle w:val="Collegamentoipertestuale"/>
            <w:rFonts w:eastAsia="Calibri" w:cs="Century Gothic"/>
            <w:b/>
            <w:bCs/>
            <w:caps/>
            <w:noProof/>
          </w:rPr>
          <w:t>16. IMPEGNI ED altri OBBLIGHI</w:t>
        </w:r>
        <w:r w:rsidR="004C3CAD">
          <w:rPr>
            <w:rStyle w:val="Collegamentoipertestuale"/>
            <w:rFonts w:cs="Calibri"/>
            <w:noProof/>
            <w:webHidden/>
          </w:rPr>
          <w:tab/>
        </w:r>
        <w:r w:rsidR="004C3CAD">
          <w:rPr>
            <w:rStyle w:val="Collegamentoipertestuale"/>
            <w:rFonts w:cs="Calibri"/>
            <w:noProof/>
            <w:webHidden/>
          </w:rPr>
          <w:fldChar w:fldCharType="begin"/>
        </w:r>
        <w:r w:rsidR="004C3CAD">
          <w:rPr>
            <w:rStyle w:val="Collegamentoipertestuale"/>
            <w:rFonts w:cs="Calibri"/>
            <w:noProof/>
            <w:webHidden/>
          </w:rPr>
          <w:instrText xml:space="preserve"> PAGEREF _Toc488141912 \h </w:instrText>
        </w:r>
        <w:r w:rsidR="004C3CAD">
          <w:rPr>
            <w:rStyle w:val="Collegamentoipertestuale"/>
            <w:rFonts w:cs="Calibri"/>
            <w:noProof/>
            <w:webHidden/>
          </w:rPr>
        </w:r>
        <w:r w:rsidR="004C3CAD">
          <w:rPr>
            <w:rStyle w:val="Collegamentoipertestuale"/>
            <w:rFonts w:cs="Calibri"/>
            <w:noProof/>
            <w:webHidden/>
          </w:rPr>
          <w:fldChar w:fldCharType="separate"/>
        </w:r>
        <w:r w:rsidR="006D4334">
          <w:rPr>
            <w:rStyle w:val="Collegamentoipertestuale"/>
            <w:rFonts w:cs="Calibri"/>
            <w:noProof/>
            <w:webHidden/>
          </w:rPr>
          <w:t>30</w:t>
        </w:r>
        <w:r w:rsidR="004C3CAD">
          <w:rPr>
            <w:rStyle w:val="Collegamentoipertestuale"/>
            <w:rFonts w:cs="Calibri"/>
            <w:noProof/>
            <w:webHidden/>
          </w:rPr>
          <w:fldChar w:fldCharType="end"/>
        </w:r>
      </w:hyperlink>
    </w:p>
    <w:p w14:paraId="3B11702E" w14:textId="44DAD464" w:rsidR="004C3CAD" w:rsidRDefault="00E16CF1" w:rsidP="004C3CAD">
      <w:pPr>
        <w:pStyle w:val="Sommario1"/>
        <w:spacing w:after="0"/>
        <w:rPr>
          <w:rFonts w:ascii="Century Gothic" w:hAnsi="Century Gothic" w:cs="Times New Roman"/>
          <w:noProof/>
          <w:lang w:eastAsia="it-IT"/>
        </w:rPr>
      </w:pPr>
      <w:hyperlink r:id="rId23" w:anchor="_Toc488141913" w:history="1">
        <w:r w:rsidR="004C3CAD">
          <w:rPr>
            <w:rStyle w:val="Collegamentoipertestuale"/>
            <w:rFonts w:eastAsia="Calibri" w:cs="Century Gothic"/>
            <w:b/>
            <w:bCs/>
            <w:noProof/>
          </w:rPr>
          <w:t>17. CONTROLLI</w:t>
        </w:r>
        <w:r w:rsidR="004C3CAD">
          <w:rPr>
            <w:rStyle w:val="Collegamentoipertestuale"/>
            <w:rFonts w:cs="Calibri"/>
            <w:noProof/>
            <w:webHidden/>
          </w:rPr>
          <w:tab/>
        </w:r>
        <w:r w:rsidR="004C3CAD">
          <w:rPr>
            <w:rStyle w:val="Collegamentoipertestuale"/>
            <w:rFonts w:cs="Calibri"/>
            <w:noProof/>
            <w:webHidden/>
          </w:rPr>
          <w:fldChar w:fldCharType="begin"/>
        </w:r>
        <w:r w:rsidR="004C3CAD">
          <w:rPr>
            <w:rStyle w:val="Collegamentoipertestuale"/>
            <w:rFonts w:cs="Calibri"/>
            <w:noProof/>
            <w:webHidden/>
          </w:rPr>
          <w:instrText xml:space="preserve"> PAGEREF _Toc488141913 \h </w:instrText>
        </w:r>
        <w:r w:rsidR="004C3CAD">
          <w:rPr>
            <w:rStyle w:val="Collegamentoipertestuale"/>
            <w:rFonts w:cs="Calibri"/>
            <w:noProof/>
            <w:webHidden/>
          </w:rPr>
        </w:r>
        <w:r w:rsidR="004C3CAD">
          <w:rPr>
            <w:rStyle w:val="Collegamentoipertestuale"/>
            <w:rFonts w:cs="Calibri"/>
            <w:noProof/>
            <w:webHidden/>
          </w:rPr>
          <w:fldChar w:fldCharType="separate"/>
        </w:r>
        <w:r w:rsidR="006D4334">
          <w:rPr>
            <w:rStyle w:val="Collegamentoipertestuale"/>
            <w:rFonts w:cs="Calibri"/>
            <w:noProof/>
            <w:webHidden/>
          </w:rPr>
          <w:t>32</w:t>
        </w:r>
        <w:r w:rsidR="004C3CAD">
          <w:rPr>
            <w:rStyle w:val="Collegamentoipertestuale"/>
            <w:rFonts w:cs="Calibri"/>
            <w:noProof/>
            <w:webHidden/>
          </w:rPr>
          <w:fldChar w:fldCharType="end"/>
        </w:r>
      </w:hyperlink>
    </w:p>
    <w:p w14:paraId="27096316" w14:textId="5E9948B1" w:rsidR="004C3CAD" w:rsidRDefault="00E16CF1" w:rsidP="004C3CAD">
      <w:pPr>
        <w:pStyle w:val="Sommario1"/>
        <w:spacing w:after="0"/>
        <w:rPr>
          <w:rFonts w:ascii="Century Gothic" w:hAnsi="Century Gothic" w:cs="Times New Roman"/>
          <w:noProof/>
          <w:lang w:eastAsia="it-IT"/>
        </w:rPr>
      </w:pPr>
      <w:hyperlink r:id="rId24" w:anchor="_Toc488141914" w:history="1">
        <w:r w:rsidR="004C3CAD">
          <w:rPr>
            <w:rStyle w:val="Collegamentoipertestuale"/>
            <w:rFonts w:eastAsia="Calibri" w:cs="Century Gothic"/>
            <w:b/>
            <w:noProof/>
          </w:rPr>
          <w:t>18</w:t>
        </w:r>
        <w:r w:rsidR="004C3CAD">
          <w:rPr>
            <w:rStyle w:val="Collegamentoipertestuale"/>
            <w:rFonts w:eastAsia="Calibri" w:cs="Century Gothic"/>
            <w:b/>
            <w:bCs/>
            <w:noProof/>
          </w:rPr>
          <w:t>.</w:t>
        </w:r>
        <w:r w:rsidR="004C3CAD">
          <w:rPr>
            <w:rStyle w:val="Collegamentoipertestuale"/>
            <w:rFonts w:eastAsia="Calibri" w:cs="Century Gothic"/>
            <w:noProof/>
          </w:rPr>
          <w:t xml:space="preserve"> </w:t>
        </w:r>
        <w:r w:rsidR="004C3CAD">
          <w:rPr>
            <w:rStyle w:val="Collegamentoipertestuale"/>
            <w:rFonts w:eastAsia="Calibri"/>
            <w:b/>
            <w:noProof/>
          </w:rPr>
          <w:t>RIDUZIONE E SANZIONI</w:t>
        </w:r>
        <w:r w:rsidR="004C3CAD">
          <w:rPr>
            <w:rStyle w:val="Collegamentoipertestuale"/>
            <w:rFonts w:cs="Calibri"/>
            <w:noProof/>
            <w:webHidden/>
          </w:rPr>
          <w:tab/>
        </w:r>
        <w:r w:rsidR="004C3CAD">
          <w:rPr>
            <w:rStyle w:val="Collegamentoipertestuale"/>
            <w:rFonts w:cs="Calibri"/>
            <w:noProof/>
            <w:webHidden/>
          </w:rPr>
          <w:fldChar w:fldCharType="begin"/>
        </w:r>
        <w:r w:rsidR="004C3CAD">
          <w:rPr>
            <w:rStyle w:val="Collegamentoipertestuale"/>
            <w:rFonts w:cs="Calibri"/>
            <w:noProof/>
            <w:webHidden/>
          </w:rPr>
          <w:instrText xml:space="preserve"> PAGEREF _Toc488141914 \h </w:instrText>
        </w:r>
        <w:r w:rsidR="004C3CAD">
          <w:rPr>
            <w:rStyle w:val="Collegamentoipertestuale"/>
            <w:rFonts w:cs="Calibri"/>
            <w:noProof/>
            <w:webHidden/>
          </w:rPr>
        </w:r>
        <w:r w:rsidR="004C3CAD">
          <w:rPr>
            <w:rStyle w:val="Collegamentoipertestuale"/>
            <w:rFonts w:cs="Calibri"/>
            <w:noProof/>
            <w:webHidden/>
          </w:rPr>
          <w:fldChar w:fldCharType="separate"/>
        </w:r>
        <w:r w:rsidR="006D4334">
          <w:rPr>
            <w:rStyle w:val="Collegamentoipertestuale"/>
            <w:rFonts w:cs="Calibri"/>
            <w:noProof/>
            <w:webHidden/>
          </w:rPr>
          <w:t>32</w:t>
        </w:r>
        <w:r w:rsidR="004C3CAD">
          <w:rPr>
            <w:rStyle w:val="Collegamentoipertestuale"/>
            <w:rFonts w:cs="Calibri"/>
            <w:noProof/>
            <w:webHidden/>
          </w:rPr>
          <w:fldChar w:fldCharType="end"/>
        </w:r>
      </w:hyperlink>
    </w:p>
    <w:p w14:paraId="2E2B1CAF" w14:textId="79B71806" w:rsidR="004C3CAD" w:rsidRDefault="00E16CF1" w:rsidP="004C3CAD">
      <w:pPr>
        <w:pStyle w:val="Sommario1"/>
        <w:spacing w:after="0"/>
        <w:rPr>
          <w:rFonts w:ascii="Century Gothic" w:hAnsi="Century Gothic" w:cs="Times New Roman"/>
          <w:noProof/>
          <w:lang w:eastAsia="it-IT"/>
        </w:rPr>
      </w:pPr>
      <w:hyperlink r:id="rId25" w:anchor="_Toc488141915" w:history="1">
        <w:r w:rsidR="004C3CAD">
          <w:rPr>
            <w:rStyle w:val="Collegamentoipertestuale"/>
            <w:rFonts w:eastAsia="Calibri" w:cs="Century Gothic"/>
            <w:b/>
            <w:noProof/>
          </w:rPr>
          <w:t>19. MODALITA’ DI RICORSO</w:t>
        </w:r>
        <w:r w:rsidR="004C3CAD">
          <w:rPr>
            <w:rStyle w:val="Collegamentoipertestuale"/>
            <w:rFonts w:cs="Calibri"/>
            <w:noProof/>
            <w:webHidden/>
          </w:rPr>
          <w:tab/>
        </w:r>
        <w:r w:rsidR="004C3CAD">
          <w:rPr>
            <w:rStyle w:val="Collegamentoipertestuale"/>
            <w:rFonts w:cs="Calibri"/>
            <w:noProof/>
            <w:webHidden/>
          </w:rPr>
          <w:fldChar w:fldCharType="begin"/>
        </w:r>
        <w:r w:rsidR="004C3CAD">
          <w:rPr>
            <w:rStyle w:val="Collegamentoipertestuale"/>
            <w:rFonts w:cs="Calibri"/>
            <w:noProof/>
            <w:webHidden/>
          </w:rPr>
          <w:instrText xml:space="preserve"> PAGEREF _Toc488141915 \h </w:instrText>
        </w:r>
        <w:r w:rsidR="004C3CAD">
          <w:rPr>
            <w:rStyle w:val="Collegamentoipertestuale"/>
            <w:rFonts w:cs="Calibri"/>
            <w:noProof/>
            <w:webHidden/>
          </w:rPr>
        </w:r>
        <w:r w:rsidR="004C3CAD">
          <w:rPr>
            <w:rStyle w:val="Collegamentoipertestuale"/>
            <w:rFonts w:cs="Calibri"/>
            <w:noProof/>
            <w:webHidden/>
          </w:rPr>
          <w:fldChar w:fldCharType="separate"/>
        </w:r>
        <w:r w:rsidR="006D4334">
          <w:rPr>
            <w:rStyle w:val="Collegamentoipertestuale"/>
            <w:rFonts w:cs="Calibri"/>
            <w:noProof/>
            <w:webHidden/>
          </w:rPr>
          <w:t>34</w:t>
        </w:r>
        <w:r w:rsidR="004C3CAD">
          <w:rPr>
            <w:rStyle w:val="Collegamentoipertestuale"/>
            <w:rFonts w:cs="Calibri"/>
            <w:noProof/>
            <w:webHidden/>
          </w:rPr>
          <w:fldChar w:fldCharType="end"/>
        </w:r>
      </w:hyperlink>
    </w:p>
    <w:p w14:paraId="46F8294F" w14:textId="21564EED" w:rsidR="004C3CAD" w:rsidRDefault="00E16CF1" w:rsidP="004C3CAD">
      <w:pPr>
        <w:pStyle w:val="Sommario1"/>
        <w:spacing w:after="0"/>
        <w:rPr>
          <w:rFonts w:ascii="Century Gothic" w:hAnsi="Century Gothic" w:cs="Times New Roman"/>
          <w:noProof/>
          <w:lang w:eastAsia="it-IT"/>
        </w:rPr>
      </w:pPr>
      <w:hyperlink r:id="rId26" w:anchor="_Toc488141916" w:history="1">
        <w:r w:rsidR="004C3CAD">
          <w:rPr>
            <w:rStyle w:val="Collegamentoipertestuale"/>
            <w:rFonts w:eastAsia="Calibri" w:cs="Century Gothic"/>
            <w:b/>
            <w:noProof/>
          </w:rPr>
          <w:t>20.INFORMAZIONI TRATTAMENTO DATI</w:t>
        </w:r>
        <w:r w:rsidR="004C3CAD">
          <w:rPr>
            <w:rStyle w:val="Collegamentoipertestuale"/>
            <w:rFonts w:cs="Calibri"/>
            <w:noProof/>
            <w:webHidden/>
          </w:rPr>
          <w:tab/>
        </w:r>
        <w:r w:rsidR="004C3CAD">
          <w:rPr>
            <w:rStyle w:val="Collegamentoipertestuale"/>
            <w:rFonts w:cs="Calibri"/>
            <w:noProof/>
            <w:webHidden/>
          </w:rPr>
          <w:fldChar w:fldCharType="begin"/>
        </w:r>
        <w:r w:rsidR="004C3CAD">
          <w:rPr>
            <w:rStyle w:val="Collegamentoipertestuale"/>
            <w:rFonts w:cs="Calibri"/>
            <w:noProof/>
            <w:webHidden/>
          </w:rPr>
          <w:instrText xml:space="preserve"> PAGEREF _Toc488141916 \h </w:instrText>
        </w:r>
        <w:r w:rsidR="004C3CAD">
          <w:rPr>
            <w:rStyle w:val="Collegamentoipertestuale"/>
            <w:rFonts w:cs="Calibri"/>
            <w:noProof/>
            <w:webHidden/>
          </w:rPr>
        </w:r>
        <w:r w:rsidR="004C3CAD">
          <w:rPr>
            <w:rStyle w:val="Collegamentoipertestuale"/>
            <w:rFonts w:cs="Calibri"/>
            <w:noProof/>
            <w:webHidden/>
          </w:rPr>
          <w:fldChar w:fldCharType="separate"/>
        </w:r>
        <w:r w:rsidR="006D4334">
          <w:rPr>
            <w:rStyle w:val="Collegamentoipertestuale"/>
            <w:rFonts w:cs="Calibri"/>
            <w:noProof/>
            <w:webHidden/>
          </w:rPr>
          <w:t>34</w:t>
        </w:r>
        <w:r w:rsidR="004C3CAD">
          <w:rPr>
            <w:rStyle w:val="Collegamentoipertestuale"/>
            <w:rFonts w:cs="Calibri"/>
            <w:noProof/>
            <w:webHidden/>
          </w:rPr>
          <w:fldChar w:fldCharType="end"/>
        </w:r>
      </w:hyperlink>
    </w:p>
    <w:p w14:paraId="75F568BC" w14:textId="558B1849" w:rsidR="004C3CAD" w:rsidRDefault="004C3CAD" w:rsidP="006D0F3A">
      <w:pPr>
        <w:pStyle w:val="Sommario1"/>
        <w:spacing w:after="0"/>
        <w:rPr>
          <w:rFonts w:ascii="Century Gothic" w:hAnsi="Century Gothic" w:cs="Century Gothic"/>
        </w:rPr>
      </w:pPr>
      <w:r>
        <w:rPr>
          <w:rFonts w:ascii="Century Gothic" w:hAnsi="Century Gothic"/>
        </w:rPr>
        <w:lastRenderedPageBreak/>
        <w:fldChar w:fldCharType="end"/>
      </w:r>
      <w:r>
        <w:rPr>
          <w:rFonts w:ascii="Century Gothic" w:hAnsi="Century Gothic" w:cs="Century Gothic"/>
        </w:rPr>
        <w:t xml:space="preserve">                                           </w:t>
      </w:r>
    </w:p>
    <w:p w14:paraId="77CED2EF" w14:textId="62F83419" w:rsidR="004C3CAD" w:rsidRDefault="004C3CAD" w:rsidP="004C3CAD">
      <w:pPr>
        <w:pStyle w:val="Sommario31"/>
        <w:tabs>
          <w:tab w:val="right" w:leader="dot" w:pos="9870"/>
        </w:tabs>
        <w:spacing w:after="0" w:line="360" w:lineRule="auto"/>
        <w:ind w:left="0"/>
        <w:rPr>
          <w:rFonts w:ascii="Century Gothic" w:hAnsi="Century Gothic" w:cs="Century Gothic"/>
        </w:rPr>
      </w:pPr>
      <w:r>
        <w:rPr>
          <w:rFonts w:ascii="Century Gothic" w:hAnsi="Century Gothic" w:cs="Century Gothic"/>
        </w:rPr>
        <w:t xml:space="preserve">                                </w:t>
      </w:r>
    </w:p>
    <w:p w14:paraId="547F0778" w14:textId="77777777" w:rsidR="004C3CAD" w:rsidRDefault="004C3CAD" w:rsidP="004C3CAD">
      <w:pPr>
        <w:pStyle w:val="Titolo1"/>
        <w:widowControl/>
        <w:numPr>
          <w:ilvl w:val="0"/>
          <w:numId w:val="2"/>
        </w:numPr>
        <w:suppressAutoHyphens w:val="0"/>
        <w:spacing w:after="0" w:line="360" w:lineRule="auto"/>
        <w:jc w:val="both"/>
        <w:rPr>
          <w:rFonts w:ascii="Century Gothic" w:eastAsia="TimesNewRomanPSMT" w:hAnsi="Century Gothic" w:cs="Century Gothic"/>
          <w:sz w:val="22"/>
          <w:szCs w:val="22"/>
        </w:rPr>
      </w:pPr>
      <w:bookmarkStart w:id="1" w:name="_Toc488141898"/>
      <w:r>
        <w:rPr>
          <w:rFonts w:ascii="Century Gothic" w:hAnsi="Century Gothic" w:cs="Century Gothic"/>
          <w:b/>
          <w:sz w:val="22"/>
          <w:szCs w:val="22"/>
        </w:rPr>
        <w:t>1. RIFERIMENTI NORMATIVI</w:t>
      </w:r>
      <w:bookmarkEnd w:id="1"/>
    </w:p>
    <w:p w14:paraId="284E6F1F" w14:textId="77777777" w:rsidR="004C3CAD" w:rsidRDefault="004C3CAD" w:rsidP="004C3CAD">
      <w:pPr>
        <w:widowControl w:val="0"/>
        <w:numPr>
          <w:ilvl w:val="0"/>
          <w:numId w:val="6"/>
        </w:numPr>
        <w:suppressAutoHyphens/>
        <w:autoSpaceDE w:val="0"/>
        <w:spacing w:after="0" w:line="360" w:lineRule="auto"/>
        <w:ind w:left="709" w:hanging="142"/>
        <w:jc w:val="both"/>
        <w:rPr>
          <w:rFonts w:ascii="Century Gothic" w:eastAsia="TimesNewRomanPSMT" w:hAnsi="Century Gothic" w:cs="Century Gothic"/>
        </w:rPr>
      </w:pPr>
      <w:r>
        <w:rPr>
          <w:rFonts w:ascii="Century Gothic" w:eastAsia="TimesNewRomanPSMT" w:hAnsi="Century Gothic" w:cs="Century Gothic"/>
        </w:rPr>
        <w:t xml:space="preserve">Reg. UE 1305/2013 articolo </w:t>
      </w:r>
      <w:proofErr w:type="gramStart"/>
      <w:r>
        <w:rPr>
          <w:rFonts w:ascii="Century Gothic" w:eastAsia="TimesNewRomanPSMT" w:hAnsi="Century Gothic" w:cs="Century Gothic"/>
        </w:rPr>
        <w:t>35 ,</w:t>
      </w:r>
      <w:proofErr w:type="gramEnd"/>
      <w:r>
        <w:rPr>
          <w:rFonts w:ascii="Century Gothic" w:eastAsia="TimesNewRomanPSMT" w:hAnsi="Century Gothic" w:cs="Century Gothic"/>
        </w:rPr>
        <w:t xml:space="preserve"> paragrafo 2 lett.c);</w:t>
      </w:r>
    </w:p>
    <w:p w14:paraId="6409BAA5" w14:textId="77777777" w:rsidR="004C3CAD" w:rsidRDefault="004C3CAD" w:rsidP="004C3CAD">
      <w:pPr>
        <w:widowControl w:val="0"/>
        <w:numPr>
          <w:ilvl w:val="0"/>
          <w:numId w:val="6"/>
        </w:numPr>
        <w:suppressAutoHyphens/>
        <w:autoSpaceDE w:val="0"/>
        <w:spacing w:after="0" w:line="360" w:lineRule="auto"/>
        <w:ind w:left="709" w:hanging="142"/>
        <w:jc w:val="both"/>
        <w:rPr>
          <w:rFonts w:ascii="Century Gothic" w:eastAsia="TimesNewRomanPSMT" w:hAnsi="Century Gothic" w:cs="Century Gothic"/>
        </w:rPr>
      </w:pPr>
      <w:r>
        <w:rPr>
          <w:rFonts w:ascii="Century Gothic" w:eastAsia="TimesNewRomanPSMT" w:hAnsi="Century Gothic" w:cs="Century Gothic"/>
        </w:rPr>
        <w:t>Regolamento delegato (UE) n. 807/2014 della Commissione;</w:t>
      </w:r>
    </w:p>
    <w:p w14:paraId="644A4998" w14:textId="77777777" w:rsidR="004C3CAD" w:rsidRDefault="004C3CAD" w:rsidP="004C3CAD">
      <w:pPr>
        <w:widowControl w:val="0"/>
        <w:numPr>
          <w:ilvl w:val="0"/>
          <w:numId w:val="6"/>
        </w:numPr>
        <w:suppressAutoHyphens/>
        <w:autoSpaceDE w:val="0"/>
        <w:spacing w:after="0" w:line="360" w:lineRule="auto"/>
        <w:ind w:left="709" w:hanging="142"/>
        <w:jc w:val="both"/>
        <w:rPr>
          <w:rFonts w:ascii="Century Gothic" w:eastAsia="TimesNewRomanPSMT" w:hAnsi="Century Gothic" w:cs="Century Gothic"/>
        </w:rPr>
      </w:pPr>
      <w:r>
        <w:rPr>
          <w:rFonts w:ascii="Century Gothic" w:eastAsia="TimesNewRomanPSMT" w:hAnsi="Century Gothic" w:cs="Century Gothic"/>
        </w:rPr>
        <w:t>Regolamento di esecuzione n. 808/2014 della Commissione;</w:t>
      </w:r>
    </w:p>
    <w:p w14:paraId="10F63D83" w14:textId="77777777" w:rsidR="004C3CAD" w:rsidRDefault="004C3CAD" w:rsidP="004C3CAD">
      <w:pPr>
        <w:widowControl w:val="0"/>
        <w:numPr>
          <w:ilvl w:val="0"/>
          <w:numId w:val="6"/>
        </w:numPr>
        <w:suppressAutoHyphens/>
        <w:autoSpaceDE w:val="0"/>
        <w:spacing w:after="0" w:line="360" w:lineRule="auto"/>
        <w:ind w:left="709" w:hanging="142"/>
        <w:jc w:val="both"/>
        <w:rPr>
          <w:rFonts w:ascii="Century Gothic" w:eastAsia="TimesNewRomanPSMT" w:hAnsi="Century Gothic" w:cs="Century Gothic"/>
        </w:rPr>
      </w:pPr>
      <w:r>
        <w:rPr>
          <w:rFonts w:ascii="Century Gothic" w:eastAsia="TimesNewRomanPSMT" w:hAnsi="Century Gothic" w:cs="Century Gothic"/>
        </w:rPr>
        <w:t>LR n.15/2008 “Disciplina per l’attività di agriturismo” e suo regolamento attuativo.</w:t>
      </w:r>
    </w:p>
    <w:p w14:paraId="51A296A4" w14:textId="77777777" w:rsidR="004C3CAD" w:rsidRDefault="004C3CAD" w:rsidP="004C3CAD">
      <w:pPr>
        <w:widowControl w:val="0"/>
        <w:numPr>
          <w:ilvl w:val="0"/>
          <w:numId w:val="6"/>
        </w:numPr>
        <w:suppressAutoHyphens/>
        <w:autoSpaceDE w:val="0"/>
        <w:spacing w:after="0" w:line="360" w:lineRule="auto"/>
        <w:ind w:left="709" w:hanging="142"/>
        <w:rPr>
          <w:rFonts w:ascii="Century Gothic" w:eastAsia="TimesNewRomanPSMT" w:hAnsi="Century Gothic" w:cs="Century Gothic"/>
        </w:rPr>
      </w:pPr>
      <w:r>
        <w:rPr>
          <w:rFonts w:ascii="Century Gothic" w:eastAsia="TimesNewRomanPSMT" w:hAnsi="Century Gothic" w:cs="Century Gothic"/>
        </w:rPr>
        <w:t>LR n. 5/2001 “Disciplina delle attività di B&amp;B”.</w:t>
      </w:r>
      <w:r>
        <w:rPr>
          <w:rFonts w:ascii="Century Gothic" w:eastAsia="SymbolMT" w:hAnsi="Century Gothic" w:cs="Century Gothic"/>
        </w:rPr>
        <w:t xml:space="preserve"> </w:t>
      </w:r>
    </w:p>
    <w:p w14:paraId="6579F96D" w14:textId="77777777" w:rsidR="004C3CAD" w:rsidRDefault="004C3CAD" w:rsidP="004C3CAD">
      <w:pPr>
        <w:widowControl w:val="0"/>
        <w:numPr>
          <w:ilvl w:val="0"/>
          <w:numId w:val="6"/>
        </w:numPr>
        <w:suppressAutoHyphens/>
        <w:autoSpaceDE w:val="0"/>
        <w:spacing w:after="0" w:line="360" w:lineRule="auto"/>
        <w:ind w:left="709" w:hanging="142"/>
        <w:rPr>
          <w:rFonts w:ascii="Century Gothic" w:eastAsia="TimesNewRomanPSMT" w:hAnsi="Century Gothic" w:cs="Century Gothic"/>
        </w:rPr>
      </w:pPr>
      <w:r>
        <w:rPr>
          <w:rFonts w:ascii="Century Gothic" w:eastAsia="TimesNewRomanPSMT" w:hAnsi="Century Gothic" w:cs="Century Gothic"/>
        </w:rPr>
        <w:t>LR n. 17/2001 “Disciplina delle strutture ricettive extralberghiere”</w:t>
      </w:r>
      <w:r>
        <w:rPr>
          <w:rFonts w:ascii="Century Gothic" w:eastAsia="SymbolMT" w:hAnsi="Century Gothic" w:cs="Century Gothic"/>
        </w:rPr>
        <w:t xml:space="preserve"> </w:t>
      </w:r>
    </w:p>
    <w:p w14:paraId="1362C15D" w14:textId="77777777" w:rsidR="004C3CAD" w:rsidRDefault="004C3CAD" w:rsidP="004C3CAD">
      <w:pPr>
        <w:widowControl w:val="0"/>
        <w:numPr>
          <w:ilvl w:val="0"/>
          <w:numId w:val="6"/>
        </w:numPr>
        <w:suppressAutoHyphens/>
        <w:autoSpaceDE w:val="0"/>
        <w:spacing w:after="0" w:line="360" w:lineRule="auto"/>
        <w:ind w:left="709" w:hanging="142"/>
        <w:rPr>
          <w:rFonts w:ascii="Century Gothic" w:eastAsia="SymbolMT" w:hAnsi="Century Gothic" w:cs="Century Gothic"/>
        </w:rPr>
      </w:pPr>
      <w:r>
        <w:rPr>
          <w:rFonts w:ascii="Century Gothic" w:eastAsia="TimesNewRomanPSMT" w:hAnsi="Century Gothic" w:cs="Century Gothic"/>
        </w:rPr>
        <w:t>Regolamento (UE) n. 1407/2013 della Commissione relativo all’applicazione degli articoli 107 e108 del trattato sul finanziamento dell’Unione europea agli aiuti “de minimis”.</w:t>
      </w:r>
    </w:p>
    <w:p w14:paraId="4EA0BC70" w14:textId="3F4FD701" w:rsidR="004C3CAD" w:rsidRPr="004C3CAD" w:rsidRDefault="004C3CAD" w:rsidP="004C3CAD">
      <w:pPr>
        <w:widowControl w:val="0"/>
        <w:numPr>
          <w:ilvl w:val="0"/>
          <w:numId w:val="6"/>
        </w:numPr>
        <w:suppressAutoHyphens/>
        <w:autoSpaceDE w:val="0"/>
        <w:spacing w:after="0" w:line="360" w:lineRule="auto"/>
        <w:ind w:left="709" w:hanging="142"/>
        <w:rPr>
          <w:rFonts w:ascii="Century Gothic" w:eastAsia="Times New Roman" w:hAnsi="Century Gothic" w:cs="Century Gothic"/>
        </w:rPr>
      </w:pPr>
      <w:r>
        <w:rPr>
          <w:rFonts w:ascii="Century Gothic" w:eastAsia="SymbolMT" w:hAnsi="Century Gothic" w:cs="Century Gothic"/>
        </w:rPr>
        <w:t>Disposizioni Attuative Generali del PSR Campania 2014-2020 per le Misure non connesse alla superficie e/o agli animali, approvate con DDR n.6 del 09/06/2017.</w:t>
      </w:r>
    </w:p>
    <w:p w14:paraId="0A07C3B2" w14:textId="77777777" w:rsidR="004C3CAD" w:rsidRPr="001011AA" w:rsidRDefault="004C3CAD" w:rsidP="004C3CAD">
      <w:pPr>
        <w:spacing w:line="268" w:lineRule="exact"/>
        <w:ind w:right="240"/>
        <w:jc w:val="both"/>
        <w:rPr>
          <w:rFonts w:ascii="Century Gothic" w:eastAsia="Century Gothic" w:hAnsi="Century Gothic" w:cs="Century Gothic"/>
          <w:position w:val="-1"/>
        </w:rPr>
      </w:pPr>
      <w:r w:rsidRPr="001011AA">
        <w:rPr>
          <w:rFonts w:ascii="Century Gothic" w:eastAsia="Century Gothic" w:hAnsi="Century Gothic" w:cs="Century Gothic"/>
          <w:spacing w:val="-1"/>
          <w:position w:val="-1"/>
        </w:rPr>
        <w:t>D</w:t>
      </w:r>
      <w:r w:rsidRPr="001011AA">
        <w:rPr>
          <w:rFonts w:ascii="Century Gothic" w:eastAsia="Century Gothic" w:hAnsi="Century Gothic" w:cs="Century Gothic"/>
          <w:spacing w:val="1"/>
          <w:position w:val="-1"/>
        </w:rPr>
        <w:t>i</w:t>
      </w:r>
      <w:r w:rsidRPr="001011AA">
        <w:rPr>
          <w:rFonts w:ascii="Century Gothic" w:eastAsia="Century Gothic" w:hAnsi="Century Gothic" w:cs="Century Gothic"/>
          <w:position w:val="-1"/>
        </w:rPr>
        <w:t>sp</w:t>
      </w:r>
      <w:r w:rsidRPr="001011AA">
        <w:rPr>
          <w:rFonts w:ascii="Century Gothic" w:eastAsia="Century Gothic" w:hAnsi="Century Gothic" w:cs="Century Gothic"/>
          <w:spacing w:val="-2"/>
          <w:position w:val="-1"/>
        </w:rPr>
        <w:t>o</w:t>
      </w:r>
      <w:r w:rsidRPr="001011AA">
        <w:rPr>
          <w:rFonts w:ascii="Century Gothic" w:eastAsia="Century Gothic" w:hAnsi="Century Gothic" w:cs="Century Gothic"/>
          <w:position w:val="-1"/>
        </w:rPr>
        <w:t>s</w:t>
      </w:r>
      <w:r w:rsidRPr="001011AA">
        <w:rPr>
          <w:rFonts w:ascii="Century Gothic" w:eastAsia="Century Gothic" w:hAnsi="Century Gothic" w:cs="Century Gothic"/>
          <w:spacing w:val="1"/>
          <w:position w:val="-1"/>
        </w:rPr>
        <w:t>i</w:t>
      </w:r>
      <w:r w:rsidRPr="001011AA">
        <w:rPr>
          <w:rFonts w:ascii="Century Gothic" w:eastAsia="Century Gothic" w:hAnsi="Century Gothic" w:cs="Century Gothic"/>
          <w:spacing w:val="-3"/>
          <w:position w:val="-1"/>
        </w:rPr>
        <w:t>z</w:t>
      </w:r>
      <w:r w:rsidRPr="001011AA">
        <w:rPr>
          <w:rFonts w:ascii="Century Gothic" w:eastAsia="Century Gothic" w:hAnsi="Century Gothic" w:cs="Century Gothic"/>
          <w:spacing w:val="1"/>
          <w:position w:val="-1"/>
        </w:rPr>
        <w:t>i</w:t>
      </w:r>
      <w:r w:rsidRPr="001011AA">
        <w:rPr>
          <w:rFonts w:ascii="Century Gothic" w:eastAsia="Century Gothic" w:hAnsi="Century Gothic" w:cs="Century Gothic"/>
          <w:position w:val="-1"/>
        </w:rPr>
        <w:t>o</w:t>
      </w:r>
      <w:r w:rsidRPr="001011AA">
        <w:rPr>
          <w:rFonts w:ascii="Century Gothic" w:eastAsia="Century Gothic" w:hAnsi="Century Gothic" w:cs="Century Gothic"/>
          <w:spacing w:val="-3"/>
          <w:position w:val="-1"/>
        </w:rPr>
        <w:t>n</w:t>
      </w:r>
      <w:r w:rsidRPr="001011AA">
        <w:rPr>
          <w:rFonts w:ascii="Century Gothic" w:eastAsia="Century Gothic" w:hAnsi="Century Gothic" w:cs="Century Gothic"/>
          <w:position w:val="-1"/>
        </w:rPr>
        <w:t xml:space="preserve">i </w:t>
      </w:r>
      <w:r w:rsidRPr="001011AA">
        <w:rPr>
          <w:rFonts w:ascii="Century Gothic" w:eastAsia="Century Gothic" w:hAnsi="Century Gothic" w:cs="Century Gothic"/>
          <w:spacing w:val="-3"/>
          <w:position w:val="-1"/>
        </w:rPr>
        <w:t>A</w:t>
      </w:r>
      <w:r w:rsidRPr="001011AA">
        <w:rPr>
          <w:rFonts w:ascii="Century Gothic" w:eastAsia="Century Gothic" w:hAnsi="Century Gothic" w:cs="Century Gothic"/>
          <w:position w:val="-1"/>
        </w:rPr>
        <w:t>t</w:t>
      </w:r>
      <w:r w:rsidRPr="001011AA">
        <w:rPr>
          <w:rFonts w:ascii="Century Gothic" w:eastAsia="Century Gothic" w:hAnsi="Century Gothic" w:cs="Century Gothic"/>
          <w:spacing w:val="-1"/>
          <w:position w:val="-1"/>
        </w:rPr>
        <w:t>t</w:t>
      </w:r>
      <w:r w:rsidRPr="001011AA">
        <w:rPr>
          <w:rFonts w:ascii="Century Gothic" w:eastAsia="Century Gothic" w:hAnsi="Century Gothic" w:cs="Century Gothic"/>
          <w:position w:val="-1"/>
        </w:rPr>
        <w:t>uat</w:t>
      </w:r>
      <w:r w:rsidRPr="001011AA">
        <w:rPr>
          <w:rFonts w:ascii="Century Gothic" w:eastAsia="Century Gothic" w:hAnsi="Century Gothic" w:cs="Century Gothic"/>
          <w:spacing w:val="-1"/>
          <w:position w:val="-1"/>
        </w:rPr>
        <w:t>i</w:t>
      </w:r>
      <w:r w:rsidRPr="001011AA">
        <w:rPr>
          <w:rFonts w:ascii="Century Gothic" w:eastAsia="Century Gothic" w:hAnsi="Century Gothic" w:cs="Century Gothic"/>
          <w:spacing w:val="2"/>
          <w:position w:val="-1"/>
        </w:rPr>
        <w:t>v</w:t>
      </w:r>
      <w:r w:rsidRPr="001011AA">
        <w:rPr>
          <w:rFonts w:ascii="Century Gothic" w:eastAsia="Century Gothic" w:hAnsi="Century Gothic" w:cs="Century Gothic"/>
          <w:position w:val="-1"/>
        </w:rPr>
        <w:t>e</w:t>
      </w:r>
      <w:r w:rsidRPr="001011AA">
        <w:rPr>
          <w:rFonts w:ascii="Century Gothic" w:eastAsia="Century Gothic" w:hAnsi="Century Gothic" w:cs="Century Gothic"/>
          <w:spacing w:val="-3"/>
          <w:position w:val="-1"/>
        </w:rPr>
        <w:t xml:space="preserve"> </w:t>
      </w:r>
      <w:r w:rsidRPr="001011AA">
        <w:rPr>
          <w:rFonts w:ascii="Century Gothic" w:eastAsia="Century Gothic" w:hAnsi="Century Gothic" w:cs="Century Gothic"/>
          <w:position w:val="-1"/>
        </w:rPr>
        <w:t>Gene</w:t>
      </w:r>
      <w:r w:rsidRPr="001011AA">
        <w:rPr>
          <w:rFonts w:ascii="Century Gothic" w:eastAsia="Century Gothic" w:hAnsi="Century Gothic" w:cs="Century Gothic"/>
          <w:spacing w:val="-1"/>
          <w:position w:val="-1"/>
        </w:rPr>
        <w:t>r</w:t>
      </w:r>
      <w:r w:rsidRPr="001011AA">
        <w:rPr>
          <w:rFonts w:ascii="Century Gothic" w:eastAsia="Century Gothic" w:hAnsi="Century Gothic" w:cs="Century Gothic"/>
          <w:position w:val="-1"/>
        </w:rPr>
        <w:t xml:space="preserve">ali </w:t>
      </w:r>
      <w:r w:rsidRPr="001011AA">
        <w:rPr>
          <w:rFonts w:ascii="Century Gothic" w:eastAsia="Century Gothic" w:hAnsi="Century Gothic" w:cs="Century Gothic"/>
          <w:spacing w:val="-2"/>
          <w:position w:val="-1"/>
        </w:rPr>
        <w:t>p</w:t>
      </w:r>
      <w:r w:rsidRPr="001011AA">
        <w:rPr>
          <w:rFonts w:ascii="Century Gothic" w:eastAsia="Century Gothic" w:hAnsi="Century Gothic" w:cs="Century Gothic"/>
          <w:position w:val="-1"/>
        </w:rPr>
        <w:t xml:space="preserve">er </w:t>
      </w:r>
      <w:r w:rsidRPr="001011AA">
        <w:rPr>
          <w:rFonts w:ascii="Century Gothic" w:eastAsia="Century Gothic" w:hAnsi="Century Gothic" w:cs="Century Gothic"/>
          <w:spacing w:val="-1"/>
          <w:position w:val="-1"/>
        </w:rPr>
        <w:t>l</w:t>
      </w:r>
      <w:r w:rsidRPr="001011AA">
        <w:rPr>
          <w:rFonts w:ascii="Century Gothic" w:eastAsia="Century Gothic" w:hAnsi="Century Gothic" w:cs="Century Gothic"/>
          <w:position w:val="-1"/>
        </w:rPr>
        <w:t xml:space="preserve">e </w:t>
      </w:r>
      <w:r w:rsidRPr="001011AA">
        <w:rPr>
          <w:rFonts w:ascii="Century Gothic" w:eastAsia="Century Gothic" w:hAnsi="Century Gothic" w:cs="Century Gothic"/>
          <w:spacing w:val="-1"/>
          <w:position w:val="-1"/>
        </w:rPr>
        <w:t>M</w:t>
      </w:r>
      <w:r w:rsidRPr="001011AA">
        <w:rPr>
          <w:rFonts w:ascii="Century Gothic" w:eastAsia="Century Gothic" w:hAnsi="Century Gothic" w:cs="Century Gothic"/>
          <w:spacing w:val="1"/>
          <w:position w:val="-1"/>
        </w:rPr>
        <w:t>i</w:t>
      </w:r>
      <w:r w:rsidRPr="001011AA">
        <w:rPr>
          <w:rFonts w:ascii="Century Gothic" w:eastAsia="Century Gothic" w:hAnsi="Century Gothic" w:cs="Century Gothic"/>
          <w:position w:val="-1"/>
        </w:rPr>
        <w:t>s</w:t>
      </w:r>
      <w:r w:rsidRPr="001011AA">
        <w:rPr>
          <w:rFonts w:ascii="Century Gothic" w:eastAsia="Century Gothic" w:hAnsi="Century Gothic" w:cs="Century Gothic"/>
          <w:spacing w:val="-2"/>
          <w:position w:val="-1"/>
        </w:rPr>
        <w:t>u</w:t>
      </w:r>
      <w:r w:rsidRPr="001011AA">
        <w:rPr>
          <w:rFonts w:ascii="Century Gothic" w:eastAsia="Century Gothic" w:hAnsi="Century Gothic" w:cs="Century Gothic"/>
          <w:position w:val="-1"/>
        </w:rPr>
        <w:t>re</w:t>
      </w:r>
      <w:r w:rsidRPr="001011AA">
        <w:rPr>
          <w:rFonts w:ascii="Century Gothic" w:eastAsia="Century Gothic" w:hAnsi="Century Gothic" w:cs="Century Gothic"/>
          <w:spacing w:val="-3"/>
          <w:position w:val="-1"/>
        </w:rPr>
        <w:t xml:space="preserve"> </w:t>
      </w:r>
      <w:r w:rsidRPr="001011AA">
        <w:rPr>
          <w:rFonts w:ascii="Century Gothic" w:eastAsia="Century Gothic" w:hAnsi="Century Gothic" w:cs="Century Gothic"/>
          <w:position w:val="-1"/>
        </w:rPr>
        <w:t>n</w:t>
      </w:r>
      <w:r w:rsidRPr="001011AA">
        <w:rPr>
          <w:rFonts w:ascii="Century Gothic" w:eastAsia="Century Gothic" w:hAnsi="Century Gothic" w:cs="Century Gothic"/>
          <w:spacing w:val="-1"/>
          <w:position w:val="-1"/>
        </w:rPr>
        <w:t>o</w:t>
      </w:r>
      <w:r w:rsidRPr="001011AA">
        <w:rPr>
          <w:rFonts w:ascii="Century Gothic" w:eastAsia="Century Gothic" w:hAnsi="Century Gothic" w:cs="Century Gothic"/>
          <w:position w:val="-1"/>
        </w:rPr>
        <w:t>n</w:t>
      </w:r>
      <w:r w:rsidRPr="001011AA">
        <w:rPr>
          <w:rFonts w:ascii="Century Gothic" w:eastAsia="Century Gothic" w:hAnsi="Century Gothic" w:cs="Century Gothic"/>
          <w:spacing w:val="-1"/>
          <w:position w:val="-1"/>
        </w:rPr>
        <w:t xml:space="preserve"> </w:t>
      </w:r>
      <w:r w:rsidRPr="001011AA">
        <w:rPr>
          <w:rFonts w:ascii="Century Gothic" w:eastAsia="Century Gothic" w:hAnsi="Century Gothic" w:cs="Century Gothic"/>
          <w:spacing w:val="1"/>
          <w:position w:val="-1"/>
        </w:rPr>
        <w:t>c</w:t>
      </w:r>
      <w:r w:rsidRPr="001011AA">
        <w:rPr>
          <w:rFonts w:ascii="Century Gothic" w:eastAsia="Century Gothic" w:hAnsi="Century Gothic" w:cs="Century Gothic"/>
          <w:position w:val="-1"/>
        </w:rPr>
        <w:t>o</w:t>
      </w:r>
      <w:r w:rsidRPr="001011AA">
        <w:rPr>
          <w:rFonts w:ascii="Century Gothic" w:eastAsia="Century Gothic" w:hAnsi="Century Gothic" w:cs="Century Gothic"/>
          <w:spacing w:val="-1"/>
          <w:position w:val="-1"/>
        </w:rPr>
        <w:t>n</w:t>
      </w:r>
      <w:r w:rsidRPr="001011AA">
        <w:rPr>
          <w:rFonts w:ascii="Century Gothic" w:eastAsia="Century Gothic" w:hAnsi="Century Gothic" w:cs="Century Gothic"/>
          <w:position w:val="-1"/>
        </w:rPr>
        <w:t>ne</w:t>
      </w:r>
      <w:r w:rsidRPr="001011AA">
        <w:rPr>
          <w:rFonts w:ascii="Century Gothic" w:eastAsia="Century Gothic" w:hAnsi="Century Gothic" w:cs="Century Gothic"/>
          <w:spacing w:val="-2"/>
          <w:position w:val="-1"/>
        </w:rPr>
        <w:t>s</w:t>
      </w:r>
      <w:r w:rsidRPr="001011AA">
        <w:rPr>
          <w:rFonts w:ascii="Century Gothic" w:eastAsia="Century Gothic" w:hAnsi="Century Gothic" w:cs="Century Gothic"/>
          <w:position w:val="-1"/>
        </w:rPr>
        <w:t xml:space="preserve">se </w:t>
      </w:r>
      <w:r w:rsidRPr="001011AA">
        <w:rPr>
          <w:rFonts w:ascii="Century Gothic" w:eastAsia="Century Gothic" w:hAnsi="Century Gothic" w:cs="Century Gothic"/>
          <w:spacing w:val="-2"/>
          <w:position w:val="-1"/>
        </w:rPr>
        <w:t>a</w:t>
      </w:r>
      <w:r w:rsidRPr="001011AA">
        <w:rPr>
          <w:rFonts w:ascii="Century Gothic" w:eastAsia="Century Gothic" w:hAnsi="Century Gothic" w:cs="Century Gothic"/>
          <w:spacing w:val="-1"/>
          <w:position w:val="-1"/>
        </w:rPr>
        <w:t>l</w:t>
      </w:r>
      <w:r w:rsidRPr="001011AA">
        <w:rPr>
          <w:rFonts w:ascii="Century Gothic" w:eastAsia="Century Gothic" w:hAnsi="Century Gothic" w:cs="Century Gothic"/>
          <w:spacing w:val="1"/>
          <w:position w:val="-1"/>
        </w:rPr>
        <w:t>l</w:t>
      </w:r>
      <w:r w:rsidRPr="001011AA">
        <w:rPr>
          <w:rFonts w:ascii="Century Gothic" w:eastAsia="Century Gothic" w:hAnsi="Century Gothic" w:cs="Century Gothic"/>
          <w:position w:val="-1"/>
        </w:rPr>
        <w:t>a s</w:t>
      </w:r>
      <w:r w:rsidRPr="001011AA">
        <w:rPr>
          <w:rFonts w:ascii="Century Gothic" w:eastAsia="Century Gothic" w:hAnsi="Century Gothic" w:cs="Century Gothic"/>
          <w:spacing w:val="-2"/>
          <w:position w:val="-1"/>
        </w:rPr>
        <w:t>up</w:t>
      </w:r>
      <w:r w:rsidRPr="001011AA">
        <w:rPr>
          <w:rFonts w:ascii="Century Gothic" w:eastAsia="Century Gothic" w:hAnsi="Century Gothic" w:cs="Century Gothic"/>
          <w:position w:val="-1"/>
        </w:rPr>
        <w:t>e</w:t>
      </w:r>
      <w:r w:rsidRPr="001011AA">
        <w:rPr>
          <w:rFonts w:ascii="Century Gothic" w:eastAsia="Century Gothic" w:hAnsi="Century Gothic" w:cs="Century Gothic"/>
          <w:spacing w:val="1"/>
          <w:position w:val="-1"/>
        </w:rPr>
        <w:t>r</w:t>
      </w:r>
      <w:r w:rsidRPr="001011AA">
        <w:rPr>
          <w:rFonts w:ascii="Century Gothic" w:eastAsia="Century Gothic" w:hAnsi="Century Gothic" w:cs="Century Gothic"/>
          <w:spacing w:val="-2"/>
          <w:position w:val="-1"/>
        </w:rPr>
        <w:t>f</w:t>
      </w:r>
      <w:r w:rsidRPr="001011AA">
        <w:rPr>
          <w:rFonts w:ascii="Century Gothic" w:eastAsia="Century Gothic" w:hAnsi="Century Gothic" w:cs="Century Gothic"/>
          <w:spacing w:val="1"/>
          <w:position w:val="-1"/>
        </w:rPr>
        <w:t>i</w:t>
      </w:r>
      <w:r w:rsidRPr="001011AA">
        <w:rPr>
          <w:rFonts w:ascii="Century Gothic" w:eastAsia="Century Gothic" w:hAnsi="Century Gothic" w:cs="Century Gothic"/>
          <w:spacing w:val="-1"/>
          <w:position w:val="-1"/>
        </w:rPr>
        <w:t>c</w:t>
      </w:r>
      <w:r w:rsidRPr="001011AA">
        <w:rPr>
          <w:rFonts w:ascii="Century Gothic" w:eastAsia="Century Gothic" w:hAnsi="Century Gothic" w:cs="Century Gothic"/>
          <w:spacing w:val="1"/>
          <w:position w:val="-1"/>
        </w:rPr>
        <w:t>i</w:t>
      </w:r>
      <w:r w:rsidRPr="001011AA">
        <w:rPr>
          <w:rFonts w:ascii="Century Gothic" w:eastAsia="Century Gothic" w:hAnsi="Century Gothic" w:cs="Century Gothic"/>
          <w:position w:val="-1"/>
        </w:rPr>
        <w:t>e</w:t>
      </w:r>
      <w:r w:rsidRPr="001011AA">
        <w:rPr>
          <w:rFonts w:ascii="Century Gothic" w:eastAsia="Century Gothic" w:hAnsi="Century Gothic" w:cs="Century Gothic"/>
          <w:spacing w:val="-3"/>
          <w:position w:val="-1"/>
        </w:rPr>
        <w:t xml:space="preserve"> </w:t>
      </w:r>
      <w:r w:rsidRPr="001011AA">
        <w:rPr>
          <w:rFonts w:ascii="Century Gothic" w:eastAsia="Century Gothic" w:hAnsi="Century Gothic" w:cs="Century Gothic"/>
          <w:position w:val="-1"/>
        </w:rPr>
        <w:t>e/o</w:t>
      </w:r>
      <w:r w:rsidRPr="001011AA">
        <w:rPr>
          <w:rFonts w:ascii="Century Gothic" w:eastAsia="Century Gothic" w:hAnsi="Century Gothic" w:cs="Century Gothic"/>
          <w:spacing w:val="-1"/>
          <w:position w:val="-1"/>
        </w:rPr>
        <w:t xml:space="preserve"> </w:t>
      </w:r>
      <w:r w:rsidRPr="001011AA">
        <w:rPr>
          <w:rFonts w:ascii="Century Gothic" w:eastAsia="Century Gothic" w:hAnsi="Century Gothic" w:cs="Century Gothic"/>
          <w:position w:val="-1"/>
        </w:rPr>
        <w:t>agli a</w:t>
      </w:r>
      <w:r w:rsidRPr="001011AA">
        <w:rPr>
          <w:rFonts w:ascii="Century Gothic" w:eastAsia="Century Gothic" w:hAnsi="Century Gothic" w:cs="Century Gothic"/>
          <w:spacing w:val="-2"/>
          <w:position w:val="-1"/>
        </w:rPr>
        <w:t>n</w:t>
      </w:r>
      <w:r w:rsidRPr="001011AA">
        <w:rPr>
          <w:rFonts w:ascii="Century Gothic" w:eastAsia="Century Gothic" w:hAnsi="Century Gothic" w:cs="Century Gothic"/>
          <w:spacing w:val="1"/>
          <w:position w:val="-1"/>
        </w:rPr>
        <w:t>i</w:t>
      </w:r>
      <w:r w:rsidRPr="001011AA">
        <w:rPr>
          <w:rFonts w:ascii="Century Gothic" w:eastAsia="Century Gothic" w:hAnsi="Century Gothic" w:cs="Century Gothic"/>
          <w:spacing w:val="-1"/>
          <w:position w:val="-1"/>
        </w:rPr>
        <w:t>m</w:t>
      </w:r>
      <w:r w:rsidRPr="001011AA">
        <w:rPr>
          <w:rFonts w:ascii="Century Gothic" w:eastAsia="Century Gothic" w:hAnsi="Century Gothic" w:cs="Century Gothic"/>
          <w:spacing w:val="-2"/>
          <w:position w:val="-1"/>
        </w:rPr>
        <w:t>a</w:t>
      </w:r>
      <w:r w:rsidRPr="001011AA">
        <w:rPr>
          <w:rFonts w:ascii="Century Gothic" w:eastAsia="Century Gothic" w:hAnsi="Century Gothic" w:cs="Century Gothic"/>
          <w:spacing w:val="1"/>
          <w:position w:val="-1"/>
        </w:rPr>
        <w:t>li</w:t>
      </w:r>
      <w:r w:rsidRPr="001011AA">
        <w:rPr>
          <w:rFonts w:ascii="Century Gothic" w:eastAsia="Century Gothic" w:hAnsi="Century Gothic" w:cs="Century Gothic"/>
          <w:position w:val="-1"/>
        </w:rPr>
        <w:t>.</w:t>
      </w:r>
    </w:p>
    <w:p w14:paraId="66EB35DD" w14:textId="7D8DB153" w:rsidR="004C3CAD" w:rsidRPr="001011AA" w:rsidRDefault="004C3CAD" w:rsidP="004C3CAD">
      <w:pPr>
        <w:pStyle w:val="Paragrafoelenco"/>
        <w:numPr>
          <w:ilvl w:val="0"/>
          <w:numId w:val="6"/>
        </w:numPr>
        <w:suppressAutoHyphens w:val="0"/>
        <w:spacing w:after="0" w:line="268" w:lineRule="exact"/>
        <w:ind w:right="240"/>
        <w:contextualSpacing/>
        <w:jc w:val="both"/>
        <w:rPr>
          <w:rFonts w:ascii="Century Gothic" w:eastAsia="Century Gothic" w:hAnsi="Century Gothic" w:cs="Century Gothic"/>
        </w:rPr>
      </w:pPr>
      <w:r w:rsidRPr="001011AA">
        <w:rPr>
          <w:rFonts w:ascii="Century Gothic" w:eastAsia="Century Gothic" w:hAnsi="Century Gothic" w:cs="Century Gothic"/>
          <w:position w:val="-1"/>
        </w:rPr>
        <w:t>DRD del 20.05.2016</w:t>
      </w:r>
      <w:r w:rsidR="008B0394" w:rsidRPr="001011AA">
        <w:rPr>
          <w:rFonts w:ascii="Century Gothic" w:eastAsia="Century Gothic" w:hAnsi="Century Gothic" w:cs="Century Gothic"/>
          <w:position w:val="-1"/>
        </w:rPr>
        <w:t xml:space="preserve"> n.19</w:t>
      </w:r>
      <w:r w:rsidRPr="001011AA">
        <w:rPr>
          <w:rFonts w:ascii="Century Gothic" w:eastAsia="Century Gothic" w:hAnsi="Century Gothic" w:cs="Century Gothic"/>
          <w:position w:val="-1"/>
        </w:rPr>
        <w:t xml:space="preserve">- “Programma di Sviluppo Rurale Campania 2014/2020 Misura 19. Sostegno allo Sviluppo Locale LEADER Sviluppo Locale di Tipo Partecipativo. Approvazione delle disposizioni attuative della misura 19 e adozione dei bandi per il sostegno preparatorio e per la selezione dei Gruppi di Azione Locale e delle strategie di Sviluppo Locale e relative Graduatoria Unica Regionale definitive pubblicata con DRD 74 del 29.03.2017. </w:t>
      </w:r>
    </w:p>
    <w:p w14:paraId="687E53F2" w14:textId="19084AD4" w:rsidR="004C3CAD" w:rsidRPr="001011AA" w:rsidRDefault="004C3CAD" w:rsidP="004C3CAD">
      <w:pPr>
        <w:pStyle w:val="Paragrafoelenco"/>
        <w:numPr>
          <w:ilvl w:val="0"/>
          <w:numId w:val="6"/>
        </w:numPr>
        <w:suppressAutoHyphens w:val="0"/>
        <w:spacing w:after="0" w:line="268" w:lineRule="exact"/>
        <w:ind w:right="240"/>
        <w:contextualSpacing/>
        <w:jc w:val="both"/>
        <w:rPr>
          <w:rFonts w:ascii="Century Gothic" w:eastAsia="Century Gothic" w:hAnsi="Century Gothic" w:cs="Century Gothic"/>
        </w:rPr>
      </w:pPr>
      <w:r w:rsidRPr="001011AA">
        <w:rPr>
          <w:rFonts w:ascii="Century Gothic" w:eastAsia="Century Gothic" w:hAnsi="Century Gothic" w:cs="Century Gothic"/>
          <w:position w:val="-1"/>
        </w:rPr>
        <w:t>DRD n. 7</w:t>
      </w:r>
      <w:r w:rsidR="008B0394" w:rsidRPr="001011AA">
        <w:rPr>
          <w:rFonts w:ascii="Century Gothic" w:eastAsia="Century Gothic" w:hAnsi="Century Gothic" w:cs="Century Gothic"/>
          <w:position w:val="-1"/>
        </w:rPr>
        <w:t>4</w:t>
      </w:r>
      <w:r w:rsidRPr="001011AA">
        <w:rPr>
          <w:rFonts w:ascii="Century Gothic" w:eastAsia="Century Gothic" w:hAnsi="Century Gothic" w:cs="Century Gothic"/>
          <w:position w:val="-1"/>
        </w:rPr>
        <w:t xml:space="preserve"> del 29.03.2017- “Programma di Sviluppo Rurale Campania 2014/2020 Misura 19. Sostegno allo Sviluppo Locale LEADER Sviluppo Locale di Tipo Partecipativo. Adozione dei bandi per il sostegno preparatorio e per la selezione dei Gruppi di Azione Locale e delle strategie di Sviluppo Locale” e relative Graduatoria Unica Regionale definitive pubblicata con DRD 207 del 26.09.2017</w:t>
      </w:r>
    </w:p>
    <w:p w14:paraId="516763FF" w14:textId="5B6DBE3A" w:rsidR="004C3CAD" w:rsidRPr="001011AA" w:rsidRDefault="004C3CAD" w:rsidP="004C3CAD">
      <w:pPr>
        <w:pStyle w:val="Paragrafoelenco"/>
        <w:numPr>
          <w:ilvl w:val="0"/>
          <w:numId w:val="6"/>
        </w:numPr>
        <w:suppressAutoHyphens w:val="0"/>
        <w:spacing w:after="0" w:line="268" w:lineRule="exact"/>
        <w:ind w:right="240"/>
        <w:contextualSpacing/>
        <w:jc w:val="both"/>
        <w:rPr>
          <w:rFonts w:ascii="Century Gothic" w:eastAsia="Century Gothic" w:hAnsi="Century Gothic" w:cs="Century Gothic"/>
        </w:rPr>
      </w:pPr>
      <w:r w:rsidRPr="001011AA">
        <w:rPr>
          <w:rFonts w:ascii="Century Gothic" w:eastAsia="Century Gothic" w:hAnsi="Century Gothic" w:cs="Century Gothic"/>
          <w:position w:val="-1"/>
        </w:rPr>
        <w:t xml:space="preserve">La delibera del consiglio di amministrazione del GAL del 12/04/2018 di approvazione dell’Avviso Pubblico Misura </w:t>
      </w:r>
      <w:proofErr w:type="gramStart"/>
      <w:r w:rsidR="00124FC3" w:rsidRPr="001011AA">
        <w:rPr>
          <w:rFonts w:ascii="Century Gothic" w:eastAsia="Century Gothic" w:hAnsi="Century Gothic" w:cs="Century Gothic"/>
          <w:position w:val="-1"/>
        </w:rPr>
        <w:t>16</w:t>
      </w:r>
      <w:r w:rsidRPr="001011AA">
        <w:rPr>
          <w:rFonts w:ascii="Century Gothic" w:eastAsia="Century Gothic" w:hAnsi="Century Gothic" w:cs="Century Gothic"/>
          <w:position w:val="-1"/>
        </w:rPr>
        <w:t>;  Sottomisura</w:t>
      </w:r>
      <w:proofErr w:type="gramEnd"/>
      <w:r w:rsidRPr="001011AA">
        <w:rPr>
          <w:rFonts w:ascii="Century Gothic" w:eastAsia="Century Gothic" w:hAnsi="Century Gothic" w:cs="Century Gothic"/>
          <w:position w:val="-1"/>
        </w:rPr>
        <w:t xml:space="preserve"> </w:t>
      </w:r>
      <w:r w:rsidR="00124FC3" w:rsidRPr="001011AA">
        <w:rPr>
          <w:rFonts w:ascii="Century Gothic" w:eastAsia="Century Gothic" w:hAnsi="Century Gothic" w:cs="Century Gothic"/>
          <w:position w:val="-1"/>
        </w:rPr>
        <w:t>16.</w:t>
      </w:r>
      <w:r w:rsidR="00114AAF" w:rsidRPr="001011AA">
        <w:rPr>
          <w:rFonts w:ascii="Century Gothic" w:eastAsia="Century Gothic" w:hAnsi="Century Gothic" w:cs="Century Gothic"/>
          <w:position w:val="-1"/>
        </w:rPr>
        <w:t>3</w:t>
      </w:r>
      <w:r w:rsidRPr="001011AA">
        <w:rPr>
          <w:rFonts w:ascii="Century Gothic" w:eastAsia="Century Gothic" w:hAnsi="Century Gothic" w:cs="Century Gothic"/>
          <w:position w:val="-1"/>
        </w:rPr>
        <w:t xml:space="preserve">; Tipologia di intervento </w:t>
      </w:r>
      <w:r w:rsidR="00124FC3" w:rsidRPr="001011AA">
        <w:rPr>
          <w:rFonts w:ascii="Century Gothic" w:eastAsia="Century Gothic" w:hAnsi="Century Gothic" w:cs="Century Gothic"/>
          <w:position w:val="-1"/>
        </w:rPr>
        <w:t>16.</w:t>
      </w:r>
      <w:r w:rsidR="00114AAF" w:rsidRPr="001011AA">
        <w:rPr>
          <w:rFonts w:ascii="Century Gothic" w:eastAsia="Century Gothic" w:hAnsi="Century Gothic" w:cs="Century Gothic"/>
          <w:position w:val="-1"/>
        </w:rPr>
        <w:t>3</w:t>
      </w:r>
      <w:r w:rsidR="00124FC3" w:rsidRPr="001011AA">
        <w:rPr>
          <w:rFonts w:ascii="Century Gothic" w:eastAsia="Century Gothic" w:hAnsi="Century Gothic" w:cs="Century Gothic"/>
          <w:position w:val="-1"/>
        </w:rPr>
        <w:t>.1</w:t>
      </w:r>
      <w:r w:rsidRPr="001011AA">
        <w:rPr>
          <w:rFonts w:ascii="Century Gothic" w:eastAsia="Century Gothic" w:hAnsi="Century Gothic" w:cs="Century Gothic"/>
          <w:position w:val="-1"/>
        </w:rPr>
        <w:t xml:space="preserve">., </w:t>
      </w:r>
      <w:r w:rsidR="00114AAF" w:rsidRPr="001011AA">
        <w:rPr>
          <w:rFonts w:ascii="Century Gothic" w:eastAsia="Century Gothic" w:hAnsi="Century Gothic" w:cs="Century Gothic"/>
          <w:position w:val="-1"/>
        </w:rPr>
        <w:t>Cooperazione tra piccoli operatori per organizzare processi di lavoro in comune e condividere impianti e risorse nonché per lo sviluppo/la commercializzazione del turismo.</w:t>
      </w:r>
    </w:p>
    <w:p w14:paraId="06741BDC" w14:textId="73886700" w:rsidR="004C3CAD" w:rsidRPr="001011AA" w:rsidRDefault="004C3CAD" w:rsidP="004C3CAD">
      <w:pPr>
        <w:pStyle w:val="Paragrafoelenco"/>
        <w:numPr>
          <w:ilvl w:val="0"/>
          <w:numId w:val="6"/>
        </w:numPr>
        <w:suppressAutoHyphens w:val="0"/>
        <w:spacing w:after="0" w:line="268" w:lineRule="exact"/>
        <w:ind w:right="240"/>
        <w:contextualSpacing/>
        <w:jc w:val="both"/>
        <w:rPr>
          <w:rFonts w:ascii="Century Gothic" w:eastAsia="Century Gothic" w:hAnsi="Century Gothic" w:cs="Century Gothic"/>
        </w:rPr>
      </w:pPr>
      <w:r w:rsidRPr="001011AA">
        <w:rPr>
          <w:rFonts w:ascii="Century Gothic" w:eastAsia="Century Gothic" w:hAnsi="Century Gothic" w:cs="Century Gothic"/>
          <w:position w:val="-1"/>
        </w:rPr>
        <w:t xml:space="preserve">Disposizioni attuative del PSR Campania 2014-2020 v. 2.1 (approvate con DRD n° </w:t>
      </w:r>
      <w:r w:rsidR="008B0394" w:rsidRPr="001011AA">
        <w:rPr>
          <w:rFonts w:ascii="Century Gothic" w:eastAsia="Century Gothic" w:hAnsi="Century Gothic" w:cs="Century Gothic"/>
          <w:position w:val="-1"/>
        </w:rPr>
        <w:t>97</w:t>
      </w:r>
      <w:r w:rsidRPr="001011AA">
        <w:rPr>
          <w:rFonts w:ascii="Century Gothic" w:eastAsia="Century Gothic" w:hAnsi="Century Gothic" w:cs="Century Gothic"/>
          <w:position w:val="-1"/>
        </w:rPr>
        <w:t xml:space="preserve"> del </w:t>
      </w:r>
      <w:r w:rsidR="008B0394" w:rsidRPr="001011AA">
        <w:rPr>
          <w:rFonts w:ascii="Century Gothic" w:eastAsia="Century Gothic" w:hAnsi="Century Gothic" w:cs="Century Gothic"/>
          <w:position w:val="-1"/>
        </w:rPr>
        <w:t>13/04/2018</w:t>
      </w:r>
      <w:r w:rsidRPr="001011AA">
        <w:rPr>
          <w:rFonts w:ascii="Century Gothic" w:eastAsia="Century Gothic" w:hAnsi="Century Gothic" w:cs="Century Gothic"/>
          <w:position w:val="-1"/>
        </w:rPr>
        <w:t xml:space="preserve">) e ss.mm.ii.; </w:t>
      </w:r>
    </w:p>
    <w:p w14:paraId="2F5D81D1" w14:textId="77777777" w:rsidR="004C3CAD" w:rsidRPr="001011AA" w:rsidRDefault="004C3CAD" w:rsidP="004C3CAD">
      <w:pPr>
        <w:pStyle w:val="Paragrafoelenco"/>
        <w:numPr>
          <w:ilvl w:val="0"/>
          <w:numId w:val="6"/>
        </w:numPr>
        <w:suppressAutoHyphens w:val="0"/>
        <w:spacing w:after="0" w:line="268" w:lineRule="exact"/>
        <w:ind w:right="240"/>
        <w:contextualSpacing/>
        <w:jc w:val="both"/>
        <w:rPr>
          <w:rFonts w:ascii="Century Gothic" w:eastAsia="Century Gothic" w:hAnsi="Century Gothic" w:cs="Century Gothic"/>
        </w:rPr>
      </w:pPr>
      <w:r w:rsidRPr="001011AA">
        <w:rPr>
          <w:rFonts w:ascii="Century Gothic" w:eastAsia="Century Gothic" w:hAnsi="Century Gothic" w:cs="Century Gothic"/>
          <w:position w:val="-1"/>
        </w:rPr>
        <w:t xml:space="preserve">D.R.D. n. 21 del 23/06/2017- “Disposizioni regionali generali di applicazione delle riduzioni ed esclusioni del sostegno per inadempienze dei beneficiari nell’amboto delle Misure non connesse a Superfici e/o Animali”; </w:t>
      </w:r>
    </w:p>
    <w:p w14:paraId="3149FFED" w14:textId="77777777" w:rsidR="004C3CAD" w:rsidRPr="001011AA" w:rsidRDefault="004C3CAD" w:rsidP="004C3CAD">
      <w:pPr>
        <w:pStyle w:val="Paragrafoelenco"/>
        <w:numPr>
          <w:ilvl w:val="0"/>
          <w:numId w:val="6"/>
        </w:numPr>
        <w:suppressAutoHyphens w:val="0"/>
        <w:spacing w:after="0" w:line="268" w:lineRule="exact"/>
        <w:ind w:right="240"/>
        <w:contextualSpacing/>
        <w:jc w:val="both"/>
        <w:rPr>
          <w:rFonts w:ascii="Century Gothic" w:eastAsia="Century Gothic" w:hAnsi="Century Gothic" w:cs="Century Gothic"/>
        </w:rPr>
      </w:pPr>
      <w:r w:rsidRPr="001011AA">
        <w:rPr>
          <w:rFonts w:ascii="Century Gothic" w:eastAsia="Century Gothic" w:hAnsi="Century Gothic" w:cs="Century Gothic"/>
        </w:rPr>
        <w:t xml:space="preserve">D.R.D. n. 231 del 05/10/2017- “Approvazione del manuale delle procedure per la </w:t>
      </w:r>
      <w:r w:rsidRPr="001011AA">
        <w:rPr>
          <w:rFonts w:ascii="Century Gothic" w:eastAsia="Century Gothic" w:hAnsi="Century Gothic" w:cs="Century Gothic"/>
        </w:rPr>
        <w:lastRenderedPageBreak/>
        <w:t>gestione delle domande di pagamento- Misure non connesse e/o agli animali”</w:t>
      </w:r>
    </w:p>
    <w:p w14:paraId="7EEBE822" w14:textId="77777777" w:rsidR="004C3CAD" w:rsidRPr="001011AA" w:rsidRDefault="004C3CAD" w:rsidP="004C3CAD">
      <w:pPr>
        <w:pStyle w:val="Paragrafoelenco"/>
        <w:numPr>
          <w:ilvl w:val="0"/>
          <w:numId w:val="6"/>
        </w:numPr>
        <w:suppressAutoHyphens w:val="0"/>
        <w:spacing w:after="0" w:line="268" w:lineRule="exact"/>
        <w:ind w:right="240"/>
        <w:contextualSpacing/>
        <w:jc w:val="both"/>
        <w:rPr>
          <w:rFonts w:ascii="Century Gothic" w:eastAsia="Century Gothic" w:hAnsi="Century Gothic" w:cs="Century Gothic"/>
        </w:rPr>
      </w:pPr>
      <w:r w:rsidRPr="001011AA">
        <w:rPr>
          <w:rFonts w:ascii="Century Gothic" w:eastAsia="Century Gothic" w:hAnsi="Century Gothic" w:cs="Century Gothic"/>
        </w:rPr>
        <w:t xml:space="preserve">D.R.D. n. 92 del 30/03/2018 Procedure per la gestione </w:t>
      </w:r>
      <w:proofErr w:type="gramStart"/>
      <w:r w:rsidRPr="001011AA">
        <w:rPr>
          <w:rFonts w:ascii="Century Gothic" w:eastAsia="Century Gothic" w:hAnsi="Century Gothic" w:cs="Century Gothic"/>
        </w:rPr>
        <w:t>del bandi</w:t>
      </w:r>
      <w:proofErr w:type="gramEnd"/>
      <w:r w:rsidRPr="001011AA">
        <w:rPr>
          <w:rFonts w:ascii="Century Gothic" w:eastAsia="Century Gothic" w:hAnsi="Century Gothic" w:cs="Century Gothic"/>
        </w:rPr>
        <w:t xml:space="preserve"> emanate dai GAL e delle domande di sostegno in attuazione della T.I. 19.2.1 “Strategie di Sviluppo Locale”</w:t>
      </w:r>
    </w:p>
    <w:p w14:paraId="2A301364" w14:textId="77777777" w:rsidR="00C05F59" w:rsidRPr="001011AA" w:rsidRDefault="00C05F59" w:rsidP="00C05F59">
      <w:pPr>
        <w:widowControl w:val="0"/>
        <w:numPr>
          <w:ilvl w:val="0"/>
          <w:numId w:val="6"/>
        </w:numPr>
        <w:suppressAutoHyphens/>
        <w:autoSpaceDE w:val="0"/>
        <w:spacing w:after="0" w:line="360" w:lineRule="auto"/>
        <w:jc w:val="both"/>
        <w:rPr>
          <w:rFonts w:ascii="Century Gothic" w:eastAsia="Times New Roman" w:hAnsi="Century Gothic" w:cs="Century Gothic"/>
        </w:rPr>
      </w:pPr>
      <w:r w:rsidRPr="001011AA">
        <w:rPr>
          <w:rFonts w:ascii="Century Gothic" w:eastAsia="Times New Roman" w:hAnsi="Century Gothic" w:cs="Century Gothic"/>
        </w:rPr>
        <w:t>Programma di Sviluppo Rurale della Regione Campania per il periodo 2014-2020 attuativo del citato Regolamento (UE) n. 1305 del 17 dicembre 2013, nella formulazione approvata dalla Commissione Europea con Decisione di esecuzione C (2015)8315 final del 20 novembre 2015, e successivamente modificata con Decisione di esecuzione C (2018) 6039 final del 12 settembre 2018;</w:t>
      </w:r>
    </w:p>
    <w:p w14:paraId="74F81488" w14:textId="3A3D4C73" w:rsidR="004C3CAD" w:rsidRPr="001011AA" w:rsidRDefault="00C05F59" w:rsidP="00C05F59">
      <w:pPr>
        <w:widowControl w:val="0"/>
        <w:numPr>
          <w:ilvl w:val="0"/>
          <w:numId w:val="6"/>
        </w:numPr>
        <w:suppressAutoHyphens/>
        <w:autoSpaceDE w:val="0"/>
        <w:spacing w:after="0" w:line="360" w:lineRule="auto"/>
        <w:jc w:val="both"/>
        <w:rPr>
          <w:rFonts w:ascii="Century Gothic" w:eastAsia="Times New Roman" w:hAnsi="Century Gothic" w:cs="Century Gothic"/>
        </w:rPr>
      </w:pPr>
      <w:r w:rsidRPr="001011AA">
        <w:rPr>
          <w:rFonts w:ascii="Century Gothic" w:eastAsia="Times New Roman" w:hAnsi="Century Gothic" w:cs="Century Gothic"/>
        </w:rPr>
        <w:t xml:space="preserve"> DGR 600/18 Presa d'atto dell'approvazione della modifica del Programma di Sviluppo Rurale della Campania 2014/2020 (FEASR) - ver. 6.1- da parte della Commissione Europea - con allegato</w:t>
      </w:r>
    </w:p>
    <w:p w14:paraId="5CAAB74F" w14:textId="1896EDA0" w:rsidR="008B0394" w:rsidRPr="001011AA" w:rsidRDefault="008B0394" w:rsidP="00C05F59">
      <w:pPr>
        <w:widowControl w:val="0"/>
        <w:numPr>
          <w:ilvl w:val="0"/>
          <w:numId w:val="6"/>
        </w:numPr>
        <w:suppressAutoHyphens/>
        <w:autoSpaceDE w:val="0"/>
        <w:spacing w:after="0" w:line="360" w:lineRule="auto"/>
        <w:jc w:val="both"/>
        <w:rPr>
          <w:rFonts w:ascii="Century Gothic" w:eastAsia="Times New Roman" w:hAnsi="Century Gothic" w:cs="Century Gothic"/>
          <w:color w:val="FF0000"/>
        </w:rPr>
      </w:pPr>
      <w:r w:rsidRPr="001011AA">
        <w:rPr>
          <w:rFonts w:ascii="Century Gothic" w:eastAsia="Times New Roman" w:hAnsi="Century Gothic" w:cs="Century Gothic"/>
          <w:color w:val="000000" w:themeColor="text1"/>
        </w:rPr>
        <w:t>Visto il consiglio di amministrazione del GAL tenutosi in data 24/07/2018 in cui viene approvato il Manuale delle Procedure istruttorie Dds</w:t>
      </w:r>
    </w:p>
    <w:p w14:paraId="7126CEC4" w14:textId="3654A6DD" w:rsidR="00942956" w:rsidRPr="001011AA" w:rsidRDefault="00942956" w:rsidP="00C05F59">
      <w:pPr>
        <w:widowControl w:val="0"/>
        <w:numPr>
          <w:ilvl w:val="0"/>
          <w:numId w:val="6"/>
        </w:numPr>
        <w:suppressAutoHyphens/>
        <w:autoSpaceDE w:val="0"/>
        <w:spacing w:after="0" w:line="360" w:lineRule="auto"/>
        <w:jc w:val="both"/>
        <w:rPr>
          <w:rFonts w:ascii="Century Gothic" w:eastAsia="Times New Roman" w:hAnsi="Century Gothic" w:cs="Century Gothic"/>
          <w:color w:val="000000" w:themeColor="text1"/>
        </w:rPr>
      </w:pPr>
      <w:r w:rsidRPr="001011AA">
        <w:rPr>
          <w:rFonts w:ascii="Century Gothic" w:eastAsia="Times New Roman" w:hAnsi="Century Gothic" w:cs="Century Gothic"/>
          <w:color w:val="000000" w:themeColor="text1"/>
        </w:rPr>
        <w:t>DRD n.423 del 30.10.2018 ad oggetto “Programma di Sviluppo Rurale Campania 2014/2020 - Approvazione delle Disposizioni regionali generali di applicazione delle riduzioni ed esclusioni del sostegno per inadempienze dei beneficiari nell'ambito delle misure non connesse alla superficie e/o agli animali (versione 2.0) Con allegati”.</w:t>
      </w:r>
    </w:p>
    <w:p w14:paraId="076A029C" w14:textId="77777777" w:rsidR="004C3CAD" w:rsidRPr="008B0394" w:rsidRDefault="004C3CAD" w:rsidP="004C3CAD">
      <w:pPr>
        <w:autoSpaceDE w:val="0"/>
        <w:spacing w:after="0" w:line="360" w:lineRule="auto"/>
        <w:ind w:left="709"/>
        <w:rPr>
          <w:rFonts w:ascii="Century Gothic" w:hAnsi="Century Gothic" w:cs="Century Gothic"/>
          <w:color w:val="000000" w:themeColor="text1"/>
        </w:rPr>
      </w:pPr>
    </w:p>
    <w:p w14:paraId="08F2E00F" w14:textId="77777777" w:rsidR="004C3CAD" w:rsidRDefault="004C3CAD" w:rsidP="004C3CAD">
      <w:pPr>
        <w:pStyle w:val="Titolo1"/>
        <w:widowControl/>
        <w:numPr>
          <w:ilvl w:val="0"/>
          <w:numId w:val="2"/>
        </w:numPr>
        <w:suppressAutoHyphens w:val="0"/>
        <w:spacing w:after="0" w:line="360" w:lineRule="auto"/>
        <w:jc w:val="both"/>
        <w:rPr>
          <w:rFonts w:ascii="Century Gothic" w:eastAsia="TimesNewRomanPSMT" w:hAnsi="Century Gothic" w:cs="Century Gothic"/>
          <w:sz w:val="22"/>
          <w:szCs w:val="22"/>
        </w:rPr>
      </w:pPr>
      <w:bookmarkStart w:id="2" w:name="_Toc488141899"/>
      <w:r>
        <w:rPr>
          <w:rFonts w:ascii="Century Gothic" w:hAnsi="Century Gothic" w:cs="Century Gothic"/>
          <w:b/>
          <w:sz w:val="22"/>
          <w:szCs w:val="22"/>
        </w:rPr>
        <w:t>2. OBIETTIVI E FINALITA’</w:t>
      </w:r>
      <w:bookmarkEnd w:id="2"/>
    </w:p>
    <w:p w14:paraId="688A5A91" w14:textId="77777777" w:rsidR="004C3CAD" w:rsidRDefault="004C3CAD" w:rsidP="004C3CAD">
      <w:pPr>
        <w:autoSpaceDE w:val="0"/>
        <w:spacing w:after="0" w:line="360" w:lineRule="auto"/>
        <w:jc w:val="both"/>
        <w:rPr>
          <w:rFonts w:ascii="Century Gothic" w:eastAsia="TimesNewRomanPSMT" w:hAnsi="Century Gothic" w:cs="Century Gothic"/>
        </w:rPr>
      </w:pPr>
      <w:r>
        <w:rPr>
          <w:rFonts w:ascii="Century Gothic" w:eastAsia="TimesNewRomanPSMT" w:hAnsi="Century Gothic" w:cs="Century Gothic"/>
        </w:rPr>
        <w:t xml:space="preserve">La descrizione del contesto e l’analisi SWOT hanno evidenziato che la debolezza strutturale del settore agricolo della Regione Campania non consente di assicurare un livello occupazionale e di reddito in agricoltura paragonabile a quello di altri settori (W8 e W11). Non mancano strutture operanti nel comparto del turismo rurale, tuttavia l’offerta si presenta appiattita su servizi di base (in particolare: ristorazione) e, soprattutto, in modo frammentato, non integrato (W9). Ne consegue una debolezza sistemica dell’offerta territoriale che non riesce ad intercettare le opportunità legate allo sviluppo di settori contigui né, in base ad una visione più ampia, di rete tanto meno ad integrare e valorizzare in modo coordinato l’enorme ricchezza rappresentata da risorse ambientali e paesaggistiche e da borghi rurali di pregio. La tipologia di intervento risponde ai Fabbisogni </w:t>
      </w:r>
      <w:r>
        <w:rPr>
          <w:rFonts w:ascii="Century Gothic" w:eastAsia="TimesNewRomanPSMT" w:hAnsi="Century Gothic" w:cs="Century Gothic"/>
        </w:rPr>
        <w:lastRenderedPageBreak/>
        <w:t>F04, F14 rientra nella Focus Area 6a: essa incentiva attività per lo sviluppo di associazioni di operatori del turismo rurale finalizzate al miglioramento ed alla specializzazione del prodotto/servizio offerto nonché alla loro promozione e commercializzazione. In particolare, la tipologia di intervento intende favorire la cooperazione tra operatori del turismo rurale nell’ambito della specializzazione del servizio offerto e la realizzazione di iniziative collettive di promozione /commercializzazione per poter avere economie di scala ed aggredire mercati che le singole imprese non potrebbero raggiungere. In altri termini si intende perseguire l’obbiettivo di far condividere strutture e servizi dei singoli associati per poter accedere a mercati più vasti, per superare disagi strutturali grazie ad una offerta più strutturata sia dal punto dimensionale che manageriale.</w:t>
      </w:r>
    </w:p>
    <w:p w14:paraId="1EC15295" w14:textId="77777777" w:rsidR="004C3CAD" w:rsidRDefault="004C3CAD" w:rsidP="004C3CAD">
      <w:pPr>
        <w:autoSpaceDE w:val="0"/>
        <w:spacing w:after="0" w:line="360" w:lineRule="auto"/>
        <w:jc w:val="both"/>
        <w:rPr>
          <w:rFonts w:ascii="Century Gothic" w:eastAsia="Times New Roman" w:hAnsi="Century Gothic" w:cs="Century Gothic"/>
          <w:b/>
        </w:rPr>
      </w:pPr>
    </w:p>
    <w:p w14:paraId="7989D2CD" w14:textId="77777777" w:rsidR="004C3CAD" w:rsidRDefault="004C3CAD" w:rsidP="004C3CAD">
      <w:pPr>
        <w:pStyle w:val="Titolo1"/>
        <w:widowControl/>
        <w:numPr>
          <w:ilvl w:val="0"/>
          <w:numId w:val="2"/>
        </w:numPr>
        <w:suppressAutoHyphens w:val="0"/>
        <w:spacing w:after="0" w:line="360" w:lineRule="auto"/>
        <w:jc w:val="both"/>
        <w:rPr>
          <w:rFonts w:ascii="Century Gothic" w:hAnsi="Century Gothic" w:cs="Century Gothic"/>
          <w:color w:val="000000"/>
          <w:sz w:val="22"/>
          <w:szCs w:val="22"/>
        </w:rPr>
      </w:pPr>
      <w:bookmarkStart w:id="3" w:name="_Toc488141900"/>
      <w:r>
        <w:rPr>
          <w:rFonts w:ascii="Century Gothic" w:hAnsi="Century Gothic" w:cs="Century Gothic"/>
          <w:b/>
          <w:sz w:val="22"/>
          <w:szCs w:val="22"/>
        </w:rPr>
        <w:t>3. AMBITO TERRITORIALE</w:t>
      </w:r>
      <w:bookmarkEnd w:id="3"/>
    </w:p>
    <w:p w14:paraId="2EF195C0" w14:textId="261B1DD4" w:rsidR="004C3CAD" w:rsidRPr="001011AA" w:rsidRDefault="004C3CAD" w:rsidP="004C3CAD">
      <w:pPr>
        <w:autoSpaceDE w:val="0"/>
        <w:spacing w:after="0" w:line="360" w:lineRule="auto"/>
        <w:ind w:right="57"/>
        <w:jc w:val="both"/>
        <w:rPr>
          <w:rFonts w:ascii="Century Gothic" w:eastAsia="Calibri" w:hAnsi="Century Gothic" w:cs="Century Gothic"/>
          <w:color w:val="000000"/>
        </w:rPr>
      </w:pPr>
      <w:r>
        <w:rPr>
          <w:rFonts w:ascii="Century Gothic" w:hAnsi="Century Gothic" w:cs="Century Gothic"/>
          <w:color w:val="000000"/>
        </w:rPr>
        <w:t xml:space="preserve">La tipologia d’intervento si applica sull’ intero territorio </w:t>
      </w:r>
      <w:r w:rsidRPr="001011AA">
        <w:rPr>
          <w:rFonts w:ascii="Century Gothic" w:eastAsia="Calibri" w:hAnsi="Century Gothic" w:cs="Century Gothic"/>
          <w:color w:val="000000"/>
        </w:rPr>
        <w:t>del Gal Serinese Solofrana</w:t>
      </w:r>
      <w:r w:rsidRPr="001011AA">
        <w:rPr>
          <w:rFonts w:ascii="Century Gothic" w:eastAsia="Century Gothic" w:hAnsi="Century Gothic" w:cs="Century Gothic"/>
          <w:spacing w:val="-2"/>
          <w:sz w:val="24"/>
          <w:szCs w:val="24"/>
        </w:rPr>
        <w:t xml:space="preserve"> </w:t>
      </w:r>
      <w:r w:rsidRPr="001011AA">
        <w:rPr>
          <w:rFonts w:ascii="Century Gothic" w:eastAsia="Calibri" w:hAnsi="Century Gothic" w:cs="Century Gothic"/>
          <w:color w:val="000000"/>
        </w:rPr>
        <w:t xml:space="preserve">ovvero: </w:t>
      </w:r>
    </w:p>
    <w:p w14:paraId="081B1793" w14:textId="77777777" w:rsidR="004C3CAD" w:rsidRPr="001011AA" w:rsidRDefault="004C3CAD" w:rsidP="004C3CAD">
      <w:pPr>
        <w:autoSpaceDE w:val="0"/>
        <w:spacing w:after="0" w:line="360" w:lineRule="auto"/>
        <w:ind w:right="57"/>
        <w:jc w:val="both"/>
        <w:rPr>
          <w:rFonts w:ascii="Century Gothic" w:eastAsia="Calibri" w:hAnsi="Century Gothic" w:cs="Century Gothic"/>
          <w:color w:val="000000"/>
        </w:rPr>
      </w:pPr>
      <w:r w:rsidRPr="001011AA">
        <w:rPr>
          <w:rFonts w:ascii="Century Gothic" w:eastAsia="Calibri" w:hAnsi="Century Gothic" w:cs="Century Gothic"/>
          <w:color w:val="000000"/>
        </w:rPr>
        <w:t>Cesinali</w:t>
      </w:r>
    </w:p>
    <w:p w14:paraId="12641CB3" w14:textId="77777777" w:rsidR="004C3CAD" w:rsidRPr="001011AA" w:rsidRDefault="004C3CAD" w:rsidP="004C3CAD">
      <w:pPr>
        <w:autoSpaceDE w:val="0"/>
        <w:spacing w:after="0" w:line="360" w:lineRule="auto"/>
        <w:ind w:right="57"/>
        <w:jc w:val="both"/>
        <w:rPr>
          <w:rFonts w:ascii="Century Gothic" w:eastAsia="Calibri" w:hAnsi="Century Gothic" w:cs="Century Gothic"/>
          <w:color w:val="000000"/>
        </w:rPr>
      </w:pPr>
      <w:r w:rsidRPr="001011AA">
        <w:rPr>
          <w:rFonts w:ascii="Century Gothic" w:eastAsia="Calibri" w:hAnsi="Century Gothic" w:cs="Century Gothic"/>
          <w:color w:val="000000"/>
        </w:rPr>
        <w:t>Forino</w:t>
      </w:r>
    </w:p>
    <w:p w14:paraId="25ADBEA5" w14:textId="77777777" w:rsidR="004C3CAD" w:rsidRPr="001011AA" w:rsidRDefault="004C3CAD" w:rsidP="004C3CAD">
      <w:pPr>
        <w:autoSpaceDE w:val="0"/>
        <w:spacing w:after="0" w:line="360" w:lineRule="auto"/>
        <w:ind w:right="57"/>
        <w:jc w:val="both"/>
        <w:rPr>
          <w:rFonts w:ascii="Century Gothic" w:eastAsia="Calibri" w:hAnsi="Century Gothic" w:cs="Century Gothic"/>
          <w:color w:val="000000"/>
        </w:rPr>
      </w:pPr>
      <w:r w:rsidRPr="001011AA">
        <w:rPr>
          <w:rFonts w:ascii="Century Gothic" w:eastAsia="Calibri" w:hAnsi="Century Gothic" w:cs="Century Gothic"/>
          <w:color w:val="000000"/>
        </w:rPr>
        <w:t>Monteforte Irpino</w:t>
      </w:r>
    </w:p>
    <w:p w14:paraId="15777B96" w14:textId="77777777" w:rsidR="004C3CAD" w:rsidRPr="001011AA" w:rsidRDefault="004C3CAD" w:rsidP="004C3CAD">
      <w:pPr>
        <w:autoSpaceDE w:val="0"/>
        <w:spacing w:after="0" w:line="360" w:lineRule="auto"/>
        <w:ind w:right="57"/>
        <w:jc w:val="both"/>
        <w:rPr>
          <w:rFonts w:ascii="Century Gothic" w:eastAsia="Calibri" w:hAnsi="Century Gothic" w:cs="Century Gothic"/>
          <w:color w:val="000000"/>
        </w:rPr>
      </w:pPr>
      <w:r w:rsidRPr="001011AA">
        <w:rPr>
          <w:rFonts w:ascii="Century Gothic" w:eastAsia="Calibri" w:hAnsi="Century Gothic" w:cs="Century Gothic"/>
          <w:color w:val="000000"/>
        </w:rPr>
        <w:t>Serino</w:t>
      </w:r>
    </w:p>
    <w:p w14:paraId="23CCF373" w14:textId="77777777" w:rsidR="004C3CAD" w:rsidRPr="001011AA" w:rsidRDefault="004C3CAD" w:rsidP="004C3CAD">
      <w:pPr>
        <w:autoSpaceDE w:val="0"/>
        <w:spacing w:after="0" w:line="360" w:lineRule="auto"/>
        <w:ind w:right="57"/>
        <w:jc w:val="both"/>
        <w:rPr>
          <w:rFonts w:ascii="Century Gothic" w:eastAsia="Calibri" w:hAnsi="Century Gothic" w:cs="Century Gothic"/>
          <w:color w:val="000000"/>
        </w:rPr>
      </w:pPr>
      <w:r w:rsidRPr="001011AA">
        <w:rPr>
          <w:rFonts w:ascii="Century Gothic" w:eastAsia="Calibri" w:hAnsi="Century Gothic" w:cs="Century Gothic"/>
          <w:color w:val="000000"/>
        </w:rPr>
        <w:t xml:space="preserve">Solofra </w:t>
      </w:r>
    </w:p>
    <w:p w14:paraId="08A440F9" w14:textId="77777777" w:rsidR="004C3CAD" w:rsidRPr="001011AA" w:rsidRDefault="004C3CAD" w:rsidP="004C3CAD">
      <w:pPr>
        <w:autoSpaceDE w:val="0"/>
        <w:spacing w:after="0" w:line="360" w:lineRule="auto"/>
        <w:ind w:right="57"/>
        <w:jc w:val="both"/>
        <w:rPr>
          <w:rFonts w:ascii="Century Gothic" w:eastAsia="Calibri" w:hAnsi="Century Gothic" w:cs="Century Gothic"/>
          <w:color w:val="000000"/>
        </w:rPr>
      </w:pPr>
      <w:r w:rsidRPr="001011AA">
        <w:rPr>
          <w:rFonts w:ascii="Century Gothic" w:eastAsia="Calibri" w:hAnsi="Century Gothic" w:cs="Century Gothic"/>
          <w:color w:val="000000"/>
        </w:rPr>
        <w:t>San Michele di Serino</w:t>
      </w:r>
    </w:p>
    <w:p w14:paraId="205D3ACB" w14:textId="77777777" w:rsidR="004C3CAD" w:rsidRPr="001011AA" w:rsidRDefault="004C3CAD" w:rsidP="004C3CAD">
      <w:pPr>
        <w:autoSpaceDE w:val="0"/>
        <w:spacing w:after="0" w:line="360" w:lineRule="auto"/>
        <w:ind w:right="57"/>
        <w:jc w:val="both"/>
        <w:rPr>
          <w:rFonts w:ascii="Century Gothic" w:eastAsia="Calibri" w:hAnsi="Century Gothic" w:cs="Century Gothic"/>
          <w:color w:val="000000"/>
        </w:rPr>
      </w:pPr>
      <w:r w:rsidRPr="001011AA">
        <w:rPr>
          <w:rFonts w:ascii="Century Gothic" w:eastAsia="Calibri" w:hAnsi="Century Gothic" w:cs="Century Gothic"/>
          <w:color w:val="000000"/>
        </w:rPr>
        <w:t>Santa Lucia di Serino</w:t>
      </w:r>
    </w:p>
    <w:p w14:paraId="33A54946" w14:textId="77777777" w:rsidR="004C3CAD" w:rsidRPr="001011AA" w:rsidRDefault="004C3CAD" w:rsidP="004C3CAD">
      <w:pPr>
        <w:autoSpaceDE w:val="0"/>
        <w:spacing w:after="0" w:line="360" w:lineRule="auto"/>
        <w:ind w:right="57"/>
        <w:jc w:val="both"/>
        <w:rPr>
          <w:rFonts w:ascii="Century Gothic" w:eastAsia="Calibri" w:hAnsi="Century Gothic" w:cs="Century Gothic"/>
          <w:color w:val="000000"/>
        </w:rPr>
      </w:pPr>
      <w:r w:rsidRPr="001011AA">
        <w:rPr>
          <w:rFonts w:ascii="Century Gothic" w:eastAsia="Calibri" w:hAnsi="Century Gothic" w:cs="Century Gothic"/>
          <w:color w:val="000000"/>
        </w:rPr>
        <w:t>Montoro</w:t>
      </w:r>
    </w:p>
    <w:p w14:paraId="66F8DFDD" w14:textId="77777777" w:rsidR="004C3CAD" w:rsidRPr="001011AA" w:rsidRDefault="004C3CAD" w:rsidP="004C3CAD">
      <w:pPr>
        <w:autoSpaceDE w:val="0"/>
        <w:spacing w:after="0" w:line="360" w:lineRule="auto"/>
        <w:ind w:right="57"/>
        <w:jc w:val="both"/>
        <w:rPr>
          <w:rFonts w:ascii="Century Gothic" w:eastAsia="Calibri" w:hAnsi="Century Gothic" w:cs="Century Gothic"/>
          <w:color w:val="000000"/>
        </w:rPr>
      </w:pPr>
      <w:r w:rsidRPr="001011AA">
        <w:rPr>
          <w:rFonts w:ascii="Century Gothic" w:eastAsia="Calibri" w:hAnsi="Century Gothic" w:cs="Century Gothic"/>
          <w:color w:val="000000"/>
        </w:rPr>
        <w:t>Santo Stefano del Sole</w:t>
      </w:r>
    </w:p>
    <w:p w14:paraId="74B10E87" w14:textId="77777777" w:rsidR="004C3CAD" w:rsidRPr="001011AA" w:rsidRDefault="004C3CAD" w:rsidP="004C3CAD">
      <w:pPr>
        <w:autoSpaceDE w:val="0"/>
        <w:spacing w:after="0" w:line="360" w:lineRule="auto"/>
        <w:ind w:right="57"/>
        <w:jc w:val="both"/>
        <w:rPr>
          <w:rFonts w:ascii="Century Gothic" w:eastAsia="Calibri" w:hAnsi="Century Gothic" w:cs="Century Gothic"/>
          <w:color w:val="000000"/>
        </w:rPr>
      </w:pPr>
      <w:r w:rsidRPr="001011AA">
        <w:rPr>
          <w:rFonts w:ascii="Century Gothic" w:eastAsia="Calibri" w:hAnsi="Century Gothic" w:cs="Century Gothic"/>
          <w:color w:val="000000"/>
        </w:rPr>
        <w:t xml:space="preserve">Contrada </w:t>
      </w:r>
    </w:p>
    <w:p w14:paraId="47874ACD" w14:textId="77777777" w:rsidR="004C3CAD" w:rsidRPr="001011AA" w:rsidRDefault="004C3CAD" w:rsidP="004C3CAD">
      <w:pPr>
        <w:autoSpaceDE w:val="0"/>
        <w:spacing w:after="0" w:line="360" w:lineRule="auto"/>
        <w:ind w:right="57"/>
        <w:jc w:val="both"/>
        <w:rPr>
          <w:rFonts w:ascii="Century Gothic" w:eastAsia="Calibri" w:hAnsi="Century Gothic" w:cs="Century Gothic"/>
          <w:color w:val="000000"/>
        </w:rPr>
      </w:pPr>
      <w:r w:rsidRPr="001011AA">
        <w:rPr>
          <w:rFonts w:ascii="Century Gothic" w:eastAsia="Calibri" w:hAnsi="Century Gothic" w:cs="Century Gothic"/>
          <w:color w:val="000000"/>
        </w:rPr>
        <w:t>Avella</w:t>
      </w:r>
    </w:p>
    <w:p w14:paraId="2C4D7AC2" w14:textId="77777777" w:rsidR="004C3CAD" w:rsidRPr="001011AA" w:rsidRDefault="004C3CAD" w:rsidP="004C3CAD">
      <w:pPr>
        <w:autoSpaceDE w:val="0"/>
        <w:spacing w:after="0" w:line="360" w:lineRule="auto"/>
        <w:ind w:right="57"/>
        <w:jc w:val="both"/>
        <w:rPr>
          <w:rFonts w:ascii="Century Gothic" w:eastAsia="Calibri" w:hAnsi="Century Gothic" w:cs="Century Gothic"/>
          <w:color w:val="000000"/>
        </w:rPr>
      </w:pPr>
      <w:r w:rsidRPr="001011AA">
        <w:rPr>
          <w:rFonts w:ascii="Century Gothic" w:eastAsia="Calibri" w:hAnsi="Century Gothic" w:cs="Century Gothic"/>
          <w:color w:val="000000"/>
        </w:rPr>
        <w:t>Baiano</w:t>
      </w:r>
    </w:p>
    <w:p w14:paraId="336B279D" w14:textId="77777777" w:rsidR="004C3CAD" w:rsidRPr="001011AA" w:rsidRDefault="004C3CAD" w:rsidP="004C3CAD">
      <w:pPr>
        <w:autoSpaceDE w:val="0"/>
        <w:spacing w:after="0" w:line="360" w:lineRule="auto"/>
        <w:ind w:right="57"/>
        <w:jc w:val="both"/>
        <w:rPr>
          <w:rFonts w:ascii="Century Gothic" w:eastAsia="Calibri" w:hAnsi="Century Gothic" w:cs="Century Gothic"/>
          <w:color w:val="000000"/>
        </w:rPr>
      </w:pPr>
      <w:r w:rsidRPr="001011AA">
        <w:rPr>
          <w:rFonts w:ascii="Century Gothic" w:eastAsia="Calibri" w:hAnsi="Century Gothic" w:cs="Century Gothic"/>
          <w:color w:val="000000"/>
        </w:rPr>
        <w:t>Sirignano</w:t>
      </w:r>
    </w:p>
    <w:p w14:paraId="30DB8249" w14:textId="77777777" w:rsidR="004C3CAD" w:rsidRPr="001011AA" w:rsidRDefault="004C3CAD" w:rsidP="004C3CAD">
      <w:pPr>
        <w:autoSpaceDE w:val="0"/>
        <w:spacing w:after="0" w:line="360" w:lineRule="auto"/>
        <w:ind w:right="57"/>
        <w:jc w:val="both"/>
        <w:rPr>
          <w:rFonts w:ascii="Century Gothic" w:eastAsia="Calibri" w:hAnsi="Century Gothic" w:cs="Century Gothic"/>
          <w:color w:val="000000"/>
        </w:rPr>
      </w:pPr>
      <w:r w:rsidRPr="001011AA">
        <w:rPr>
          <w:rFonts w:ascii="Century Gothic" w:eastAsia="Calibri" w:hAnsi="Century Gothic" w:cs="Century Gothic"/>
          <w:color w:val="000000"/>
        </w:rPr>
        <w:t>Quadrelle</w:t>
      </w:r>
    </w:p>
    <w:p w14:paraId="7021F299" w14:textId="77777777" w:rsidR="004C3CAD" w:rsidRPr="001011AA" w:rsidRDefault="004C3CAD" w:rsidP="004C3CAD">
      <w:pPr>
        <w:autoSpaceDE w:val="0"/>
        <w:spacing w:after="0" w:line="360" w:lineRule="auto"/>
        <w:ind w:right="57"/>
        <w:jc w:val="both"/>
        <w:rPr>
          <w:rFonts w:ascii="Century Gothic" w:eastAsia="Calibri" w:hAnsi="Century Gothic" w:cs="Century Gothic"/>
          <w:color w:val="000000"/>
        </w:rPr>
      </w:pPr>
      <w:r w:rsidRPr="001011AA">
        <w:rPr>
          <w:rFonts w:ascii="Century Gothic" w:eastAsia="Calibri" w:hAnsi="Century Gothic" w:cs="Century Gothic"/>
          <w:color w:val="000000"/>
        </w:rPr>
        <w:t>Sperone</w:t>
      </w:r>
    </w:p>
    <w:p w14:paraId="6164CDBE" w14:textId="77777777" w:rsidR="004C3CAD" w:rsidRPr="001011AA" w:rsidRDefault="004C3CAD" w:rsidP="004C3CAD">
      <w:pPr>
        <w:autoSpaceDE w:val="0"/>
        <w:spacing w:after="0" w:line="360" w:lineRule="auto"/>
        <w:ind w:right="57"/>
        <w:jc w:val="both"/>
        <w:rPr>
          <w:rFonts w:ascii="Century Gothic" w:eastAsia="Calibri" w:hAnsi="Century Gothic" w:cs="Century Gothic"/>
          <w:color w:val="000000"/>
        </w:rPr>
      </w:pPr>
      <w:r w:rsidRPr="001011AA">
        <w:rPr>
          <w:rFonts w:ascii="Century Gothic" w:eastAsia="Calibri" w:hAnsi="Century Gothic" w:cs="Century Gothic"/>
          <w:color w:val="000000"/>
        </w:rPr>
        <w:t>Mugnano del Cardinale</w:t>
      </w:r>
    </w:p>
    <w:p w14:paraId="7335DD18" w14:textId="77777777" w:rsidR="004C3CAD" w:rsidRPr="001011AA" w:rsidRDefault="004C3CAD" w:rsidP="004C3CAD">
      <w:pPr>
        <w:autoSpaceDE w:val="0"/>
        <w:spacing w:after="0" w:line="360" w:lineRule="auto"/>
        <w:ind w:right="57"/>
        <w:jc w:val="both"/>
        <w:rPr>
          <w:rFonts w:ascii="Century Gothic" w:eastAsia="Calibri" w:hAnsi="Century Gothic" w:cs="Century Gothic"/>
          <w:color w:val="000000"/>
        </w:rPr>
      </w:pPr>
      <w:r w:rsidRPr="001011AA">
        <w:rPr>
          <w:rFonts w:ascii="Century Gothic" w:eastAsia="Calibri" w:hAnsi="Century Gothic" w:cs="Century Gothic"/>
          <w:color w:val="000000"/>
        </w:rPr>
        <w:t>Quindici</w:t>
      </w:r>
    </w:p>
    <w:p w14:paraId="746FD136" w14:textId="77777777" w:rsidR="004C3CAD" w:rsidRPr="001011AA" w:rsidRDefault="004C3CAD" w:rsidP="004C3CAD">
      <w:pPr>
        <w:autoSpaceDE w:val="0"/>
        <w:spacing w:after="0" w:line="360" w:lineRule="auto"/>
        <w:ind w:right="57"/>
        <w:jc w:val="both"/>
        <w:rPr>
          <w:rFonts w:ascii="Century Gothic" w:eastAsia="Calibri" w:hAnsi="Century Gothic" w:cs="Century Gothic"/>
          <w:color w:val="000000"/>
        </w:rPr>
      </w:pPr>
      <w:r w:rsidRPr="001011AA">
        <w:rPr>
          <w:rFonts w:ascii="Century Gothic" w:eastAsia="Calibri" w:hAnsi="Century Gothic" w:cs="Century Gothic"/>
          <w:color w:val="000000"/>
        </w:rPr>
        <w:lastRenderedPageBreak/>
        <w:t xml:space="preserve">Lauro </w:t>
      </w:r>
    </w:p>
    <w:p w14:paraId="00B9E940" w14:textId="77777777" w:rsidR="004C3CAD" w:rsidRPr="001011AA" w:rsidRDefault="004C3CAD" w:rsidP="004C3CAD">
      <w:pPr>
        <w:autoSpaceDE w:val="0"/>
        <w:spacing w:after="0" w:line="360" w:lineRule="auto"/>
        <w:ind w:right="57"/>
        <w:jc w:val="both"/>
        <w:rPr>
          <w:rFonts w:ascii="Century Gothic" w:eastAsia="Calibri" w:hAnsi="Century Gothic" w:cs="Century Gothic"/>
          <w:color w:val="000000"/>
        </w:rPr>
      </w:pPr>
      <w:r w:rsidRPr="001011AA">
        <w:rPr>
          <w:rFonts w:ascii="Century Gothic" w:eastAsia="Calibri" w:hAnsi="Century Gothic" w:cs="Century Gothic"/>
          <w:color w:val="000000"/>
        </w:rPr>
        <w:t>Domicella</w:t>
      </w:r>
    </w:p>
    <w:p w14:paraId="7735EDA0" w14:textId="77777777" w:rsidR="004C3CAD" w:rsidRPr="001011AA" w:rsidRDefault="004C3CAD" w:rsidP="004C3CAD">
      <w:pPr>
        <w:autoSpaceDE w:val="0"/>
        <w:spacing w:after="0" w:line="360" w:lineRule="auto"/>
        <w:ind w:right="57"/>
        <w:jc w:val="both"/>
        <w:rPr>
          <w:rFonts w:ascii="Century Gothic" w:eastAsia="Calibri" w:hAnsi="Century Gothic" w:cs="Century Gothic"/>
          <w:color w:val="000000"/>
        </w:rPr>
      </w:pPr>
      <w:r w:rsidRPr="001011AA">
        <w:rPr>
          <w:rFonts w:ascii="Century Gothic" w:eastAsia="Calibri" w:hAnsi="Century Gothic" w:cs="Century Gothic"/>
          <w:color w:val="000000"/>
        </w:rPr>
        <w:t>Marzano di Nola</w:t>
      </w:r>
    </w:p>
    <w:p w14:paraId="6AEA07DD" w14:textId="77777777" w:rsidR="004C3CAD" w:rsidRPr="001011AA" w:rsidRDefault="004C3CAD" w:rsidP="004C3CAD">
      <w:pPr>
        <w:autoSpaceDE w:val="0"/>
        <w:spacing w:after="0" w:line="360" w:lineRule="auto"/>
        <w:ind w:right="57"/>
        <w:jc w:val="both"/>
        <w:rPr>
          <w:rFonts w:ascii="Century Gothic" w:eastAsia="Calibri" w:hAnsi="Century Gothic" w:cs="Century Gothic"/>
          <w:color w:val="000000"/>
        </w:rPr>
      </w:pPr>
      <w:r w:rsidRPr="001011AA">
        <w:rPr>
          <w:rFonts w:ascii="Century Gothic" w:eastAsia="Calibri" w:hAnsi="Century Gothic" w:cs="Century Gothic"/>
          <w:color w:val="000000"/>
        </w:rPr>
        <w:t>Pago del Vallo di Lauro</w:t>
      </w:r>
    </w:p>
    <w:p w14:paraId="2F3C8E84" w14:textId="77777777" w:rsidR="004C3CAD" w:rsidRPr="001011AA" w:rsidRDefault="004C3CAD" w:rsidP="004C3CAD">
      <w:pPr>
        <w:autoSpaceDE w:val="0"/>
        <w:spacing w:after="0" w:line="360" w:lineRule="auto"/>
        <w:ind w:right="57"/>
        <w:jc w:val="both"/>
        <w:rPr>
          <w:rFonts w:ascii="Century Gothic" w:eastAsia="Calibri" w:hAnsi="Century Gothic" w:cs="Century Gothic"/>
          <w:color w:val="000000"/>
        </w:rPr>
      </w:pPr>
      <w:r w:rsidRPr="001011AA">
        <w:rPr>
          <w:rFonts w:ascii="Century Gothic" w:eastAsia="Calibri" w:hAnsi="Century Gothic" w:cs="Century Gothic"/>
          <w:color w:val="000000"/>
        </w:rPr>
        <w:t xml:space="preserve">Moschiano </w:t>
      </w:r>
    </w:p>
    <w:p w14:paraId="413420B7" w14:textId="77777777" w:rsidR="004C3CAD" w:rsidRPr="001011AA" w:rsidRDefault="004C3CAD" w:rsidP="004C3CAD">
      <w:pPr>
        <w:autoSpaceDE w:val="0"/>
        <w:spacing w:after="0" w:line="360" w:lineRule="auto"/>
        <w:ind w:right="57"/>
        <w:jc w:val="both"/>
        <w:rPr>
          <w:rFonts w:ascii="Century Gothic" w:eastAsia="Calibri" w:hAnsi="Century Gothic" w:cs="Century Gothic"/>
          <w:color w:val="000000"/>
          <w:lang w:val="en-US"/>
        </w:rPr>
      </w:pPr>
      <w:r w:rsidRPr="001011AA">
        <w:rPr>
          <w:rFonts w:ascii="Century Gothic" w:eastAsia="Calibri" w:hAnsi="Century Gothic" w:cs="Century Gothic"/>
          <w:color w:val="000000"/>
          <w:lang w:val="en-US"/>
        </w:rPr>
        <w:t>Taurano</w:t>
      </w:r>
    </w:p>
    <w:p w14:paraId="07D7E041" w14:textId="77777777" w:rsidR="004C3CAD" w:rsidRPr="001011AA" w:rsidRDefault="004C3CAD" w:rsidP="004C3CAD">
      <w:pPr>
        <w:autoSpaceDE w:val="0"/>
        <w:spacing w:after="0" w:line="360" w:lineRule="auto"/>
        <w:ind w:right="57"/>
        <w:jc w:val="both"/>
        <w:rPr>
          <w:rFonts w:ascii="Century Gothic" w:eastAsia="Calibri" w:hAnsi="Century Gothic" w:cs="Century Gothic"/>
          <w:color w:val="000000"/>
          <w:lang w:val="en-US"/>
        </w:rPr>
      </w:pPr>
      <w:r w:rsidRPr="001011AA">
        <w:rPr>
          <w:rFonts w:ascii="Century Gothic" w:eastAsia="Calibri" w:hAnsi="Century Gothic" w:cs="Century Gothic"/>
          <w:color w:val="000000"/>
          <w:lang w:val="en-US"/>
        </w:rPr>
        <w:t>Roccarainola</w:t>
      </w:r>
    </w:p>
    <w:p w14:paraId="7FC2D3EF" w14:textId="77777777" w:rsidR="004C3CAD" w:rsidRPr="001011AA" w:rsidRDefault="004C3CAD" w:rsidP="004C3CAD">
      <w:pPr>
        <w:autoSpaceDE w:val="0"/>
        <w:spacing w:after="0" w:line="360" w:lineRule="auto"/>
        <w:ind w:right="57"/>
        <w:jc w:val="both"/>
        <w:rPr>
          <w:rFonts w:ascii="Century Gothic" w:eastAsia="Calibri" w:hAnsi="Century Gothic" w:cs="Century Gothic"/>
          <w:color w:val="000000"/>
          <w:lang w:val="en-US"/>
        </w:rPr>
      </w:pPr>
      <w:r w:rsidRPr="001011AA">
        <w:rPr>
          <w:rFonts w:ascii="Century Gothic" w:eastAsia="Calibri" w:hAnsi="Century Gothic" w:cs="Century Gothic"/>
          <w:color w:val="000000"/>
          <w:lang w:val="en-US"/>
        </w:rPr>
        <w:t>Casamarciano</w:t>
      </w:r>
    </w:p>
    <w:p w14:paraId="70496C1C" w14:textId="77777777" w:rsidR="004C3CAD" w:rsidRPr="001011AA" w:rsidRDefault="004C3CAD" w:rsidP="004C3CAD">
      <w:pPr>
        <w:autoSpaceDE w:val="0"/>
        <w:spacing w:after="0" w:line="360" w:lineRule="auto"/>
        <w:ind w:right="57"/>
        <w:jc w:val="both"/>
        <w:rPr>
          <w:rFonts w:ascii="Century Gothic" w:eastAsia="Calibri" w:hAnsi="Century Gothic" w:cs="Century Gothic"/>
          <w:color w:val="000000"/>
          <w:lang w:val="en-US"/>
        </w:rPr>
      </w:pPr>
      <w:r w:rsidRPr="001011AA">
        <w:rPr>
          <w:rFonts w:ascii="Century Gothic" w:eastAsia="Calibri" w:hAnsi="Century Gothic" w:cs="Century Gothic"/>
          <w:color w:val="000000"/>
          <w:lang w:val="en-US"/>
        </w:rPr>
        <w:t>Tufino</w:t>
      </w:r>
    </w:p>
    <w:p w14:paraId="4BC56AC7" w14:textId="77777777" w:rsidR="004C3CAD" w:rsidRPr="001011AA" w:rsidRDefault="004C3CAD" w:rsidP="004C3CAD">
      <w:pPr>
        <w:autoSpaceDE w:val="0"/>
        <w:spacing w:after="0" w:line="360" w:lineRule="auto"/>
        <w:ind w:right="57"/>
        <w:jc w:val="both"/>
        <w:rPr>
          <w:rFonts w:ascii="Century Gothic" w:eastAsia="Calibri" w:hAnsi="Century Gothic" w:cs="Century Gothic"/>
          <w:color w:val="000000"/>
          <w:lang w:val="en-US"/>
        </w:rPr>
      </w:pPr>
      <w:r w:rsidRPr="001011AA">
        <w:rPr>
          <w:rFonts w:ascii="Century Gothic" w:eastAsia="Calibri" w:hAnsi="Century Gothic" w:cs="Century Gothic"/>
          <w:color w:val="000000"/>
          <w:lang w:val="en-US"/>
        </w:rPr>
        <w:t xml:space="preserve">Visciano </w:t>
      </w:r>
    </w:p>
    <w:p w14:paraId="3768F6E9" w14:textId="5E4DB5F7" w:rsidR="004C3CAD" w:rsidRDefault="004C3CAD" w:rsidP="004C3CAD">
      <w:pPr>
        <w:autoSpaceDE w:val="0"/>
        <w:spacing w:after="0" w:line="360" w:lineRule="auto"/>
        <w:ind w:right="57"/>
        <w:jc w:val="both"/>
        <w:rPr>
          <w:rFonts w:ascii="Century Gothic" w:hAnsi="Century Gothic" w:cs="Century Gothic"/>
        </w:rPr>
      </w:pPr>
    </w:p>
    <w:p w14:paraId="50D52CF9" w14:textId="77777777" w:rsidR="004C3CAD" w:rsidRDefault="004C3CAD" w:rsidP="004C3CAD">
      <w:pPr>
        <w:autoSpaceDE w:val="0"/>
        <w:spacing w:after="0" w:line="360" w:lineRule="auto"/>
        <w:ind w:right="57"/>
        <w:jc w:val="both"/>
        <w:rPr>
          <w:rFonts w:ascii="Century Gothic" w:hAnsi="Century Gothic" w:cs="Century Gothic"/>
        </w:rPr>
      </w:pPr>
    </w:p>
    <w:p w14:paraId="1D2B2E9E" w14:textId="77777777" w:rsidR="004C3CAD" w:rsidRDefault="004C3CAD" w:rsidP="004C3CAD">
      <w:pPr>
        <w:pStyle w:val="Titolo1"/>
        <w:widowControl/>
        <w:numPr>
          <w:ilvl w:val="0"/>
          <w:numId w:val="2"/>
        </w:numPr>
        <w:suppressAutoHyphens w:val="0"/>
        <w:spacing w:after="0" w:line="360" w:lineRule="auto"/>
        <w:jc w:val="both"/>
        <w:rPr>
          <w:rFonts w:ascii="Century Gothic" w:hAnsi="Century Gothic" w:cs="Century Gothic"/>
          <w:color w:val="000000"/>
          <w:sz w:val="22"/>
          <w:szCs w:val="22"/>
        </w:rPr>
      </w:pPr>
      <w:bookmarkStart w:id="4" w:name="_Toc488141901"/>
      <w:r>
        <w:rPr>
          <w:rFonts w:ascii="Century Gothic" w:hAnsi="Century Gothic" w:cs="Century Gothic"/>
          <w:b/>
          <w:sz w:val="22"/>
          <w:szCs w:val="22"/>
        </w:rPr>
        <w:t>4. DOTAZIONE FINANZIARIA</w:t>
      </w:r>
      <w:bookmarkEnd w:id="4"/>
    </w:p>
    <w:p w14:paraId="1CA814EE" w14:textId="1701AA7B" w:rsidR="004C3CAD" w:rsidRPr="004C3CAD" w:rsidRDefault="004C3CAD" w:rsidP="004C3CAD">
      <w:pPr>
        <w:autoSpaceDE w:val="0"/>
        <w:spacing w:after="0" w:line="360" w:lineRule="auto"/>
        <w:ind w:left="114" w:right="57"/>
        <w:jc w:val="both"/>
        <w:rPr>
          <w:rFonts w:ascii="Century Gothic" w:hAnsi="Century Gothic" w:cs="Century Gothic"/>
          <w:strike/>
        </w:rPr>
      </w:pPr>
      <w:r>
        <w:rPr>
          <w:rFonts w:ascii="Century Gothic" w:hAnsi="Century Gothic" w:cs="Century Gothic"/>
          <w:color w:val="000000"/>
        </w:rPr>
        <w:t xml:space="preserve">La dotazione finanziaria per il bando della presente misura è pari ad € </w:t>
      </w:r>
      <w:r w:rsidRPr="001011AA">
        <w:rPr>
          <w:rFonts w:ascii="Century Gothic" w:hAnsi="Century Gothic" w:cs="Century Gothic"/>
          <w:color w:val="000000"/>
        </w:rPr>
        <w:t xml:space="preserve">15.000,00 </w:t>
      </w:r>
    </w:p>
    <w:p w14:paraId="7737A468" w14:textId="77777777" w:rsidR="004C3CAD" w:rsidRDefault="004C3CAD" w:rsidP="004C3CAD">
      <w:pPr>
        <w:autoSpaceDE w:val="0"/>
        <w:spacing w:after="0" w:line="360" w:lineRule="auto"/>
        <w:ind w:left="114" w:right="57"/>
        <w:jc w:val="both"/>
        <w:rPr>
          <w:rFonts w:ascii="Century Gothic" w:hAnsi="Century Gothic" w:cs="Century Gothic"/>
        </w:rPr>
      </w:pPr>
    </w:p>
    <w:p w14:paraId="2CAB2198" w14:textId="77777777" w:rsidR="004C3CAD" w:rsidRDefault="004C3CAD" w:rsidP="004C3CAD">
      <w:pPr>
        <w:pStyle w:val="Titolo1"/>
        <w:widowControl/>
        <w:numPr>
          <w:ilvl w:val="0"/>
          <w:numId w:val="2"/>
        </w:numPr>
        <w:suppressAutoHyphens w:val="0"/>
        <w:spacing w:after="0" w:line="360" w:lineRule="auto"/>
        <w:jc w:val="both"/>
        <w:rPr>
          <w:rFonts w:ascii="Century Gothic" w:hAnsi="Century Gothic" w:cs="Century Gothic"/>
          <w:color w:val="000000"/>
          <w:sz w:val="22"/>
          <w:szCs w:val="22"/>
        </w:rPr>
      </w:pPr>
      <w:bookmarkStart w:id="5" w:name="_Toc488141902"/>
      <w:r>
        <w:rPr>
          <w:rFonts w:ascii="Century Gothic" w:hAnsi="Century Gothic" w:cs="Century Gothic"/>
          <w:b/>
          <w:sz w:val="22"/>
          <w:szCs w:val="22"/>
        </w:rPr>
        <w:t>5. DESCRIZIONE DEGLI INTERVENTI</w:t>
      </w:r>
      <w:bookmarkEnd w:id="5"/>
    </w:p>
    <w:p w14:paraId="3C3488C7" w14:textId="77777777" w:rsidR="004C3CAD" w:rsidRDefault="004C3CAD" w:rsidP="004C3CAD">
      <w:pPr>
        <w:widowControl w:val="0"/>
        <w:numPr>
          <w:ilvl w:val="0"/>
          <w:numId w:val="4"/>
        </w:numPr>
        <w:suppressAutoHyphens/>
        <w:autoSpaceDE w:val="0"/>
        <w:spacing w:after="0" w:line="360" w:lineRule="auto"/>
        <w:jc w:val="both"/>
        <w:rPr>
          <w:rFonts w:ascii="Century Gothic" w:eastAsia="Georgia" w:hAnsi="Century Gothic" w:cs="Century Gothic"/>
          <w:b/>
          <w:bCs/>
        </w:rPr>
      </w:pPr>
      <w:r>
        <w:rPr>
          <w:rFonts w:ascii="Century Gothic" w:hAnsi="Century Gothic" w:cs="Century Gothic"/>
          <w:color w:val="000000"/>
        </w:rPr>
        <w:t xml:space="preserve">La </w:t>
      </w:r>
      <w:r>
        <w:rPr>
          <w:rFonts w:ascii="Century Gothic" w:eastAsia="Georgia" w:hAnsi="Century Gothic" w:cs="Century Gothic"/>
        </w:rPr>
        <w:t>presente sotto tipologia prevede i seguenti interventi:</w:t>
      </w:r>
    </w:p>
    <w:p w14:paraId="46701BD9" w14:textId="77777777" w:rsidR="004C3CAD" w:rsidRDefault="004C3CAD" w:rsidP="004C3CAD">
      <w:pPr>
        <w:widowControl w:val="0"/>
        <w:numPr>
          <w:ilvl w:val="0"/>
          <w:numId w:val="4"/>
        </w:numPr>
        <w:suppressAutoHyphens/>
        <w:autoSpaceDE w:val="0"/>
        <w:spacing w:after="0" w:line="360" w:lineRule="auto"/>
        <w:ind w:left="567" w:hanging="283"/>
        <w:rPr>
          <w:rFonts w:ascii="Century Gothic" w:eastAsia="Georgia" w:hAnsi="Century Gothic" w:cs="Century Gothic"/>
          <w:b/>
          <w:bCs/>
        </w:rPr>
      </w:pPr>
      <w:r>
        <w:rPr>
          <w:rFonts w:ascii="Century Gothic" w:eastAsia="Georgia" w:hAnsi="Century Gothic" w:cs="Century Gothic"/>
          <w:b/>
          <w:bCs/>
        </w:rPr>
        <w:t>A. Costituzione dell'associazione;</w:t>
      </w:r>
    </w:p>
    <w:p w14:paraId="55E940B4" w14:textId="77777777" w:rsidR="004C3CAD" w:rsidRDefault="004C3CAD" w:rsidP="004C3CAD">
      <w:pPr>
        <w:widowControl w:val="0"/>
        <w:numPr>
          <w:ilvl w:val="0"/>
          <w:numId w:val="4"/>
        </w:numPr>
        <w:suppressAutoHyphens/>
        <w:autoSpaceDE w:val="0"/>
        <w:spacing w:after="0" w:line="360" w:lineRule="auto"/>
        <w:ind w:left="567" w:hanging="283"/>
        <w:rPr>
          <w:rFonts w:ascii="Century Gothic" w:eastAsia="Georgia" w:hAnsi="Century Gothic" w:cs="Century Gothic"/>
          <w:b/>
          <w:bCs/>
        </w:rPr>
      </w:pPr>
      <w:r>
        <w:rPr>
          <w:rFonts w:ascii="Century Gothic" w:eastAsia="Georgia" w:hAnsi="Century Gothic" w:cs="Century Gothic"/>
          <w:b/>
          <w:bCs/>
        </w:rPr>
        <w:t>B. Studi e analisi finalizzati al progetto da presentare;</w:t>
      </w:r>
    </w:p>
    <w:p w14:paraId="7064104E" w14:textId="77777777" w:rsidR="004C3CAD" w:rsidRDefault="004C3CAD" w:rsidP="004C3CAD">
      <w:pPr>
        <w:widowControl w:val="0"/>
        <w:numPr>
          <w:ilvl w:val="0"/>
          <w:numId w:val="4"/>
        </w:numPr>
        <w:suppressAutoHyphens/>
        <w:autoSpaceDE w:val="0"/>
        <w:spacing w:after="0" w:line="360" w:lineRule="auto"/>
        <w:ind w:left="567" w:hanging="283"/>
        <w:rPr>
          <w:rFonts w:ascii="Century Gothic" w:eastAsia="Georgia" w:hAnsi="Century Gothic" w:cs="Century Gothic"/>
          <w:b/>
          <w:bCs/>
        </w:rPr>
      </w:pPr>
      <w:r>
        <w:rPr>
          <w:rFonts w:ascii="Century Gothic" w:eastAsia="Georgia" w:hAnsi="Century Gothic" w:cs="Century Gothic"/>
          <w:b/>
          <w:bCs/>
        </w:rPr>
        <w:t>C. Dettaglio delle azioni di marketing e/o programma di partecipazione ad eventi nazionali ed esteri;</w:t>
      </w:r>
    </w:p>
    <w:p w14:paraId="49D27526" w14:textId="77777777" w:rsidR="004C3CAD" w:rsidRDefault="004C3CAD" w:rsidP="004C3CAD">
      <w:pPr>
        <w:widowControl w:val="0"/>
        <w:numPr>
          <w:ilvl w:val="0"/>
          <w:numId w:val="4"/>
        </w:numPr>
        <w:suppressAutoHyphens/>
        <w:autoSpaceDE w:val="0"/>
        <w:spacing w:after="0" w:line="360" w:lineRule="auto"/>
        <w:ind w:left="567" w:hanging="283"/>
        <w:rPr>
          <w:rFonts w:ascii="Century Gothic" w:eastAsia="Georgia" w:hAnsi="Century Gothic" w:cs="Century Gothic"/>
          <w:b/>
          <w:bCs/>
          <w:color w:val="007826"/>
        </w:rPr>
      </w:pPr>
      <w:r>
        <w:rPr>
          <w:rFonts w:ascii="Century Gothic" w:eastAsia="Georgia" w:hAnsi="Century Gothic" w:cs="Century Gothic"/>
          <w:b/>
          <w:bCs/>
        </w:rPr>
        <w:t>D. Dettaglio dei costi di gestione che l'associazione deve sostenere per le attività gestite dal personale individuato nel progetto e per la durata dello stesso.</w:t>
      </w:r>
    </w:p>
    <w:p w14:paraId="29E5138A" w14:textId="77777777" w:rsidR="004C3CAD" w:rsidRDefault="004C3CAD" w:rsidP="004C3CAD">
      <w:pPr>
        <w:widowControl w:val="0"/>
        <w:numPr>
          <w:ilvl w:val="0"/>
          <w:numId w:val="4"/>
        </w:numPr>
        <w:suppressAutoHyphens/>
        <w:autoSpaceDE w:val="0"/>
        <w:spacing w:after="0" w:line="360" w:lineRule="auto"/>
        <w:ind w:left="567" w:hanging="283"/>
        <w:rPr>
          <w:rFonts w:ascii="Century Gothic" w:eastAsia="Georgia" w:hAnsi="Century Gothic" w:cs="Century Gothic"/>
          <w:b/>
          <w:bCs/>
          <w:color w:val="007826"/>
        </w:rPr>
      </w:pPr>
    </w:p>
    <w:p w14:paraId="542B5BB7" w14:textId="77777777" w:rsidR="004C3CAD" w:rsidRDefault="004C3CAD" w:rsidP="004C3CAD">
      <w:pPr>
        <w:pStyle w:val="Titolo1"/>
        <w:widowControl/>
        <w:numPr>
          <w:ilvl w:val="0"/>
          <w:numId w:val="2"/>
        </w:numPr>
        <w:suppressAutoHyphens w:val="0"/>
        <w:spacing w:after="0" w:line="360" w:lineRule="auto"/>
        <w:jc w:val="both"/>
        <w:rPr>
          <w:rStyle w:val="Carpredefinitoparagrafo2"/>
          <w:sz w:val="22"/>
          <w:szCs w:val="22"/>
        </w:rPr>
      </w:pPr>
      <w:r>
        <w:rPr>
          <w:rFonts w:ascii="Century Gothic" w:hAnsi="Century Gothic" w:cs="Century Gothic"/>
          <w:sz w:val="22"/>
          <w:szCs w:val="22"/>
        </w:rPr>
        <w:t xml:space="preserve"> </w:t>
      </w:r>
      <w:bookmarkStart w:id="6" w:name="_Toc488141903"/>
      <w:r>
        <w:rPr>
          <w:rFonts w:ascii="Century Gothic" w:eastAsia="Calibri" w:hAnsi="Century Gothic" w:cs="Century Gothic"/>
          <w:b/>
          <w:bCs/>
          <w:sz w:val="22"/>
          <w:szCs w:val="22"/>
        </w:rPr>
        <w:t>6. BENEFICIARI</w:t>
      </w:r>
      <w:bookmarkEnd w:id="6"/>
    </w:p>
    <w:p w14:paraId="1E6A595E" w14:textId="0033EB63" w:rsidR="004C3CAD" w:rsidRDefault="004C3CAD" w:rsidP="004C3CAD">
      <w:pPr>
        <w:keepNext/>
        <w:spacing w:after="0" w:line="360" w:lineRule="auto"/>
        <w:jc w:val="both"/>
        <w:rPr>
          <w:rStyle w:val="Carpredefinitoparagrafo2"/>
          <w:rFonts w:ascii="Century Gothic" w:hAnsi="Century Gothic" w:cs="Century Gothic"/>
        </w:rPr>
      </w:pPr>
      <w:r>
        <w:rPr>
          <w:rStyle w:val="Carpredefinitoparagrafo2"/>
          <w:rFonts w:ascii="Century Gothic" w:hAnsi="Century Gothic" w:cs="Century Gothic"/>
        </w:rPr>
        <w:t xml:space="preserve">Il soggetto che può presentare una domanda di sostegno per la presente tipologia d’intervento è una </w:t>
      </w:r>
      <w:r>
        <w:rPr>
          <w:rFonts w:ascii="Century Gothic" w:eastAsia="TimesNewRomanPSMT" w:hAnsi="Century Gothic" w:cs="Century Gothic"/>
        </w:rPr>
        <w:t xml:space="preserve">Associazione composta da almeno cinque microimprese, così come </w:t>
      </w:r>
      <w:r>
        <w:rPr>
          <w:rFonts w:ascii="Century Gothic" w:eastAsia="TimesNewRomanPSMT" w:hAnsi="Century Gothic" w:cs="Century Gothic"/>
        </w:rPr>
        <w:lastRenderedPageBreak/>
        <w:t xml:space="preserve">definite a norma della </w:t>
      </w:r>
      <w:r>
        <w:rPr>
          <w:rStyle w:val="Carpredefinitoparagrafo2"/>
          <w:rFonts w:ascii="Century Gothic" w:eastAsia="TimesNewRomanPSMT" w:hAnsi="Century Gothic" w:cs="Century Gothic"/>
        </w:rPr>
        <w:t xml:space="preserve">raccomandazione della Commissione 2003/361/CE, operanti nel comparto del </w:t>
      </w:r>
      <w:proofErr w:type="gramStart"/>
      <w:r>
        <w:rPr>
          <w:rStyle w:val="Carpredefinitoparagrafo2"/>
          <w:rFonts w:ascii="Century Gothic" w:eastAsia="TimesNewRomanPSMT" w:hAnsi="Century Gothic" w:cs="Century Gothic"/>
        </w:rPr>
        <w:t>turismo  rurale</w:t>
      </w:r>
      <w:proofErr w:type="gramEnd"/>
      <w:r>
        <w:rPr>
          <w:rStyle w:val="Carpredefinitoparagrafo2"/>
          <w:rFonts w:ascii="Century Gothic" w:eastAsia="TimesNewRomanPSMT" w:hAnsi="Century Gothic" w:cs="Century Gothic"/>
        </w:rPr>
        <w:t>.</w:t>
      </w:r>
      <w:r>
        <w:rPr>
          <w:rStyle w:val="Carpredefinitoparagrafo2"/>
          <w:rFonts w:ascii="Century Gothic" w:hAnsi="Century Gothic" w:cs="Century Gothic"/>
        </w:rPr>
        <w:t xml:space="preserve"> </w:t>
      </w:r>
    </w:p>
    <w:p w14:paraId="1D79724F" w14:textId="2F888F70" w:rsidR="00B353C0" w:rsidRPr="00B353C0" w:rsidRDefault="00B353C0" w:rsidP="00B353C0">
      <w:pPr>
        <w:keepNext/>
        <w:spacing w:after="0" w:line="360" w:lineRule="auto"/>
        <w:jc w:val="both"/>
        <w:rPr>
          <w:rFonts w:ascii="Century Gothic" w:hAnsi="Century Gothic" w:cs="Century Gothic"/>
        </w:rPr>
      </w:pPr>
      <w:r>
        <w:rPr>
          <w:rFonts w:ascii="Century Gothic" w:hAnsi="Century Gothic" w:cs="Century Gothic"/>
        </w:rPr>
        <w:t>Oppure</w:t>
      </w:r>
      <w:r w:rsidRPr="00B353C0">
        <w:rPr>
          <w:rFonts w:ascii="Century Gothic" w:hAnsi="Century Gothic" w:cs="Century Gothic"/>
        </w:rPr>
        <w:t xml:space="preserve"> </w:t>
      </w:r>
      <w:r>
        <w:rPr>
          <w:rFonts w:ascii="Century Gothic" w:hAnsi="Century Gothic" w:cs="Century Gothic"/>
        </w:rPr>
        <w:t>A</w:t>
      </w:r>
      <w:r w:rsidRPr="00B353C0">
        <w:rPr>
          <w:rFonts w:ascii="Century Gothic" w:hAnsi="Century Gothic" w:cs="Century Gothic"/>
        </w:rPr>
        <w:t>ssociazioni temporanee di impresa o altre forme prive di autonoma soggettività fiscale,</w:t>
      </w:r>
      <w:r>
        <w:rPr>
          <w:rFonts w:ascii="Century Gothic" w:hAnsi="Century Gothic" w:cs="Century Gothic"/>
        </w:rPr>
        <w:t xml:space="preserve"> </w:t>
      </w:r>
      <w:proofErr w:type="gramStart"/>
      <w:r>
        <w:rPr>
          <w:rFonts w:ascii="Century Gothic" w:hAnsi="Century Gothic" w:cs="Century Gothic"/>
        </w:rPr>
        <w:t xml:space="preserve">Partnerariati, </w:t>
      </w:r>
      <w:r w:rsidRPr="00B353C0">
        <w:rPr>
          <w:rFonts w:ascii="Century Gothic" w:hAnsi="Century Gothic" w:cs="Century Gothic"/>
        </w:rPr>
        <w:t xml:space="preserve"> è</w:t>
      </w:r>
      <w:proofErr w:type="gramEnd"/>
      <w:r w:rsidRPr="00B353C0">
        <w:rPr>
          <w:rFonts w:ascii="Century Gothic" w:hAnsi="Century Gothic" w:cs="Century Gothic"/>
        </w:rPr>
        <w:t xml:space="preserve"> ammessa la partecipazione di soggetti non ancora formalmente costituiti ma che tuttavia assumano l’impegno a costituirsi prima del decreto di concessione. Tra le aziende che si associano deve essere individuato un “Soggetto Capofila” al quale i soggetti partner devono conferire, con atto unico, l'accordo di partenariato, mandato collettivo speciale con potere di rappresentanza.</w:t>
      </w:r>
    </w:p>
    <w:p w14:paraId="70F3357A" w14:textId="77777777" w:rsidR="004C3CAD" w:rsidRDefault="004C3CAD" w:rsidP="004C3CAD">
      <w:pPr>
        <w:keepNext/>
        <w:spacing w:after="0" w:line="360" w:lineRule="auto"/>
        <w:jc w:val="both"/>
        <w:rPr>
          <w:rStyle w:val="Carpredefinitoparagrafo2"/>
          <w:rFonts w:ascii="Century Gothic" w:hAnsi="Century Gothic" w:cs="Century Gothic"/>
          <w:kern w:val="2"/>
        </w:rPr>
      </w:pPr>
      <w:proofErr w:type="gramStart"/>
      <w:r>
        <w:rPr>
          <w:rStyle w:val="Carpredefinitoparagrafo2"/>
          <w:rFonts w:ascii="Century Gothic" w:hAnsi="Century Gothic" w:cs="Century Gothic"/>
        </w:rPr>
        <w:t>L'associazione  deve</w:t>
      </w:r>
      <w:proofErr w:type="gramEnd"/>
      <w:r>
        <w:rPr>
          <w:rStyle w:val="Carpredefinitoparagrafo2"/>
          <w:rFonts w:ascii="Century Gothic" w:hAnsi="Century Gothic" w:cs="Century Gothic"/>
        </w:rPr>
        <w:t xml:space="preserve"> assumere una delle seguenti configurazioni:</w:t>
      </w:r>
    </w:p>
    <w:p w14:paraId="3D576A5A" w14:textId="77777777" w:rsidR="004C3CAD" w:rsidRDefault="004C3CAD" w:rsidP="004C3CAD">
      <w:pPr>
        <w:pStyle w:val="Paragrafoelenco"/>
        <w:numPr>
          <w:ilvl w:val="0"/>
          <w:numId w:val="8"/>
        </w:numPr>
        <w:suppressAutoHyphens w:val="0"/>
        <w:spacing w:after="0" w:line="360" w:lineRule="auto"/>
        <w:rPr>
          <w:rStyle w:val="Carpredefinitoparagrafo2"/>
          <w:rFonts w:ascii="Century Gothic" w:hAnsi="Century Gothic" w:cs="Century Gothic"/>
          <w:kern w:val="2"/>
        </w:rPr>
      </w:pPr>
      <w:r>
        <w:rPr>
          <w:rStyle w:val="Carpredefinitoparagrafo2"/>
          <w:rFonts w:ascii="Century Gothic" w:hAnsi="Century Gothic" w:cs="Century Gothic"/>
          <w:kern w:val="2"/>
        </w:rPr>
        <w:t xml:space="preserve">Associazione </w:t>
      </w:r>
      <w:proofErr w:type="gramStart"/>
      <w:r>
        <w:rPr>
          <w:rStyle w:val="Carpredefinitoparagrafo2"/>
          <w:rFonts w:ascii="Century Gothic" w:hAnsi="Century Gothic" w:cs="Century Gothic"/>
          <w:kern w:val="2"/>
        </w:rPr>
        <w:t>riconosciuta  (</w:t>
      </w:r>
      <w:proofErr w:type="gramEnd"/>
      <w:r>
        <w:rPr>
          <w:rStyle w:val="Carpredefinitoparagrafo2"/>
          <w:rFonts w:ascii="Century Gothic" w:hAnsi="Century Gothic" w:cs="Century Gothic"/>
          <w:kern w:val="2"/>
        </w:rPr>
        <w:t>soggetto con personalità giuridica);</w:t>
      </w:r>
    </w:p>
    <w:p w14:paraId="5D97E139" w14:textId="35F5E908" w:rsidR="004C3CAD" w:rsidRDefault="004C3CAD" w:rsidP="004C3CAD">
      <w:pPr>
        <w:pStyle w:val="Paragrafoelenco"/>
        <w:numPr>
          <w:ilvl w:val="0"/>
          <w:numId w:val="8"/>
        </w:numPr>
        <w:suppressAutoHyphens w:val="0"/>
        <w:spacing w:after="0" w:line="360" w:lineRule="auto"/>
        <w:rPr>
          <w:rStyle w:val="Carpredefinitoparagrafo2"/>
          <w:rFonts w:ascii="Century Gothic" w:hAnsi="Century Gothic" w:cs="Century Gothic"/>
          <w:kern w:val="2"/>
        </w:rPr>
      </w:pPr>
      <w:r>
        <w:rPr>
          <w:rStyle w:val="Carpredefinitoparagrafo2"/>
          <w:rFonts w:ascii="Century Gothic" w:hAnsi="Century Gothic" w:cs="Century Gothic"/>
          <w:kern w:val="2"/>
        </w:rPr>
        <w:t xml:space="preserve">Associazione non riconosciuta (soggetto </w:t>
      </w:r>
      <w:r w:rsidR="00730C2B" w:rsidRPr="001011AA">
        <w:rPr>
          <w:rStyle w:val="Carpredefinitoparagrafo2"/>
          <w:rFonts w:ascii="Century Gothic" w:hAnsi="Century Gothic" w:cs="Century Gothic"/>
          <w:kern w:val="2"/>
        </w:rPr>
        <w:t>senza</w:t>
      </w:r>
      <w:r>
        <w:rPr>
          <w:rStyle w:val="Carpredefinitoparagrafo2"/>
          <w:rFonts w:ascii="Century Gothic" w:hAnsi="Century Gothic" w:cs="Century Gothic"/>
          <w:kern w:val="2"/>
        </w:rPr>
        <w:t xml:space="preserve"> personalità giuridica)</w:t>
      </w:r>
    </w:p>
    <w:p w14:paraId="26A84271" w14:textId="77777777" w:rsidR="004C3CAD" w:rsidRDefault="004C3CAD" w:rsidP="004C3CAD">
      <w:pPr>
        <w:pStyle w:val="Paragrafoelenco"/>
        <w:numPr>
          <w:ilvl w:val="0"/>
          <w:numId w:val="8"/>
        </w:numPr>
        <w:suppressAutoHyphens w:val="0"/>
        <w:spacing w:after="0" w:line="360" w:lineRule="auto"/>
      </w:pPr>
      <w:r>
        <w:rPr>
          <w:rStyle w:val="Carpredefinitoparagrafo2"/>
          <w:rFonts w:ascii="Century Gothic" w:hAnsi="Century Gothic" w:cs="Century Gothic"/>
          <w:kern w:val="2"/>
        </w:rPr>
        <w:t xml:space="preserve">Associazioni Temporanee di Impresa o di Scopo </w:t>
      </w:r>
      <w:r>
        <w:rPr>
          <w:rStyle w:val="Carpredefinitoparagrafo2"/>
          <w:rFonts w:ascii="Century Gothic" w:hAnsi="Century Gothic" w:cs="Century Gothic"/>
        </w:rPr>
        <w:t>ed altre forme prive di autonoma soggettività fiscale.</w:t>
      </w:r>
    </w:p>
    <w:p w14:paraId="2009B0C2" w14:textId="77777777" w:rsidR="004C3CAD" w:rsidRDefault="004C3CAD" w:rsidP="004C3CAD">
      <w:pPr>
        <w:spacing w:after="0" w:line="360" w:lineRule="auto"/>
        <w:jc w:val="both"/>
        <w:rPr>
          <w:rStyle w:val="Carpredefinitoparagrafo2"/>
          <w:rFonts w:cs="Century Gothic"/>
        </w:rPr>
      </w:pPr>
      <w:r>
        <w:rPr>
          <w:rStyle w:val="Carpredefinitoparagrafo2"/>
          <w:rFonts w:ascii="Century Gothic" w:hAnsi="Century Gothic" w:cs="Century Gothic"/>
        </w:rPr>
        <w:t>Per le associazioni   -soggetto con personalità giuridica</w:t>
      </w:r>
      <w:proofErr w:type="gramStart"/>
      <w:r>
        <w:rPr>
          <w:rStyle w:val="Carpredefinitoparagrafo2"/>
          <w:rFonts w:ascii="Century Gothic" w:hAnsi="Century Gothic" w:cs="Century Gothic"/>
        </w:rPr>
        <w:t>-  queste</w:t>
      </w:r>
      <w:proofErr w:type="gramEnd"/>
      <w:r>
        <w:rPr>
          <w:rStyle w:val="Carpredefinitoparagrafo2"/>
          <w:rFonts w:ascii="Century Gothic" w:hAnsi="Century Gothic" w:cs="Century Gothic"/>
        </w:rPr>
        <w:t xml:space="preserve"> devono essere già costituite al momento della presentazione della domanda di sostegno. </w:t>
      </w:r>
    </w:p>
    <w:p w14:paraId="2ECED5CC" w14:textId="5AAE8FF8" w:rsidR="004C3CAD" w:rsidRDefault="004C3CAD" w:rsidP="004C3CAD">
      <w:pPr>
        <w:spacing w:after="0" w:line="360" w:lineRule="auto"/>
        <w:jc w:val="both"/>
        <w:rPr>
          <w:rStyle w:val="Carpredefinitoparagrafo2"/>
          <w:rFonts w:ascii="Century Gothic" w:hAnsi="Century Gothic" w:cs="Century Gothic"/>
        </w:rPr>
      </w:pPr>
      <w:r>
        <w:rPr>
          <w:rStyle w:val="Carpredefinitoparagrafo2"/>
          <w:rFonts w:ascii="Century Gothic" w:hAnsi="Century Gothic" w:cs="Century Gothic"/>
        </w:rPr>
        <w:t>Per quelle prive di autonoma soggettività fiscale possono non essere già costituite al momento della presentazione della domanda di sostegno.</w:t>
      </w:r>
    </w:p>
    <w:p w14:paraId="75D5FF9F" w14:textId="3B70D9F0" w:rsidR="00730C2B" w:rsidRPr="001011AA" w:rsidRDefault="00730C2B" w:rsidP="004C3CAD">
      <w:pPr>
        <w:spacing w:after="0" w:line="360" w:lineRule="auto"/>
        <w:jc w:val="both"/>
        <w:rPr>
          <w:rStyle w:val="Carpredefinitoparagrafo2"/>
          <w:rFonts w:ascii="Century Gothic" w:hAnsi="Century Gothic" w:cs="Century Gothic"/>
        </w:rPr>
      </w:pPr>
      <w:r w:rsidRPr="001011AA">
        <w:rPr>
          <w:rStyle w:val="Carpredefinitoparagrafo2"/>
          <w:rFonts w:ascii="Century Gothic" w:hAnsi="Century Gothic" w:cs="Century Gothic"/>
        </w:rPr>
        <w:t>In caso di partneriato costituendo, la dichiarazione congiunta di impegno a costituirsi nella forma di ATI/</w:t>
      </w:r>
      <w:proofErr w:type="gramStart"/>
      <w:r w:rsidRPr="001011AA">
        <w:rPr>
          <w:rStyle w:val="Carpredefinitoparagrafo2"/>
          <w:rFonts w:ascii="Century Gothic" w:hAnsi="Century Gothic" w:cs="Century Gothic"/>
        </w:rPr>
        <w:t>ATS  e</w:t>
      </w:r>
      <w:proofErr w:type="gramEnd"/>
      <w:r w:rsidRPr="001011AA">
        <w:rPr>
          <w:rStyle w:val="Carpredefinitoparagrafo2"/>
          <w:rFonts w:ascii="Century Gothic" w:hAnsi="Century Gothic" w:cs="Century Gothic"/>
        </w:rPr>
        <w:t xml:space="preserve"> con conferimento del mandato speciale con poteri di rappresentanza al soggetto designato quale capofila, in caso di ammissione al finanziamento (All, ) con copia dei documenti di identità in corso di validità di tutti i legali rappresentanti dei soggetti appartenenti al costituendo partnerariato. Al capofila inoltre deve essere conferito mandato a presentare la Domanda. </w:t>
      </w:r>
    </w:p>
    <w:p w14:paraId="73658CFF" w14:textId="2E6B6797" w:rsidR="00730C2B" w:rsidRPr="001011AA" w:rsidRDefault="00730C2B" w:rsidP="004C3CAD">
      <w:pPr>
        <w:spacing w:after="0" w:line="360" w:lineRule="auto"/>
        <w:jc w:val="both"/>
        <w:rPr>
          <w:rStyle w:val="Carpredefinitoparagrafo2"/>
          <w:rFonts w:ascii="Century Gothic" w:hAnsi="Century Gothic" w:cs="Century Gothic"/>
        </w:rPr>
      </w:pPr>
      <w:r w:rsidRPr="001011AA">
        <w:rPr>
          <w:rStyle w:val="Carpredefinitoparagrafo2"/>
          <w:rFonts w:ascii="Century Gothic" w:hAnsi="Century Gothic" w:cs="Century Gothic"/>
        </w:rPr>
        <w:t xml:space="preserve">L’atto di costituzione del soggetto e il mandato speciale con rappresentanza conferito al capofila deve essere presentato </w:t>
      </w:r>
      <w:proofErr w:type="gramStart"/>
      <w:r w:rsidRPr="001011AA">
        <w:rPr>
          <w:rStyle w:val="Carpredefinitoparagrafo2"/>
          <w:rFonts w:ascii="Century Gothic" w:hAnsi="Century Gothic" w:cs="Century Gothic"/>
        </w:rPr>
        <w:t>entro  giorni</w:t>
      </w:r>
      <w:proofErr w:type="gramEnd"/>
      <w:r w:rsidRPr="001011AA">
        <w:rPr>
          <w:rStyle w:val="Carpredefinitoparagrafo2"/>
          <w:rFonts w:ascii="Century Gothic" w:hAnsi="Century Gothic" w:cs="Century Gothic"/>
        </w:rPr>
        <w:t xml:space="preserve"> dalla data di notifica </w:t>
      </w:r>
      <w:r w:rsidR="008B5207" w:rsidRPr="001011AA">
        <w:rPr>
          <w:rStyle w:val="Carpredefinitoparagrafo2"/>
          <w:rFonts w:ascii="Century Gothic" w:hAnsi="Century Gothic" w:cs="Century Gothic"/>
        </w:rPr>
        <w:t xml:space="preserve">del provvedimento di concessione del contributo. </w:t>
      </w:r>
    </w:p>
    <w:p w14:paraId="6971E312" w14:textId="77777777" w:rsidR="008B5207" w:rsidRPr="001011AA" w:rsidRDefault="008B5207" w:rsidP="004C3CAD">
      <w:pPr>
        <w:spacing w:after="0" w:line="360" w:lineRule="auto"/>
        <w:jc w:val="both"/>
        <w:rPr>
          <w:rStyle w:val="Carpredefinitoparagrafo2"/>
          <w:rFonts w:ascii="Century Gothic" w:hAnsi="Century Gothic" w:cs="Century Gothic"/>
        </w:rPr>
      </w:pPr>
    </w:p>
    <w:p w14:paraId="4FECCC59" w14:textId="77777777" w:rsidR="004C3CAD" w:rsidRPr="001011AA" w:rsidRDefault="004C3CAD" w:rsidP="004C3CAD">
      <w:pPr>
        <w:spacing w:after="0" w:line="360" w:lineRule="auto"/>
        <w:jc w:val="both"/>
        <w:rPr>
          <w:rFonts w:eastAsia="TimesNewRomanPSMT"/>
          <w:b/>
          <w:bCs/>
        </w:rPr>
      </w:pPr>
    </w:p>
    <w:p w14:paraId="4A6858FC" w14:textId="77777777" w:rsidR="004C3CAD" w:rsidRPr="001011AA" w:rsidRDefault="004C3CAD" w:rsidP="004C3CAD">
      <w:pPr>
        <w:pStyle w:val="Titolo1"/>
        <w:widowControl/>
        <w:numPr>
          <w:ilvl w:val="0"/>
          <w:numId w:val="2"/>
        </w:numPr>
        <w:suppressAutoHyphens w:val="0"/>
        <w:spacing w:after="0" w:line="360" w:lineRule="auto"/>
        <w:jc w:val="both"/>
        <w:rPr>
          <w:rFonts w:ascii="Century Gothic" w:hAnsi="Century Gothic" w:cs="Century Gothic"/>
          <w:color w:val="000000"/>
          <w:sz w:val="22"/>
          <w:szCs w:val="22"/>
        </w:rPr>
      </w:pPr>
      <w:r w:rsidRPr="001011AA">
        <w:rPr>
          <w:rFonts w:ascii="Century Gothic" w:eastAsia="TimesNewRomanPSMT" w:hAnsi="Century Gothic" w:cs="Century Gothic"/>
          <w:b/>
          <w:bCs/>
          <w:sz w:val="22"/>
          <w:szCs w:val="22"/>
        </w:rPr>
        <w:lastRenderedPageBreak/>
        <w:t xml:space="preserve"> </w:t>
      </w:r>
      <w:bookmarkStart w:id="7" w:name="_Toc488141904"/>
      <w:r w:rsidRPr="001011AA">
        <w:rPr>
          <w:rFonts w:ascii="Century Gothic" w:eastAsia="Calibri" w:hAnsi="Century Gothic" w:cs="Century Gothic"/>
          <w:b/>
          <w:bCs/>
          <w:sz w:val="22"/>
          <w:szCs w:val="22"/>
        </w:rPr>
        <w:t>7. CONDIZIONI DI AMMISSIBILITA’</w:t>
      </w:r>
      <w:bookmarkEnd w:id="7"/>
    </w:p>
    <w:p w14:paraId="202A8F8B" w14:textId="30B567FF" w:rsidR="004C3CAD" w:rsidRPr="001011AA" w:rsidRDefault="004C3CAD" w:rsidP="004C3CAD">
      <w:pPr>
        <w:autoSpaceDE w:val="0"/>
        <w:spacing w:after="0" w:line="360" w:lineRule="auto"/>
        <w:ind w:left="114" w:right="57"/>
        <w:jc w:val="both"/>
        <w:rPr>
          <w:rFonts w:ascii="Century Gothic" w:hAnsi="Century Gothic" w:cs="Century Gothic"/>
          <w:color w:val="000000"/>
        </w:rPr>
      </w:pPr>
      <w:r w:rsidRPr="001011AA">
        <w:rPr>
          <w:rFonts w:ascii="Century Gothic" w:hAnsi="Century Gothic" w:cs="Century Gothic"/>
          <w:color w:val="000000"/>
        </w:rPr>
        <w:t xml:space="preserve">La mancanza di uno dei requisiti richiesti per il beneficiario o per il progetto determina </w:t>
      </w:r>
      <w:proofErr w:type="gramStart"/>
      <w:r w:rsidRPr="001011AA">
        <w:rPr>
          <w:rFonts w:ascii="Century Gothic" w:hAnsi="Century Gothic" w:cs="Century Gothic"/>
          <w:color w:val="000000"/>
        </w:rPr>
        <w:t>l’inammissibilità  della</w:t>
      </w:r>
      <w:proofErr w:type="gramEnd"/>
      <w:r w:rsidRPr="001011AA">
        <w:rPr>
          <w:rFonts w:ascii="Century Gothic" w:hAnsi="Century Gothic" w:cs="Century Gothic"/>
          <w:color w:val="000000"/>
        </w:rPr>
        <w:t xml:space="preserve"> domanda di aiuto.</w:t>
      </w:r>
    </w:p>
    <w:p w14:paraId="3A637C4D" w14:textId="37C04905" w:rsidR="00C05F59" w:rsidRDefault="00C05F59" w:rsidP="004C3CAD">
      <w:pPr>
        <w:autoSpaceDE w:val="0"/>
        <w:spacing w:after="0" w:line="360" w:lineRule="auto"/>
        <w:ind w:left="114" w:right="57"/>
        <w:jc w:val="both"/>
        <w:rPr>
          <w:rFonts w:ascii="Century Gothic" w:hAnsi="Century Gothic" w:cs="Century Gothic"/>
        </w:rPr>
      </w:pPr>
      <w:r w:rsidRPr="001011AA">
        <w:rPr>
          <w:rFonts w:ascii="Century Gothic" w:hAnsi="Century Gothic" w:cs="Century Gothic"/>
        </w:rPr>
        <w:t>Preliminare ed esiziale requisito, pena inammissibilità della domanda di aiuto, è</w:t>
      </w:r>
      <w:r w:rsidR="008B0394" w:rsidRPr="001011AA">
        <w:rPr>
          <w:rFonts w:ascii="Century Gothic" w:hAnsi="Century Gothic" w:cs="Century Gothic"/>
        </w:rPr>
        <w:t xml:space="preserve"> che</w:t>
      </w:r>
      <w:r w:rsidRPr="001011AA">
        <w:rPr>
          <w:rFonts w:ascii="Century Gothic" w:hAnsi="Century Gothic" w:cs="Century Gothic"/>
        </w:rPr>
        <w:t xml:space="preserve"> q</w:t>
      </w:r>
      <w:r w:rsidRPr="001011AA">
        <w:rPr>
          <w:rFonts w:ascii="Century Gothic" w:eastAsia="Century Gothic" w:hAnsi="Century Gothic" w:cs="Century Gothic"/>
          <w:b/>
        </w:rPr>
        <w:t xml:space="preserve">ualora il bando emanato dal GAL Serinese Solofrana relative alla misura </w:t>
      </w:r>
      <w:r w:rsidR="00883918" w:rsidRPr="001011AA">
        <w:rPr>
          <w:rFonts w:ascii="Century Gothic" w:eastAsia="Century Gothic" w:hAnsi="Century Gothic" w:cs="Century Gothic"/>
          <w:b/>
        </w:rPr>
        <w:t>16.3.1</w:t>
      </w:r>
      <w:r w:rsidRPr="001011AA">
        <w:rPr>
          <w:rFonts w:ascii="Century Gothic" w:eastAsia="Century Gothic" w:hAnsi="Century Gothic" w:cs="Century Gothic"/>
          <w:b/>
        </w:rPr>
        <w:t>. sia aperto contestualmente al bando emanato dall’Amministrazione Regionale per la medesima misura, il beneficiario non può presentare Domanda di Sostegno per entrambi I bandi a pena di decadenza di entrambi</w:t>
      </w:r>
    </w:p>
    <w:p w14:paraId="1BD192BA" w14:textId="77777777" w:rsidR="004C3CAD" w:rsidRDefault="004C3CAD" w:rsidP="004C3CAD">
      <w:pPr>
        <w:pStyle w:val="Titolo31"/>
        <w:numPr>
          <w:ilvl w:val="0"/>
          <w:numId w:val="0"/>
        </w:numPr>
        <w:tabs>
          <w:tab w:val="left" w:pos="708"/>
        </w:tabs>
        <w:spacing w:before="0" w:after="0" w:line="360" w:lineRule="auto"/>
        <w:rPr>
          <w:rFonts w:ascii="Century Gothic" w:eastAsia="TimesNewRomanPSMT" w:hAnsi="Century Gothic" w:cs="Century Gothic"/>
          <w:sz w:val="22"/>
          <w:szCs w:val="22"/>
        </w:rPr>
      </w:pPr>
      <w:r>
        <w:rPr>
          <w:rFonts w:ascii="Century Gothic" w:hAnsi="Century Gothic" w:cs="Century Gothic"/>
          <w:sz w:val="22"/>
          <w:szCs w:val="22"/>
        </w:rPr>
        <w:t>7.1 Requisiti</w:t>
      </w:r>
      <w:r>
        <w:rPr>
          <w:rFonts w:ascii="Century Gothic" w:hAnsi="Century Gothic" w:cs="Century Gothic"/>
          <w:spacing w:val="-7"/>
          <w:sz w:val="22"/>
          <w:szCs w:val="22"/>
        </w:rPr>
        <w:t xml:space="preserve"> </w:t>
      </w:r>
      <w:r>
        <w:rPr>
          <w:rFonts w:ascii="Century Gothic" w:hAnsi="Century Gothic" w:cs="Century Gothic"/>
          <w:sz w:val="22"/>
          <w:szCs w:val="22"/>
        </w:rPr>
        <w:t>del</w:t>
      </w:r>
      <w:r>
        <w:rPr>
          <w:rFonts w:ascii="Century Gothic" w:hAnsi="Century Gothic" w:cs="Century Gothic"/>
          <w:spacing w:val="-2"/>
          <w:sz w:val="22"/>
          <w:szCs w:val="22"/>
        </w:rPr>
        <w:t xml:space="preserve"> </w:t>
      </w:r>
      <w:r>
        <w:rPr>
          <w:rFonts w:ascii="Century Gothic" w:hAnsi="Century Gothic" w:cs="Century Gothic"/>
          <w:sz w:val="22"/>
          <w:szCs w:val="22"/>
        </w:rPr>
        <w:t>so</w:t>
      </w:r>
      <w:r>
        <w:rPr>
          <w:rFonts w:ascii="Century Gothic" w:hAnsi="Century Gothic" w:cs="Century Gothic"/>
          <w:spacing w:val="1"/>
          <w:sz w:val="22"/>
          <w:szCs w:val="22"/>
        </w:rPr>
        <w:t>g</w:t>
      </w:r>
      <w:r>
        <w:rPr>
          <w:rFonts w:ascii="Century Gothic" w:hAnsi="Century Gothic" w:cs="Century Gothic"/>
          <w:sz w:val="22"/>
          <w:szCs w:val="22"/>
        </w:rPr>
        <w:t>g</w:t>
      </w:r>
      <w:r>
        <w:rPr>
          <w:rFonts w:ascii="Century Gothic" w:hAnsi="Century Gothic" w:cs="Century Gothic"/>
          <w:spacing w:val="1"/>
          <w:sz w:val="22"/>
          <w:szCs w:val="22"/>
        </w:rPr>
        <w:t>e</w:t>
      </w:r>
      <w:r>
        <w:rPr>
          <w:rFonts w:ascii="Century Gothic" w:hAnsi="Century Gothic" w:cs="Century Gothic"/>
          <w:sz w:val="22"/>
          <w:szCs w:val="22"/>
        </w:rPr>
        <w:t>tto</w:t>
      </w:r>
      <w:r>
        <w:rPr>
          <w:rFonts w:ascii="Century Gothic" w:hAnsi="Century Gothic" w:cs="Century Gothic"/>
          <w:spacing w:val="-7"/>
          <w:sz w:val="22"/>
          <w:szCs w:val="22"/>
        </w:rPr>
        <w:t xml:space="preserve"> </w:t>
      </w:r>
      <w:r>
        <w:rPr>
          <w:rFonts w:ascii="Century Gothic" w:hAnsi="Century Gothic" w:cs="Century Gothic"/>
          <w:sz w:val="22"/>
          <w:szCs w:val="22"/>
        </w:rPr>
        <w:t>r</w:t>
      </w:r>
      <w:r>
        <w:rPr>
          <w:rFonts w:ascii="Century Gothic" w:hAnsi="Century Gothic" w:cs="Century Gothic"/>
          <w:spacing w:val="1"/>
          <w:sz w:val="22"/>
          <w:szCs w:val="22"/>
        </w:rPr>
        <w:t>i</w:t>
      </w:r>
      <w:r>
        <w:rPr>
          <w:rFonts w:ascii="Century Gothic" w:hAnsi="Century Gothic" w:cs="Century Gothic"/>
          <w:sz w:val="22"/>
          <w:szCs w:val="22"/>
        </w:rPr>
        <w:t>chie</w:t>
      </w:r>
      <w:r>
        <w:rPr>
          <w:rFonts w:ascii="Century Gothic" w:hAnsi="Century Gothic" w:cs="Century Gothic"/>
          <w:spacing w:val="1"/>
          <w:sz w:val="22"/>
          <w:szCs w:val="22"/>
        </w:rPr>
        <w:t>d</w:t>
      </w:r>
      <w:r>
        <w:rPr>
          <w:rFonts w:ascii="Century Gothic" w:hAnsi="Century Gothic" w:cs="Century Gothic"/>
          <w:sz w:val="22"/>
          <w:szCs w:val="22"/>
        </w:rPr>
        <w:t>ente</w:t>
      </w:r>
    </w:p>
    <w:p w14:paraId="51F6AB22" w14:textId="77777777" w:rsidR="004C3CAD" w:rsidRDefault="004C3CAD" w:rsidP="004C3CAD">
      <w:pPr>
        <w:autoSpaceDE w:val="0"/>
        <w:spacing w:after="0" w:line="360" w:lineRule="auto"/>
        <w:ind w:left="142" w:right="57"/>
        <w:jc w:val="both"/>
        <w:rPr>
          <w:rFonts w:ascii="Century Gothic" w:eastAsia="TimesNewRomanPSMT" w:hAnsi="Century Gothic" w:cs="Century Gothic"/>
        </w:rPr>
      </w:pPr>
      <w:r>
        <w:rPr>
          <w:rFonts w:ascii="Century Gothic" w:eastAsia="TimesNewRomanPSMT" w:hAnsi="Century Gothic" w:cs="Century Gothic"/>
        </w:rPr>
        <w:t>L’associazione deve essere composta da almeno 5 microimprese operanti nel comparto del turismo rurale (operatori agrituristici, imprenditori della ricezione extra-alberghiera, imprenditori della ristorazione rurale)</w:t>
      </w:r>
    </w:p>
    <w:p w14:paraId="7F100EB7" w14:textId="77777777" w:rsidR="004C3CAD" w:rsidRDefault="004C3CAD" w:rsidP="00675029">
      <w:pPr>
        <w:autoSpaceDE w:val="0"/>
        <w:spacing w:after="0" w:line="360" w:lineRule="auto"/>
        <w:ind w:left="142" w:right="57"/>
        <w:jc w:val="both"/>
        <w:rPr>
          <w:rFonts w:ascii="Century Gothic" w:eastAsia="TimesNewRomanPSMT" w:hAnsi="Century Gothic" w:cs="Century Gothic"/>
        </w:rPr>
      </w:pPr>
      <w:proofErr w:type="gramStart"/>
      <w:r>
        <w:rPr>
          <w:rFonts w:ascii="Century Gothic" w:eastAsia="TimesNewRomanPSMT" w:hAnsi="Century Gothic" w:cs="Century Gothic"/>
        </w:rPr>
        <w:t>Le  microimprese</w:t>
      </w:r>
      <w:proofErr w:type="gramEnd"/>
      <w:r>
        <w:rPr>
          <w:rFonts w:ascii="Century Gothic" w:eastAsia="TimesNewRomanPSMT" w:hAnsi="Century Gothic" w:cs="Century Gothic"/>
        </w:rPr>
        <w:t xml:space="preserve"> che il presente bando prende in considerazione devono avere meno di 10 dipendenti e un fatturato (quantità di denaro ricavato in un periodo specifico) o bilancio(un prospetto delle attività e delle passività di una società) annuo inferiore i 2 milioni di euro.</w:t>
      </w:r>
    </w:p>
    <w:p w14:paraId="079E9309" w14:textId="77777777" w:rsidR="004C3CAD" w:rsidRDefault="004C3CAD" w:rsidP="00675029">
      <w:pPr>
        <w:autoSpaceDE w:val="0"/>
        <w:spacing w:after="0" w:line="360" w:lineRule="auto"/>
        <w:ind w:left="142"/>
        <w:jc w:val="both"/>
        <w:rPr>
          <w:rStyle w:val="Carpredefinitoparagrafo2"/>
          <w:rFonts w:eastAsia="Times New Roman"/>
        </w:rPr>
      </w:pPr>
      <w:bookmarkStart w:id="8" w:name="_Hlk528685908"/>
      <w:r>
        <w:rPr>
          <w:rFonts w:ascii="Century Gothic" w:eastAsia="TimesNewRomanPSMT" w:hAnsi="Century Gothic" w:cs="Century Gothic"/>
        </w:rPr>
        <w:t>Nel caso di</w:t>
      </w:r>
      <w:r>
        <w:rPr>
          <w:rStyle w:val="Carpredefinitoparagrafo2"/>
          <w:rFonts w:ascii="Century Gothic" w:hAnsi="Century Gothic" w:cs="Century Gothic"/>
        </w:rPr>
        <w:t xml:space="preserve"> associazioni temporanee di impresa o altre forme prive di autonoma soggettività fiscale, è</w:t>
      </w:r>
      <w:r>
        <w:rPr>
          <w:rFonts w:ascii="Century Gothic" w:eastAsia="TimesNewRomanPSMT" w:hAnsi="Century Gothic" w:cs="Century Gothic"/>
        </w:rPr>
        <w:t xml:space="preserve"> ammessa la partecipazione di soggetti non ancora formalmente costituiti ma che tuttavia assumano l’impegno a costituirsi prima del decreto di concessione</w:t>
      </w:r>
      <w:r>
        <w:rPr>
          <w:rStyle w:val="Carpredefinitoparagrafo2"/>
          <w:rFonts w:ascii="Century Gothic" w:hAnsi="Century Gothic" w:cs="Century Gothic"/>
        </w:rPr>
        <w:t>. Tra le aziende che si associano deve essere individuato un “Soggetto Capofila” al quale i soggetti partner devono conferire, con atto unico, l'accordo di partenariato, mandato collettivo speciale con potere di rappresentanza.</w:t>
      </w:r>
    </w:p>
    <w:bookmarkEnd w:id="8"/>
    <w:p w14:paraId="697B62BC" w14:textId="77777777" w:rsidR="004C3CAD" w:rsidRDefault="004C3CAD" w:rsidP="00675029">
      <w:pPr>
        <w:autoSpaceDE w:val="0"/>
        <w:spacing w:after="0" w:line="360" w:lineRule="auto"/>
        <w:ind w:left="567" w:hanging="567"/>
        <w:jc w:val="both"/>
        <w:rPr>
          <w:rStyle w:val="Carpredefinitoparagrafo2"/>
          <w:rFonts w:ascii="Century Gothic" w:hAnsi="Century Gothic" w:cs="Century Gothic"/>
        </w:rPr>
      </w:pPr>
      <w:r>
        <w:rPr>
          <w:rStyle w:val="Carpredefinitoparagrafo2"/>
          <w:rFonts w:ascii="Century Gothic" w:hAnsi="Century Gothic" w:cs="Century Gothic"/>
        </w:rPr>
        <w:t>In particolare, il Soggetto Capofila</w:t>
      </w:r>
      <w:r>
        <w:rPr>
          <w:rFonts w:ascii="Century Gothic" w:hAnsi="Century Gothic" w:cs="Century Gothic"/>
        </w:rPr>
        <w:t>:</w:t>
      </w:r>
    </w:p>
    <w:p w14:paraId="3D87B56A" w14:textId="77777777" w:rsidR="004C3CAD" w:rsidRDefault="004C3CAD" w:rsidP="00675029">
      <w:pPr>
        <w:pStyle w:val="Corpotesto"/>
        <w:numPr>
          <w:ilvl w:val="0"/>
          <w:numId w:val="10"/>
        </w:numPr>
        <w:spacing w:after="0" w:line="360" w:lineRule="auto"/>
        <w:ind w:left="426" w:right="-2" w:hanging="426"/>
        <w:jc w:val="both"/>
      </w:pPr>
      <w:r>
        <w:rPr>
          <w:rStyle w:val="Carpredefinitoparagrafo2"/>
          <w:rFonts w:ascii="Century Gothic" w:hAnsi="Century Gothic" w:cs="Century Gothic"/>
        </w:rPr>
        <w:t xml:space="preserve">ha </w:t>
      </w:r>
      <w:r>
        <w:rPr>
          <w:rFonts w:ascii="Century Gothic" w:hAnsi="Century Gothic" w:cs="Century Gothic"/>
        </w:rPr>
        <w:t xml:space="preserve">funzione di coordinamento e di cura nella predisposizione dell’Accordo di Partenariato, si occupa dell’insieme delle adesioni dei soggetti partecipanti all’Accordo; </w:t>
      </w:r>
    </w:p>
    <w:p w14:paraId="1A478BA9" w14:textId="77777777" w:rsidR="004C3CAD" w:rsidRDefault="004C3CAD" w:rsidP="00675029">
      <w:pPr>
        <w:pStyle w:val="Corpotesto"/>
        <w:numPr>
          <w:ilvl w:val="0"/>
          <w:numId w:val="10"/>
        </w:numPr>
        <w:spacing w:after="0" w:line="360" w:lineRule="auto"/>
        <w:ind w:left="426" w:right="-2" w:hanging="426"/>
        <w:jc w:val="both"/>
        <w:rPr>
          <w:rStyle w:val="Carpredefinitoparagrafo2"/>
        </w:rPr>
      </w:pPr>
      <w:r>
        <w:rPr>
          <w:rFonts w:ascii="Century Gothic" w:hAnsi="Century Gothic" w:cs="Century Gothic"/>
        </w:rPr>
        <w:t>presenta la domanda di sostegno di pagamento ed eventuali domande di variazioni del Piano di Attività, incluse quelle relative al piano finanziario in nome e per conto del partenariato;</w:t>
      </w:r>
    </w:p>
    <w:p w14:paraId="45C5984D" w14:textId="77777777" w:rsidR="004C3CAD" w:rsidRDefault="004C3CAD" w:rsidP="00675029">
      <w:pPr>
        <w:pStyle w:val="Corpotesto"/>
        <w:numPr>
          <w:ilvl w:val="0"/>
          <w:numId w:val="10"/>
        </w:numPr>
        <w:spacing w:after="0" w:line="360" w:lineRule="auto"/>
        <w:ind w:left="426" w:right="-2" w:hanging="426"/>
        <w:jc w:val="both"/>
      </w:pPr>
      <w:r>
        <w:rPr>
          <w:rStyle w:val="Carpredefinitoparagrafo2"/>
          <w:rFonts w:ascii="Century Gothic" w:hAnsi="Century Gothic" w:cs="Century Gothic"/>
        </w:rPr>
        <w:t xml:space="preserve">cura i rapporti con l’Amministrazione regionale per le diverse fasi di attuazione e </w:t>
      </w:r>
      <w:r>
        <w:rPr>
          <w:rStyle w:val="Carpredefinitoparagrafo2"/>
          <w:rFonts w:ascii="Century Gothic" w:hAnsi="Century Gothic" w:cs="Century Gothic"/>
        </w:rPr>
        <w:lastRenderedPageBreak/>
        <w:t xml:space="preserve">sorveglianza del </w:t>
      </w:r>
      <w:r>
        <w:rPr>
          <w:rFonts w:ascii="Century Gothic" w:hAnsi="Century Gothic" w:cs="Century Gothic"/>
        </w:rPr>
        <w:t>Piano di Attività</w:t>
      </w:r>
      <w:r>
        <w:rPr>
          <w:rStyle w:val="Carpredefinitoparagrafo2"/>
          <w:rFonts w:ascii="Century Gothic" w:hAnsi="Century Gothic" w:cs="Century Gothic"/>
        </w:rPr>
        <w:t xml:space="preserve">; </w:t>
      </w:r>
    </w:p>
    <w:p w14:paraId="4870ADDF" w14:textId="77777777" w:rsidR="004C3CAD" w:rsidRDefault="004C3CAD" w:rsidP="00675029">
      <w:pPr>
        <w:pStyle w:val="Corpotesto"/>
        <w:numPr>
          <w:ilvl w:val="0"/>
          <w:numId w:val="10"/>
        </w:numPr>
        <w:spacing w:after="0" w:line="360" w:lineRule="auto"/>
        <w:ind w:left="426" w:right="-2" w:hanging="426"/>
        <w:jc w:val="both"/>
        <w:rPr>
          <w:rFonts w:ascii="Century Gothic" w:hAnsi="Century Gothic" w:cs="Century Gothic"/>
        </w:rPr>
      </w:pPr>
      <w:r>
        <w:rPr>
          <w:rFonts w:ascii="Century Gothic" w:hAnsi="Century Gothic" w:cs="Century Gothic"/>
        </w:rPr>
        <w:t xml:space="preserve">attua tutte le iniziative descritte nel Piano di Attività, entro i tempi previsti dal cronoprogramma, curando tutti gli aspetti inerenti </w:t>
      </w:r>
      <w:proofErr w:type="gramStart"/>
      <w:r>
        <w:rPr>
          <w:rFonts w:ascii="Century Gothic" w:hAnsi="Century Gothic" w:cs="Century Gothic"/>
        </w:rPr>
        <w:t>la</w:t>
      </w:r>
      <w:proofErr w:type="gramEnd"/>
      <w:r>
        <w:rPr>
          <w:rFonts w:ascii="Century Gothic" w:hAnsi="Century Gothic" w:cs="Century Gothic"/>
        </w:rPr>
        <w:t xml:space="preserve"> rendicontazione delle spese sostenute;</w:t>
      </w:r>
    </w:p>
    <w:p w14:paraId="25CB0D12" w14:textId="77777777" w:rsidR="004C3CAD" w:rsidRDefault="004C3CAD" w:rsidP="00675029">
      <w:pPr>
        <w:pStyle w:val="Corpotesto"/>
        <w:numPr>
          <w:ilvl w:val="0"/>
          <w:numId w:val="10"/>
        </w:numPr>
        <w:spacing w:after="0" w:line="360" w:lineRule="auto"/>
        <w:ind w:left="426" w:right="-2" w:hanging="426"/>
        <w:jc w:val="both"/>
        <w:rPr>
          <w:rFonts w:ascii="Century Gothic" w:hAnsi="Century Gothic" w:cs="Century Gothic"/>
        </w:rPr>
      </w:pPr>
      <w:r>
        <w:rPr>
          <w:rFonts w:ascii="Century Gothic" w:hAnsi="Century Gothic" w:cs="Century Gothic"/>
        </w:rPr>
        <w:t>garantisce il coordinamento complessivo del Piano di Attività facendo in modo che i partner, ciascuno per le proprie funzioni specifiche, concorrano alla realizzazione degli obiettivi di progetto e assicurando l’interazione e il confronto sistematico fra gli stessi lungo tutto il percorso di sviluppo/implementazione/divulgazione del Piano;</w:t>
      </w:r>
    </w:p>
    <w:p w14:paraId="79C122D5" w14:textId="77777777" w:rsidR="004C3CAD" w:rsidRDefault="004C3CAD" w:rsidP="00675029">
      <w:pPr>
        <w:pStyle w:val="Corpotesto"/>
        <w:numPr>
          <w:ilvl w:val="0"/>
          <w:numId w:val="10"/>
        </w:numPr>
        <w:spacing w:after="0" w:line="360" w:lineRule="auto"/>
        <w:ind w:left="426" w:right="-2" w:hanging="426"/>
        <w:jc w:val="both"/>
        <w:rPr>
          <w:rFonts w:ascii="Century Gothic" w:hAnsi="Century Gothic" w:cs="Century Gothic"/>
          <w:color w:val="000000"/>
        </w:rPr>
      </w:pPr>
      <w:r>
        <w:rPr>
          <w:rFonts w:ascii="Century Gothic" w:hAnsi="Century Gothic" w:cs="Century Gothic"/>
        </w:rPr>
        <w:t>rappresenta tutti i partner del Progetto ed è l'interlocutore di riferimento davanti all’Autorità di Gestione del PSR e dell’Organismo pagatore o suo delegato, per qualsiasi tipo di richiesta di informazione e adempimento;</w:t>
      </w:r>
    </w:p>
    <w:p w14:paraId="01624789" w14:textId="77777777" w:rsidR="004C3CAD" w:rsidRDefault="004C3CAD" w:rsidP="00675029">
      <w:pPr>
        <w:autoSpaceDE w:val="0"/>
        <w:spacing w:after="0" w:line="360" w:lineRule="auto"/>
        <w:ind w:left="114" w:right="60"/>
        <w:jc w:val="both"/>
        <w:rPr>
          <w:rFonts w:ascii="Century Gothic" w:hAnsi="Century Gothic" w:cs="Century Gothic"/>
          <w:color w:val="000000"/>
        </w:rPr>
      </w:pPr>
      <w:r>
        <w:rPr>
          <w:rFonts w:ascii="Century Gothic" w:hAnsi="Century Gothic" w:cs="Century Gothic"/>
          <w:color w:val="000000"/>
        </w:rPr>
        <w:t>Le imprese</w:t>
      </w:r>
      <w:r>
        <w:rPr>
          <w:rFonts w:ascii="Century Gothic" w:hAnsi="Century Gothic" w:cs="Century Gothic"/>
          <w:color w:val="000000"/>
          <w:spacing w:val="-8"/>
        </w:rPr>
        <w:t xml:space="preserve"> </w:t>
      </w:r>
      <w:r>
        <w:rPr>
          <w:rFonts w:ascii="Century Gothic" w:hAnsi="Century Gothic" w:cs="Century Gothic"/>
          <w:color w:val="000000"/>
        </w:rPr>
        <w:t>al</w:t>
      </w:r>
      <w:r>
        <w:rPr>
          <w:rFonts w:ascii="Century Gothic" w:hAnsi="Century Gothic" w:cs="Century Gothic"/>
          <w:color w:val="000000"/>
          <w:spacing w:val="-2"/>
        </w:rPr>
        <w:t xml:space="preserve"> </w:t>
      </w:r>
      <w:r>
        <w:rPr>
          <w:rFonts w:ascii="Century Gothic" w:hAnsi="Century Gothic" w:cs="Century Gothic"/>
          <w:color w:val="000000"/>
        </w:rPr>
        <w:t>m</w:t>
      </w:r>
      <w:r>
        <w:rPr>
          <w:rFonts w:ascii="Century Gothic" w:hAnsi="Century Gothic" w:cs="Century Gothic"/>
          <w:color w:val="000000"/>
          <w:spacing w:val="1"/>
        </w:rPr>
        <w:t>o</w:t>
      </w:r>
      <w:r>
        <w:rPr>
          <w:rFonts w:ascii="Century Gothic" w:hAnsi="Century Gothic" w:cs="Century Gothic"/>
          <w:color w:val="000000"/>
        </w:rPr>
        <w:t>mento</w:t>
      </w:r>
      <w:r>
        <w:rPr>
          <w:rFonts w:ascii="Century Gothic" w:hAnsi="Century Gothic" w:cs="Century Gothic"/>
          <w:color w:val="000000"/>
          <w:spacing w:val="-9"/>
        </w:rPr>
        <w:t xml:space="preserve"> </w:t>
      </w:r>
      <w:r>
        <w:rPr>
          <w:rFonts w:ascii="Century Gothic" w:hAnsi="Century Gothic" w:cs="Century Gothic"/>
          <w:color w:val="000000"/>
        </w:rPr>
        <w:t>della</w:t>
      </w:r>
      <w:r>
        <w:rPr>
          <w:rFonts w:ascii="Century Gothic" w:hAnsi="Century Gothic" w:cs="Century Gothic"/>
          <w:color w:val="000000"/>
          <w:spacing w:val="-4"/>
        </w:rPr>
        <w:t xml:space="preserve"> </w:t>
      </w:r>
      <w:r>
        <w:rPr>
          <w:rFonts w:ascii="Century Gothic" w:hAnsi="Century Gothic" w:cs="Century Gothic"/>
          <w:color w:val="000000"/>
        </w:rPr>
        <w:t>present</w:t>
      </w:r>
      <w:r>
        <w:rPr>
          <w:rFonts w:ascii="Century Gothic" w:hAnsi="Century Gothic" w:cs="Century Gothic"/>
          <w:color w:val="000000"/>
          <w:spacing w:val="1"/>
        </w:rPr>
        <w:t>a</w:t>
      </w:r>
      <w:r>
        <w:rPr>
          <w:rFonts w:ascii="Century Gothic" w:hAnsi="Century Gothic" w:cs="Century Gothic"/>
          <w:color w:val="000000"/>
        </w:rPr>
        <w:t>zione</w:t>
      </w:r>
      <w:r>
        <w:rPr>
          <w:rFonts w:ascii="Century Gothic" w:hAnsi="Century Gothic" w:cs="Century Gothic"/>
          <w:color w:val="000000"/>
          <w:spacing w:val="-14"/>
        </w:rPr>
        <w:t xml:space="preserve"> </w:t>
      </w:r>
      <w:r>
        <w:rPr>
          <w:rFonts w:ascii="Century Gothic" w:hAnsi="Century Gothic" w:cs="Century Gothic"/>
          <w:color w:val="000000"/>
        </w:rPr>
        <w:t>della</w:t>
      </w:r>
      <w:r>
        <w:rPr>
          <w:rFonts w:ascii="Century Gothic" w:hAnsi="Century Gothic" w:cs="Century Gothic"/>
          <w:color w:val="000000"/>
          <w:spacing w:val="-3"/>
        </w:rPr>
        <w:t xml:space="preserve"> </w:t>
      </w:r>
      <w:r>
        <w:rPr>
          <w:rFonts w:ascii="Century Gothic" w:hAnsi="Century Gothic" w:cs="Century Gothic"/>
          <w:color w:val="000000"/>
        </w:rPr>
        <w:t>d</w:t>
      </w:r>
      <w:r>
        <w:rPr>
          <w:rFonts w:ascii="Century Gothic" w:hAnsi="Century Gothic" w:cs="Century Gothic"/>
          <w:color w:val="000000"/>
          <w:spacing w:val="1"/>
        </w:rPr>
        <w:t>o</w:t>
      </w:r>
      <w:r>
        <w:rPr>
          <w:rFonts w:ascii="Century Gothic" w:hAnsi="Century Gothic" w:cs="Century Gothic"/>
          <w:color w:val="000000"/>
        </w:rPr>
        <w:t>manda</w:t>
      </w:r>
      <w:r>
        <w:rPr>
          <w:rFonts w:ascii="Century Gothic" w:hAnsi="Century Gothic" w:cs="Century Gothic"/>
          <w:color w:val="000000"/>
          <w:spacing w:val="-8"/>
        </w:rPr>
        <w:t xml:space="preserve"> </w:t>
      </w:r>
      <w:r>
        <w:rPr>
          <w:rFonts w:ascii="Century Gothic" w:hAnsi="Century Gothic" w:cs="Century Gothic"/>
          <w:color w:val="000000"/>
          <w:spacing w:val="1"/>
        </w:rPr>
        <w:t>d</w:t>
      </w:r>
      <w:r>
        <w:rPr>
          <w:rFonts w:ascii="Century Gothic" w:hAnsi="Century Gothic" w:cs="Century Gothic"/>
          <w:color w:val="000000"/>
        </w:rPr>
        <w:t>evono:</w:t>
      </w:r>
    </w:p>
    <w:p w14:paraId="325EF384" w14:textId="77777777" w:rsidR="004C3CAD" w:rsidRDefault="004C3CAD" w:rsidP="00675029">
      <w:pPr>
        <w:widowControl w:val="0"/>
        <w:numPr>
          <w:ilvl w:val="0"/>
          <w:numId w:val="12"/>
        </w:numPr>
        <w:suppressAutoHyphens/>
        <w:autoSpaceDE w:val="0"/>
        <w:spacing w:after="0" w:line="360" w:lineRule="auto"/>
        <w:jc w:val="both"/>
        <w:rPr>
          <w:rFonts w:ascii="Century Gothic" w:eastAsia="TimesNewRomanPSMT" w:hAnsi="Century Gothic" w:cs="Century Gothic"/>
          <w:color w:val="000000"/>
        </w:rPr>
      </w:pPr>
      <w:r>
        <w:rPr>
          <w:rFonts w:ascii="Century Gothic" w:hAnsi="Century Gothic" w:cs="Century Gothic"/>
          <w:color w:val="000000"/>
        </w:rPr>
        <w:t>se operatori agrituristici, seguire le vigenti normative per le attività di agriturismo (LR n.15/2008);</w:t>
      </w:r>
    </w:p>
    <w:p w14:paraId="7FB0D0E3" w14:textId="77777777" w:rsidR="004C3CAD" w:rsidRDefault="004C3CAD" w:rsidP="00675029">
      <w:pPr>
        <w:widowControl w:val="0"/>
        <w:numPr>
          <w:ilvl w:val="0"/>
          <w:numId w:val="12"/>
        </w:numPr>
        <w:suppressAutoHyphens/>
        <w:autoSpaceDE w:val="0"/>
        <w:spacing w:after="0" w:line="360" w:lineRule="auto"/>
        <w:jc w:val="both"/>
        <w:rPr>
          <w:rFonts w:ascii="Century Gothic" w:eastAsia="TimesNewRomanPSMT" w:hAnsi="Century Gothic" w:cs="Century Gothic"/>
          <w:color w:val="000000"/>
        </w:rPr>
      </w:pPr>
      <w:r>
        <w:rPr>
          <w:rFonts w:ascii="Century Gothic" w:eastAsia="TimesNewRomanPSMT" w:hAnsi="Century Gothic" w:cs="Century Gothic"/>
          <w:color w:val="000000"/>
        </w:rPr>
        <w:t xml:space="preserve">se imprenditori della ricezione extra-alberghiera, </w:t>
      </w:r>
      <w:r>
        <w:rPr>
          <w:rFonts w:ascii="Century Gothic" w:eastAsia="Calibri" w:hAnsi="Century Gothic" w:cs="Century Gothic"/>
          <w:color w:val="000000"/>
        </w:rPr>
        <w:t>operare ai sensi delle norme regionali vigenti (LR n. 5 e   n.17 del 2001);</w:t>
      </w:r>
    </w:p>
    <w:p w14:paraId="3D4A9A2D" w14:textId="77777777" w:rsidR="004C3CAD" w:rsidRDefault="004C3CAD" w:rsidP="00675029">
      <w:pPr>
        <w:widowControl w:val="0"/>
        <w:numPr>
          <w:ilvl w:val="0"/>
          <w:numId w:val="12"/>
        </w:numPr>
        <w:suppressAutoHyphens/>
        <w:autoSpaceDE w:val="0"/>
        <w:spacing w:after="0" w:line="360" w:lineRule="auto"/>
        <w:jc w:val="both"/>
        <w:rPr>
          <w:rFonts w:ascii="Century Gothic" w:eastAsia="Calibri" w:hAnsi="Century Gothic" w:cs="Century Gothic"/>
          <w:color w:val="000000"/>
          <w:spacing w:val="3"/>
          <w:position w:val="1"/>
        </w:rPr>
      </w:pPr>
      <w:r>
        <w:rPr>
          <w:rFonts w:ascii="Century Gothic" w:eastAsia="TimesNewRomanPSMT" w:hAnsi="Century Gothic" w:cs="Century Gothic"/>
          <w:color w:val="000000"/>
        </w:rPr>
        <w:t xml:space="preserve">se imprenditori della ristorazione </w:t>
      </w:r>
      <w:proofErr w:type="gramStart"/>
      <w:r>
        <w:rPr>
          <w:rFonts w:ascii="Century Gothic" w:eastAsia="TimesNewRomanPSMT" w:hAnsi="Century Gothic" w:cs="Century Gothic"/>
          <w:color w:val="000000"/>
        </w:rPr>
        <w:t>rurale,  avere</w:t>
      </w:r>
      <w:proofErr w:type="gramEnd"/>
      <w:r>
        <w:rPr>
          <w:rFonts w:ascii="Century Gothic" w:eastAsia="TimesNewRomanPSMT" w:hAnsi="Century Gothic" w:cs="Century Gothic"/>
          <w:color w:val="000000"/>
        </w:rPr>
        <w:t xml:space="preserve"> il  codice di attività 56.10.11.</w:t>
      </w:r>
    </w:p>
    <w:p w14:paraId="72097C66" w14:textId="77777777" w:rsidR="004C3CAD" w:rsidRDefault="004C3CAD" w:rsidP="00675029">
      <w:pPr>
        <w:autoSpaceDE w:val="0"/>
        <w:spacing w:after="0" w:line="360" w:lineRule="auto"/>
        <w:ind w:left="142" w:right="59"/>
        <w:jc w:val="both"/>
        <w:rPr>
          <w:rFonts w:ascii="Century Gothic" w:eastAsia="Calibri" w:hAnsi="Century Gothic" w:cs="Calibri"/>
        </w:rPr>
      </w:pPr>
      <w:r>
        <w:rPr>
          <w:rFonts w:ascii="Century Gothic" w:eastAsia="Calibri" w:hAnsi="Century Gothic" w:cs="Century Gothic"/>
          <w:color w:val="000000"/>
          <w:spacing w:val="3"/>
          <w:position w:val="1"/>
        </w:rPr>
        <w:t>Inoltre</w:t>
      </w:r>
      <w:r>
        <w:rPr>
          <w:rFonts w:ascii="Century Gothic" w:eastAsia="Calibri" w:hAnsi="Century Gothic" w:cs="Century Gothic"/>
          <w:spacing w:val="3"/>
          <w:position w:val="1"/>
        </w:rPr>
        <w:t>, il richiedente al momento della domanda di sostegno e per tutta la durata dell’intervento e dell’impegno, deve possedere le seguenti condizioni minime di affidabilità:</w:t>
      </w:r>
    </w:p>
    <w:p w14:paraId="4B0E890B" w14:textId="1C7EF9D4" w:rsidR="004C3CAD" w:rsidRDefault="004C3CAD" w:rsidP="00675029">
      <w:pPr>
        <w:autoSpaceDE w:val="0"/>
        <w:spacing w:after="0" w:line="360" w:lineRule="auto"/>
        <w:jc w:val="both"/>
        <w:rPr>
          <w:rFonts w:ascii="Century Gothic" w:eastAsia="Calibri" w:hAnsi="Century Gothic" w:cs="Times New Roman"/>
        </w:rPr>
      </w:pPr>
      <w:r>
        <w:rPr>
          <w:rFonts w:ascii="Century Gothic" w:eastAsia="Calibri" w:hAnsi="Century Gothic" w:cs="Times New Roman"/>
        </w:rPr>
        <w:t>1) non avere subito condanne</w:t>
      </w:r>
      <w:r w:rsidR="00675029">
        <w:rPr>
          <w:rFonts w:ascii="Century Gothic" w:eastAsia="Calibri" w:hAnsi="Century Gothic" w:cs="Times New Roman"/>
        </w:rPr>
        <w:t xml:space="preserve">, </w:t>
      </w:r>
      <w:r w:rsidR="00675029" w:rsidRPr="001011AA">
        <w:rPr>
          <w:rFonts w:ascii="Century Gothic" w:eastAsia="Calibri" w:hAnsi="Century Gothic" w:cs="Times New Roman"/>
        </w:rPr>
        <w:t xml:space="preserve">con sentenza passata in giudicato o decreto penale divenuto irrevocabile </w:t>
      </w:r>
      <w:r w:rsidRPr="001011AA">
        <w:rPr>
          <w:rFonts w:ascii="Century Gothic" w:eastAsia="Calibri" w:hAnsi="Century Gothic" w:cs="Times New Roman"/>
        </w:rPr>
        <w:t>per delitti, c</w:t>
      </w:r>
      <w:r>
        <w:rPr>
          <w:rFonts w:ascii="Century Gothic" w:eastAsia="Calibri" w:hAnsi="Century Gothic" w:cs="Times New Roman"/>
        </w:rPr>
        <w:t>onsumati o tentati, di cui agli articoli 416, 416-bis,</w:t>
      </w:r>
      <w:r w:rsidR="008B0394">
        <w:rPr>
          <w:rFonts w:ascii="Century Gothic" w:eastAsia="Calibri" w:hAnsi="Century Gothic" w:cs="Times New Roman"/>
        </w:rPr>
        <w:t xml:space="preserve"> </w:t>
      </w:r>
      <w:r>
        <w:rPr>
          <w:rFonts w:ascii="Century Gothic" w:eastAsia="Calibri" w:hAnsi="Century Gothic" w:cs="Times New Roman"/>
        </w:rPr>
        <w:t>640 co. 2 n. 1 e 640-bis, 648-bis, 648-ter e 648-ter.1 del codice penale o per reati contro la</w:t>
      </w:r>
      <w:r w:rsidR="008B0394">
        <w:rPr>
          <w:rFonts w:ascii="Century Gothic" w:eastAsia="Calibri" w:hAnsi="Century Gothic" w:cs="Times New Roman"/>
        </w:rPr>
        <w:t xml:space="preserve"> </w:t>
      </w:r>
      <w:r>
        <w:rPr>
          <w:rFonts w:ascii="Century Gothic" w:eastAsia="Calibri" w:hAnsi="Century Gothic" w:cs="Times New Roman"/>
        </w:rPr>
        <w:t>Pubblica Amministrazione o per ogni altro delitto da cui derivi, quale pena accessoria,</w:t>
      </w:r>
    </w:p>
    <w:p w14:paraId="07AC57A5" w14:textId="77777777" w:rsidR="004C3CAD" w:rsidRDefault="004C3CAD" w:rsidP="00675029">
      <w:pPr>
        <w:autoSpaceDE w:val="0"/>
        <w:spacing w:after="0" w:line="360" w:lineRule="auto"/>
        <w:jc w:val="both"/>
        <w:rPr>
          <w:rFonts w:ascii="Century Gothic" w:eastAsia="Calibri" w:hAnsi="Century Gothic" w:cs="Times New Roman"/>
        </w:rPr>
      </w:pPr>
      <w:r>
        <w:rPr>
          <w:rFonts w:ascii="Century Gothic" w:eastAsia="Calibri" w:hAnsi="Century Gothic" w:cs="Times New Roman"/>
        </w:rPr>
        <w:t>l'incapacità di contrattare con la Pubblica Amministrazione;</w:t>
      </w:r>
    </w:p>
    <w:p w14:paraId="128666AD" w14:textId="35C50543" w:rsidR="004C3CAD" w:rsidRDefault="004C3CAD" w:rsidP="00675029">
      <w:pPr>
        <w:autoSpaceDE w:val="0"/>
        <w:spacing w:after="0" w:line="360" w:lineRule="auto"/>
        <w:jc w:val="both"/>
        <w:rPr>
          <w:rFonts w:ascii="Century Gothic" w:eastAsia="Calibri" w:hAnsi="Century Gothic" w:cs="Times New Roman"/>
        </w:rPr>
      </w:pPr>
      <w:r>
        <w:rPr>
          <w:rFonts w:ascii="Century Gothic" w:eastAsia="Calibri" w:hAnsi="Century Gothic" w:cs="Times New Roman"/>
        </w:rPr>
        <w:t>2) (in caso di società e di associazioni, anche prive di personalità giuridica) non avere subito</w:t>
      </w:r>
      <w:r w:rsidR="008B0394">
        <w:rPr>
          <w:rFonts w:ascii="Century Gothic" w:eastAsia="Calibri" w:hAnsi="Century Gothic" w:cs="Times New Roman"/>
        </w:rPr>
        <w:t xml:space="preserve"> </w:t>
      </w:r>
      <w:r>
        <w:rPr>
          <w:rFonts w:ascii="Century Gothic" w:eastAsia="Calibri" w:hAnsi="Century Gothic" w:cs="Times New Roman"/>
        </w:rPr>
        <w:t>sanzione interdittiva a contrarre con la Pubblica Amministrazione, di cui all’art. 9, comma</w:t>
      </w:r>
      <w:r w:rsidR="008B0394">
        <w:rPr>
          <w:rFonts w:ascii="Century Gothic" w:eastAsia="Calibri" w:hAnsi="Century Gothic" w:cs="Times New Roman"/>
        </w:rPr>
        <w:t xml:space="preserve"> </w:t>
      </w:r>
      <w:r>
        <w:rPr>
          <w:rFonts w:ascii="Century Gothic" w:eastAsia="Calibri" w:hAnsi="Century Gothic" w:cs="Times New Roman"/>
        </w:rPr>
        <w:t>2, lettera c), del D. Lgs. n. 231/2001;</w:t>
      </w:r>
    </w:p>
    <w:p w14:paraId="5C1A07E9" w14:textId="11455B6A" w:rsidR="004C3CAD" w:rsidRDefault="004C3CAD" w:rsidP="00675029">
      <w:pPr>
        <w:autoSpaceDE w:val="0"/>
        <w:spacing w:after="0" w:line="360" w:lineRule="auto"/>
        <w:jc w:val="both"/>
        <w:rPr>
          <w:rFonts w:ascii="Century Gothic" w:eastAsia="Calibri" w:hAnsi="Century Gothic" w:cs="Times New Roman"/>
        </w:rPr>
      </w:pPr>
      <w:r>
        <w:rPr>
          <w:rFonts w:ascii="Century Gothic" w:eastAsia="Calibri" w:hAnsi="Century Gothic" w:cs="Times New Roman"/>
        </w:rPr>
        <w:lastRenderedPageBreak/>
        <w:t>3) non essere oggetto di procedure concorsuali ovvero in stato di fallimento, di liquidazione</w:t>
      </w:r>
      <w:r w:rsidR="008B0394">
        <w:rPr>
          <w:rFonts w:ascii="Century Gothic" w:eastAsia="Calibri" w:hAnsi="Century Gothic" w:cs="Times New Roman"/>
        </w:rPr>
        <w:t xml:space="preserve"> </w:t>
      </w:r>
      <w:r>
        <w:rPr>
          <w:rFonts w:ascii="Century Gothic" w:eastAsia="Calibri" w:hAnsi="Century Gothic" w:cs="Times New Roman"/>
        </w:rPr>
        <w:t>coatta, di concordato preventivo, e/o di non essere in presenza di un procedimento in</w:t>
      </w:r>
      <w:r w:rsidR="008B0394">
        <w:rPr>
          <w:rFonts w:ascii="Century Gothic" w:eastAsia="Calibri" w:hAnsi="Century Gothic" w:cs="Times New Roman"/>
        </w:rPr>
        <w:t xml:space="preserve"> </w:t>
      </w:r>
      <w:r>
        <w:rPr>
          <w:rFonts w:ascii="Century Gothic" w:eastAsia="Calibri" w:hAnsi="Century Gothic" w:cs="Times New Roman"/>
        </w:rPr>
        <w:t>corso per la dichiarazione di una di tali situazioni;</w:t>
      </w:r>
    </w:p>
    <w:p w14:paraId="56F1EE44" w14:textId="400032FC" w:rsidR="004C3CAD" w:rsidRDefault="004C3CAD" w:rsidP="00675029">
      <w:pPr>
        <w:autoSpaceDE w:val="0"/>
        <w:spacing w:after="0" w:line="360" w:lineRule="auto"/>
        <w:jc w:val="both"/>
        <w:rPr>
          <w:rFonts w:ascii="Century Gothic" w:eastAsia="Calibri" w:hAnsi="Century Gothic" w:cs="Times New Roman"/>
        </w:rPr>
      </w:pPr>
      <w:r>
        <w:rPr>
          <w:rFonts w:ascii="Century Gothic" w:eastAsia="Calibri" w:hAnsi="Century Gothic" w:cs="Times New Roman"/>
        </w:rPr>
        <w:t>4) non aver commesso gravi infrazioni debitamente accertate alle norme in materia di salute e sicurezza sul lavoro, di cui al D. Lgs. n. 81/2008, tali da determinare la commissione di</w:t>
      </w:r>
      <w:r w:rsidR="008B0394">
        <w:rPr>
          <w:rFonts w:ascii="Century Gothic" w:eastAsia="Calibri" w:hAnsi="Century Gothic" w:cs="Times New Roman"/>
        </w:rPr>
        <w:t xml:space="preserve"> </w:t>
      </w:r>
      <w:r>
        <w:rPr>
          <w:rFonts w:ascii="Century Gothic" w:eastAsia="Calibri" w:hAnsi="Century Gothic" w:cs="Times New Roman"/>
        </w:rPr>
        <w:t>reati penalmente rilevanti;</w:t>
      </w:r>
    </w:p>
    <w:p w14:paraId="1A4E7CA6" w14:textId="77777777" w:rsidR="004C3CAD" w:rsidRDefault="004C3CAD" w:rsidP="00675029">
      <w:pPr>
        <w:autoSpaceDE w:val="0"/>
        <w:spacing w:after="0" w:line="360" w:lineRule="auto"/>
        <w:jc w:val="both"/>
        <w:rPr>
          <w:rFonts w:ascii="Century Gothic" w:eastAsia="Calibri" w:hAnsi="Century Gothic" w:cs="Times New Roman"/>
        </w:rPr>
      </w:pPr>
      <w:r>
        <w:rPr>
          <w:rFonts w:ascii="Century Gothic" w:eastAsia="Calibri" w:hAnsi="Century Gothic" w:cs="Times New Roman"/>
        </w:rPr>
        <w:t>5) non avere subito condanne, con sentenza passata in giudicato, per reati di frode o</w:t>
      </w:r>
    </w:p>
    <w:p w14:paraId="5010ACE4" w14:textId="77777777" w:rsidR="004C3CAD" w:rsidRDefault="004C3CAD" w:rsidP="00675029">
      <w:pPr>
        <w:autoSpaceDE w:val="0"/>
        <w:spacing w:after="0" w:line="360" w:lineRule="auto"/>
        <w:jc w:val="both"/>
        <w:rPr>
          <w:rFonts w:ascii="Century Gothic" w:eastAsia="Calibri" w:hAnsi="Century Gothic" w:cs="Times New Roman"/>
        </w:rPr>
      </w:pPr>
      <w:r>
        <w:rPr>
          <w:rFonts w:ascii="Century Gothic" w:eastAsia="Calibri" w:hAnsi="Century Gothic" w:cs="Times New Roman"/>
        </w:rPr>
        <w:t>sofisticazione di prodotti alimentari di cui al Titolo VI capo II e Titolo VIII capo II del Codice</w:t>
      </w:r>
    </w:p>
    <w:p w14:paraId="2AC596B3" w14:textId="512113DD" w:rsidR="004C3CAD" w:rsidRDefault="004C3CAD" w:rsidP="00675029">
      <w:pPr>
        <w:autoSpaceDE w:val="0"/>
        <w:spacing w:after="0" w:line="360" w:lineRule="auto"/>
        <w:jc w:val="both"/>
        <w:rPr>
          <w:rFonts w:ascii="Century Gothic" w:eastAsia="Calibri" w:hAnsi="Century Gothic" w:cs="Times New Roman"/>
        </w:rPr>
      </w:pPr>
      <w:r>
        <w:rPr>
          <w:rFonts w:ascii="Century Gothic" w:eastAsia="Calibri" w:hAnsi="Century Gothic" w:cs="Times New Roman"/>
        </w:rPr>
        <w:t>Penale e di cui agli artt. 5, 6 e 12 della Legge n. 283/1962.</w:t>
      </w:r>
    </w:p>
    <w:p w14:paraId="7D03D574" w14:textId="36C4633C" w:rsidR="008B5207" w:rsidRPr="001011AA" w:rsidRDefault="008B5207" w:rsidP="00675029">
      <w:pPr>
        <w:autoSpaceDE w:val="0"/>
        <w:spacing w:after="0" w:line="360" w:lineRule="auto"/>
        <w:jc w:val="both"/>
        <w:rPr>
          <w:rFonts w:ascii="Century Gothic" w:eastAsia="Calibri" w:hAnsi="Century Gothic" w:cs="Times New Roman"/>
        </w:rPr>
      </w:pPr>
      <w:r w:rsidRPr="001011AA">
        <w:rPr>
          <w:rFonts w:ascii="Century Gothic" w:eastAsia="Calibri" w:hAnsi="Century Gothic" w:cs="Times New Roman"/>
        </w:rPr>
        <w:t xml:space="preserve">6) non essere stato negli ultimi 2 anni oggetto di revoca di benefici precedentemente concessi nell’ambito della stessa tipologia di intervento del PSR 2014-2020, ovvero della corrispondente Misura del PSR 2007-2013, non determinati da espressa volontà di rinuncia, e ad eccezione dei casi in cui sia ancora in corso un contenzioso. </w:t>
      </w:r>
    </w:p>
    <w:p w14:paraId="271FB9A8" w14:textId="5734BCD1" w:rsidR="008B5207" w:rsidRPr="001011AA" w:rsidRDefault="008B5207" w:rsidP="00675029">
      <w:pPr>
        <w:autoSpaceDE w:val="0"/>
        <w:spacing w:after="0" w:line="360" w:lineRule="auto"/>
        <w:jc w:val="both"/>
        <w:rPr>
          <w:rFonts w:ascii="Century Gothic" w:eastAsia="Calibri" w:hAnsi="Century Gothic" w:cs="Times New Roman"/>
        </w:rPr>
      </w:pPr>
      <w:r w:rsidRPr="001011AA">
        <w:rPr>
          <w:rFonts w:ascii="Century Gothic" w:eastAsia="Calibri" w:hAnsi="Century Gothic" w:cs="Times New Roman"/>
        </w:rPr>
        <w:t>7) non aver subito una revoca parziale o totale del contributo concesso nell’ambito del PSR 2007-2013 ovvero del PSR 2014-2020 e ove non abbia restituito ancora interamente l’importo dovuto.</w:t>
      </w:r>
    </w:p>
    <w:p w14:paraId="1D3C7811" w14:textId="3586D9C9" w:rsidR="008B5207" w:rsidRDefault="008B5207" w:rsidP="00675029">
      <w:pPr>
        <w:autoSpaceDE w:val="0"/>
        <w:spacing w:after="0" w:line="360" w:lineRule="auto"/>
        <w:jc w:val="both"/>
        <w:rPr>
          <w:rFonts w:ascii="Century Gothic" w:eastAsia="Calibri" w:hAnsi="Century Gothic" w:cs="Times New Roman"/>
        </w:rPr>
      </w:pPr>
      <w:r w:rsidRPr="001011AA">
        <w:rPr>
          <w:rFonts w:ascii="Century Gothic" w:eastAsia="Calibri" w:hAnsi="Century Gothic" w:cs="Times New Roman"/>
        </w:rPr>
        <w:t>In caso di raggruppamenti non ancora costituiti, a prescindere dalla forma dagli stessi prescelta per la successiva costituzione, i requisiti minimi di affidabilità devono sussistere in capo a tutti i soggetti costituenti il raggruppamento.</w:t>
      </w:r>
      <w:r>
        <w:rPr>
          <w:rFonts w:ascii="Century Gothic" w:eastAsia="Calibri" w:hAnsi="Century Gothic" w:cs="Times New Roman"/>
        </w:rPr>
        <w:t xml:space="preserve"> </w:t>
      </w:r>
    </w:p>
    <w:p w14:paraId="79330BC5" w14:textId="77777777" w:rsidR="004C3CAD" w:rsidRDefault="004C3CAD" w:rsidP="00675029">
      <w:pPr>
        <w:autoSpaceDE w:val="0"/>
        <w:spacing w:after="0" w:line="360" w:lineRule="auto"/>
        <w:jc w:val="both"/>
        <w:rPr>
          <w:rFonts w:ascii="Century Gothic" w:eastAsia="Calibri" w:hAnsi="Century Gothic" w:cs="Times New Roman"/>
        </w:rPr>
      </w:pPr>
      <w:r>
        <w:rPr>
          <w:rFonts w:ascii="Century Gothic" w:eastAsia="Calibri" w:hAnsi="Century Gothic" w:cs="Times New Roman"/>
        </w:rPr>
        <w:t>I soggetti tenuti al rispetto di tali condizioni, sono indicati nei modelli di dichiarazione sostitutiva allegati ai bandi attuativi.</w:t>
      </w:r>
    </w:p>
    <w:p w14:paraId="36576DFE" w14:textId="77777777" w:rsidR="004C3CAD" w:rsidRDefault="004C3CAD" w:rsidP="00675029">
      <w:pPr>
        <w:autoSpaceDE w:val="0"/>
        <w:spacing w:after="0" w:line="360" w:lineRule="auto"/>
        <w:jc w:val="both"/>
        <w:rPr>
          <w:rFonts w:ascii="Century Gothic" w:eastAsia="Calibri" w:hAnsi="Century Gothic" w:cs="Times New Roman"/>
        </w:rPr>
      </w:pPr>
      <w:r>
        <w:rPr>
          <w:rFonts w:ascii="Century Gothic" w:eastAsia="Calibri" w:hAnsi="Century Gothic" w:cs="Times New Roman"/>
        </w:rPr>
        <w:t xml:space="preserve">Ulteriore condizione di affidabilità, è quella di non essere stato negli ultimi 2 anni, oggetto di revoca di benefici precedentemente concessi nell’ambito della stessa Tipologia d’intervento del PSR 2014-2020, ovvero della corrispondente Misura del PSR 2007-2013, non determinati da espressa volontà di rinuncia, e ad eccezione dei casi in cui sia ancora in corso un contenzioso. </w:t>
      </w:r>
    </w:p>
    <w:p w14:paraId="532372A1" w14:textId="77777777" w:rsidR="004C3CAD" w:rsidRDefault="004C3CAD" w:rsidP="00675029">
      <w:pPr>
        <w:autoSpaceDE w:val="0"/>
        <w:spacing w:after="0" w:line="360" w:lineRule="auto"/>
        <w:jc w:val="both"/>
        <w:rPr>
          <w:rFonts w:ascii="Century Gothic" w:eastAsia="Times New Roman" w:hAnsi="Century Gothic" w:cs="Century Gothic"/>
          <w:shd w:val="clear" w:color="auto" w:fill="FFFFFF"/>
        </w:rPr>
      </w:pPr>
      <w:r>
        <w:rPr>
          <w:rFonts w:ascii="Century Gothic" w:eastAsia="Calibri" w:hAnsi="Century Gothic" w:cs="Times New Roman"/>
        </w:rPr>
        <w:t>Inoltre, è considerato non affidabile (e, quindi, non ammissibile) il soggetto che abbia subito una revoca parziale o totale del contributo concesso nell’ambito del PSR 2014-2020 ovvero del PSR 2007-2013, e che non abbia ancora interamente restituito l’importo dovuto.</w:t>
      </w:r>
    </w:p>
    <w:p w14:paraId="11F15DA9" w14:textId="77777777" w:rsidR="004C3CAD" w:rsidRDefault="004C3CAD" w:rsidP="00675029">
      <w:pPr>
        <w:pStyle w:val="Standard"/>
        <w:spacing w:after="0" w:line="360" w:lineRule="auto"/>
        <w:jc w:val="both"/>
        <w:rPr>
          <w:rFonts w:ascii="Century Gothic" w:hAnsi="Century Gothic" w:cs="Century Gothic"/>
          <w:shd w:val="clear" w:color="auto" w:fill="FFFFFF"/>
        </w:rPr>
      </w:pPr>
      <w:r>
        <w:rPr>
          <w:rFonts w:ascii="Century Gothic" w:hAnsi="Century Gothic" w:cs="Century Gothic"/>
          <w:shd w:val="clear" w:color="auto" w:fill="FFFFFF"/>
        </w:rPr>
        <w:lastRenderedPageBreak/>
        <w:t>In caso di raggruppamenti non ancora costituiti, a prescindere dalla forma dagli stessi prescelta per la successiva costituzione, i requisiti minimi di affidabilità devono sussistere in capo a tutti i soggetti costituenti il raggruppamento.</w:t>
      </w:r>
    </w:p>
    <w:p w14:paraId="73A2E7B2" w14:textId="77777777" w:rsidR="004C3CAD" w:rsidRDefault="004C3CAD" w:rsidP="00675029">
      <w:pPr>
        <w:autoSpaceDE w:val="0"/>
        <w:spacing w:after="0" w:line="360" w:lineRule="auto"/>
        <w:jc w:val="both"/>
        <w:rPr>
          <w:rFonts w:ascii="Century Gothic" w:eastAsia="Calibri" w:hAnsi="Century Gothic" w:cs="Century Gothic"/>
          <w:color w:val="000000"/>
          <w:spacing w:val="3"/>
        </w:rPr>
      </w:pPr>
      <w:r>
        <w:rPr>
          <w:rFonts w:ascii="Century Gothic" w:hAnsi="Century Gothic" w:cs="Century Gothic"/>
          <w:shd w:val="clear" w:color="auto" w:fill="FFFFFF"/>
        </w:rPr>
        <w:t>Saranno, pertanto, gli stessi, direttamente o, trattandosi di persone giuridiche, attraverso i propri rappresentanti legali, a rendere le dovute dichiarazioni.</w:t>
      </w:r>
    </w:p>
    <w:p w14:paraId="4B9F868F" w14:textId="77777777" w:rsidR="004C3CAD" w:rsidRDefault="004C3CAD" w:rsidP="00675029">
      <w:pPr>
        <w:pStyle w:val="ListParagraph1"/>
        <w:spacing w:after="0" w:line="360" w:lineRule="auto"/>
        <w:ind w:left="0"/>
        <w:jc w:val="both"/>
        <w:rPr>
          <w:rFonts w:ascii="Century Gothic" w:hAnsi="Century Gothic" w:cs="Century Gothic"/>
          <w:color w:val="000000"/>
          <w:spacing w:val="3"/>
        </w:rPr>
      </w:pPr>
      <w:r>
        <w:rPr>
          <w:rFonts w:ascii="Century Gothic" w:hAnsi="Century Gothic" w:cs="Century Gothic"/>
        </w:rPr>
        <w:t>Altro requisito del richiedente è rappresentato dalla corretta tenuta del “fascicolo aziendale” (DPR 503/99, art. 9 co 1) riepilogativo dei dati aziendali, istituito nell'ambito dell'anagrafe delle aziende (D. Lgs. 173/98, art. 14 co 3), che dovrà essere aperto/aggiornato/validato da tutti i soggetti del partenariato, ai fini della presentazione della Domanda di Sostegno e/o Pagamento, secondo le modalità indicate nei paragrafi 8.1.1 e 8.1.2.  delle Disposizioni Generali. Per i soggetti diversi dagli agricoltori, viene costituito un fascicolo semplificato, il cui contenuto informativo e documentale obbligatorio è limitato alle informazioni anagrafiche e, ove pertinenti ai procedimenti attivati.</w:t>
      </w:r>
    </w:p>
    <w:p w14:paraId="41F9EF32" w14:textId="77777777" w:rsidR="004C3CAD" w:rsidRDefault="004C3CAD" w:rsidP="00675029">
      <w:pPr>
        <w:autoSpaceDE w:val="0"/>
        <w:spacing w:after="0" w:line="360" w:lineRule="auto"/>
        <w:jc w:val="both"/>
        <w:rPr>
          <w:rFonts w:ascii="Century Gothic" w:eastAsia="Calibri" w:hAnsi="Century Gothic" w:cs="Century Gothic"/>
          <w:color w:val="000000"/>
          <w:spacing w:val="3"/>
        </w:rPr>
      </w:pPr>
      <w:r>
        <w:rPr>
          <w:rFonts w:ascii="Century Gothic" w:eastAsia="Calibri" w:hAnsi="Century Gothic" w:cs="Century Gothic"/>
          <w:color w:val="000000"/>
          <w:spacing w:val="3"/>
        </w:rPr>
        <w:t>Con riferimento al soggetto capofila, di partenariati costituiti/costituendi, è necessario che questi provveda attraverso il CAA ad indicare nel proprio “fascicolo aziendale” tutti i soggetti appartenenti al partenariato, secondo le modalità indicate nel paragrafo 21.1.1.  delle Disposizioni Generali.</w:t>
      </w:r>
    </w:p>
    <w:p w14:paraId="2C5A2370" w14:textId="77777777" w:rsidR="004C3CAD" w:rsidRDefault="004C3CAD" w:rsidP="00675029">
      <w:pPr>
        <w:autoSpaceDE w:val="0"/>
        <w:spacing w:after="0" w:line="360" w:lineRule="auto"/>
        <w:jc w:val="both"/>
        <w:rPr>
          <w:rFonts w:ascii="Century Gothic" w:eastAsia="Calibri" w:hAnsi="Century Gothic" w:cs="Century Gothic"/>
          <w:color w:val="000000"/>
          <w:spacing w:val="3"/>
        </w:rPr>
      </w:pPr>
    </w:p>
    <w:p w14:paraId="190E441A" w14:textId="77777777" w:rsidR="004C3CAD" w:rsidRDefault="004C3CAD" w:rsidP="00675029">
      <w:pPr>
        <w:pStyle w:val="Titolo31"/>
        <w:numPr>
          <w:ilvl w:val="0"/>
          <w:numId w:val="0"/>
        </w:numPr>
        <w:tabs>
          <w:tab w:val="left" w:pos="708"/>
        </w:tabs>
        <w:spacing w:before="0" w:after="0" w:line="360" w:lineRule="auto"/>
        <w:jc w:val="both"/>
        <w:rPr>
          <w:rFonts w:ascii="Century Gothic" w:hAnsi="Century Gothic" w:cs="Century Gothic"/>
          <w:sz w:val="22"/>
          <w:szCs w:val="22"/>
        </w:rPr>
      </w:pPr>
      <w:r>
        <w:rPr>
          <w:rFonts w:ascii="Century Gothic" w:hAnsi="Century Gothic" w:cs="Century Gothic"/>
          <w:sz w:val="22"/>
          <w:szCs w:val="22"/>
        </w:rPr>
        <w:t>7.2 Requisiti del progetto</w:t>
      </w:r>
    </w:p>
    <w:p w14:paraId="535746B3" w14:textId="77777777" w:rsidR="004C3CAD" w:rsidRDefault="004C3CAD" w:rsidP="00675029">
      <w:pPr>
        <w:autoSpaceDE w:val="0"/>
        <w:spacing w:after="0" w:line="360" w:lineRule="auto"/>
        <w:ind w:left="114"/>
        <w:jc w:val="both"/>
        <w:rPr>
          <w:rFonts w:ascii="Century Gothic" w:eastAsia="TimesNewRomanPSMT" w:hAnsi="Century Gothic" w:cs="Century Gothic"/>
        </w:rPr>
      </w:pPr>
      <w:r>
        <w:rPr>
          <w:rFonts w:ascii="Century Gothic" w:eastAsia="TimesNewRomanPSMT" w:hAnsi="Century Gothic" w:cs="Century Gothic"/>
          <w:color w:val="000000"/>
        </w:rPr>
        <w:t>I beneficiari devono presentare un progetto dettagliato che contenga le seguenti informazioni:</w:t>
      </w:r>
    </w:p>
    <w:p w14:paraId="56403624" w14:textId="77777777" w:rsidR="004C3CAD" w:rsidRDefault="004C3CAD" w:rsidP="00675029">
      <w:pPr>
        <w:widowControl w:val="0"/>
        <w:numPr>
          <w:ilvl w:val="3"/>
          <w:numId w:val="14"/>
        </w:numPr>
        <w:suppressAutoHyphens/>
        <w:autoSpaceDE w:val="0"/>
        <w:spacing w:after="0" w:line="360" w:lineRule="auto"/>
        <w:ind w:left="568" w:hanging="284"/>
        <w:jc w:val="both"/>
        <w:rPr>
          <w:rFonts w:ascii="Century Gothic" w:eastAsia="TimesNewRomanPSMT" w:hAnsi="Century Gothic" w:cs="Century Gothic"/>
        </w:rPr>
      </w:pPr>
      <w:r>
        <w:rPr>
          <w:rFonts w:ascii="Century Gothic" w:eastAsia="TimesNewRomanPSMT" w:hAnsi="Century Gothic" w:cs="Century Gothic"/>
        </w:rPr>
        <w:t>elenco delle microimprese coinvolte distinte per tipologia, per ruolo e per caratteristiche principali, il tutto normato da un Regolamento interno dell'Associazione costituita o da costituire, inoltre nel caso di associazione non costituita, deve essere presentato un Atto di Impegno a costituirsi, con tutte le caratteristiche e i ruoli previsti;</w:t>
      </w:r>
    </w:p>
    <w:p w14:paraId="7869D93E" w14:textId="77777777" w:rsidR="004C3CAD" w:rsidRDefault="004C3CAD" w:rsidP="00675029">
      <w:pPr>
        <w:widowControl w:val="0"/>
        <w:numPr>
          <w:ilvl w:val="3"/>
          <w:numId w:val="14"/>
        </w:numPr>
        <w:suppressAutoHyphens/>
        <w:autoSpaceDE w:val="0"/>
        <w:spacing w:after="0" w:line="360" w:lineRule="auto"/>
        <w:ind w:left="568" w:hanging="284"/>
        <w:jc w:val="both"/>
        <w:rPr>
          <w:rFonts w:ascii="Century Gothic" w:eastAsia="TimesNewRomanPSMT" w:hAnsi="Century Gothic" w:cs="Century Gothic"/>
        </w:rPr>
      </w:pPr>
      <w:r>
        <w:rPr>
          <w:rFonts w:ascii="Century Gothic" w:eastAsia="TimesNewRomanPSMT" w:hAnsi="Century Gothic" w:cs="Century Gothic"/>
        </w:rPr>
        <w:t>analisi del contesto territoriale;</w:t>
      </w:r>
    </w:p>
    <w:p w14:paraId="0FC01B62" w14:textId="77777777" w:rsidR="004C3CAD" w:rsidRDefault="004C3CAD" w:rsidP="00675029">
      <w:pPr>
        <w:widowControl w:val="0"/>
        <w:numPr>
          <w:ilvl w:val="3"/>
          <w:numId w:val="14"/>
        </w:numPr>
        <w:suppressAutoHyphens/>
        <w:autoSpaceDE w:val="0"/>
        <w:spacing w:after="0" w:line="360" w:lineRule="auto"/>
        <w:ind w:left="568" w:hanging="284"/>
        <w:jc w:val="both"/>
        <w:rPr>
          <w:rFonts w:ascii="Century Gothic" w:eastAsia="TimesNewRomanPSMT" w:hAnsi="Century Gothic" w:cs="Century Gothic"/>
        </w:rPr>
      </w:pPr>
      <w:r>
        <w:rPr>
          <w:rFonts w:ascii="Century Gothic" w:eastAsia="TimesNewRomanPSMT" w:hAnsi="Century Gothic" w:cs="Century Gothic"/>
        </w:rPr>
        <w:t xml:space="preserve">descrizione delle </w:t>
      </w:r>
      <w:proofErr w:type="gramStart"/>
      <w:r>
        <w:rPr>
          <w:rFonts w:ascii="Century Gothic" w:eastAsia="TimesNewRomanPSMT" w:hAnsi="Century Gothic" w:cs="Century Gothic"/>
        </w:rPr>
        <w:t>attività ,</w:t>
      </w:r>
      <w:proofErr w:type="gramEnd"/>
      <w:r>
        <w:rPr>
          <w:rFonts w:ascii="Century Gothic" w:eastAsia="TimesNewRomanPSMT" w:hAnsi="Century Gothic" w:cs="Century Gothic"/>
        </w:rPr>
        <w:t xml:space="preserve"> dei risultati attesi e della tempistica di realizzazione;</w:t>
      </w:r>
    </w:p>
    <w:p w14:paraId="57E73BD1" w14:textId="77777777" w:rsidR="004C3CAD" w:rsidRDefault="004C3CAD" w:rsidP="00675029">
      <w:pPr>
        <w:widowControl w:val="0"/>
        <w:numPr>
          <w:ilvl w:val="3"/>
          <w:numId w:val="14"/>
        </w:numPr>
        <w:suppressAutoHyphens/>
        <w:autoSpaceDE w:val="0"/>
        <w:spacing w:after="0" w:line="360" w:lineRule="auto"/>
        <w:ind w:left="568" w:hanging="284"/>
        <w:jc w:val="both"/>
        <w:rPr>
          <w:rFonts w:ascii="Century Gothic" w:eastAsia="TimesNewRomanPSMT" w:hAnsi="Century Gothic" w:cs="Century Gothic"/>
        </w:rPr>
      </w:pPr>
      <w:r>
        <w:rPr>
          <w:rFonts w:ascii="Century Gothic" w:eastAsia="TimesNewRomanPSMT" w:hAnsi="Century Gothic" w:cs="Century Gothic"/>
        </w:rPr>
        <w:t>descrizione del budget complessivo e sua ripartizione tra le diverse attività;</w:t>
      </w:r>
    </w:p>
    <w:p w14:paraId="5CEEAA20" w14:textId="77777777" w:rsidR="004C3CAD" w:rsidRDefault="004C3CAD" w:rsidP="00675029">
      <w:pPr>
        <w:widowControl w:val="0"/>
        <w:numPr>
          <w:ilvl w:val="3"/>
          <w:numId w:val="14"/>
        </w:numPr>
        <w:suppressAutoHyphens/>
        <w:autoSpaceDE w:val="0"/>
        <w:spacing w:after="0" w:line="360" w:lineRule="auto"/>
        <w:ind w:left="568" w:hanging="284"/>
        <w:jc w:val="both"/>
        <w:rPr>
          <w:rFonts w:ascii="Century Gothic" w:eastAsia="TimesNewRomanPSMT" w:hAnsi="Century Gothic" w:cs="Century Gothic"/>
        </w:rPr>
      </w:pPr>
      <w:r>
        <w:rPr>
          <w:rFonts w:ascii="Century Gothic" w:eastAsia="TimesNewRomanPSMT" w:hAnsi="Century Gothic" w:cs="Century Gothic"/>
        </w:rPr>
        <w:t>descrizione delle eventuali attività di formazione.</w:t>
      </w:r>
    </w:p>
    <w:p w14:paraId="4B01685D" w14:textId="77777777" w:rsidR="004C3CAD" w:rsidRDefault="004C3CAD" w:rsidP="00675029">
      <w:pPr>
        <w:autoSpaceDE w:val="0"/>
        <w:spacing w:after="0" w:line="360" w:lineRule="auto"/>
        <w:ind w:left="2160"/>
        <w:jc w:val="both"/>
        <w:rPr>
          <w:rFonts w:ascii="Century Gothic" w:eastAsia="TimesNewRomanPSMT" w:hAnsi="Century Gothic" w:cs="Century Gothic"/>
        </w:rPr>
      </w:pPr>
    </w:p>
    <w:p w14:paraId="100D905B" w14:textId="77777777" w:rsidR="004C3CAD" w:rsidRDefault="004C3CAD" w:rsidP="00675029">
      <w:pPr>
        <w:pStyle w:val="Titolo1"/>
        <w:widowControl/>
        <w:numPr>
          <w:ilvl w:val="0"/>
          <w:numId w:val="2"/>
        </w:numPr>
        <w:suppressAutoHyphens w:val="0"/>
        <w:spacing w:after="0" w:line="360" w:lineRule="auto"/>
        <w:ind w:hanging="148"/>
        <w:jc w:val="both"/>
        <w:rPr>
          <w:rFonts w:ascii="Century Gothic" w:eastAsia="TimesNewRomanPSMT" w:hAnsi="Century Gothic" w:cs="Century Gothic"/>
          <w:color w:val="000000"/>
          <w:sz w:val="22"/>
          <w:szCs w:val="22"/>
        </w:rPr>
      </w:pPr>
      <w:bookmarkStart w:id="9" w:name="_Toc488141905"/>
      <w:r>
        <w:rPr>
          <w:rFonts w:ascii="Century Gothic" w:eastAsia="Calibri" w:hAnsi="Century Gothic" w:cs="Century Gothic"/>
          <w:b/>
          <w:bCs/>
          <w:sz w:val="22"/>
          <w:szCs w:val="22"/>
        </w:rPr>
        <w:lastRenderedPageBreak/>
        <w:t>8. SPESE AMMISSIBILI</w:t>
      </w:r>
      <w:bookmarkEnd w:id="9"/>
      <w:r>
        <w:rPr>
          <w:rFonts w:ascii="Century Gothic" w:hAnsi="Century Gothic" w:cs="Century Gothic"/>
          <w:b/>
          <w:bCs/>
          <w:sz w:val="22"/>
          <w:szCs w:val="22"/>
        </w:rPr>
        <w:t xml:space="preserve"> </w:t>
      </w:r>
    </w:p>
    <w:p w14:paraId="73679AFE" w14:textId="77777777" w:rsidR="004C3CAD" w:rsidRDefault="004C3CAD" w:rsidP="00675029">
      <w:pPr>
        <w:autoSpaceDE w:val="0"/>
        <w:spacing w:after="0" w:line="360" w:lineRule="auto"/>
        <w:ind w:left="114"/>
        <w:jc w:val="both"/>
        <w:rPr>
          <w:rFonts w:ascii="Century Gothic" w:eastAsia="TimesNewRomanPSMT" w:hAnsi="Century Gothic" w:cs="Century Gothic"/>
        </w:rPr>
      </w:pPr>
      <w:r>
        <w:rPr>
          <w:rFonts w:ascii="Century Gothic" w:eastAsia="TimesNewRomanPSMT" w:hAnsi="Century Gothic" w:cs="Century Gothic"/>
          <w:color w:val="000000"/>
        </w:rPr>
        <w:t>In coerenza con quanto previsto nel paragrafo 5 dell’articolo 35 del Regolamento (UE) n. 1305/2013,</w:t>
      </w:r>
      <w:r>
        <w:rPr>
          <w:rFonts w:ascii="Century Gothic" w:eastAsia="TimesNewRomanPSMT" w:hAnsi="Century Gothic" w:cs="Century Gothic"/>
        </w:rPr>
        <w:t xml:space="preserve"> sono ammissibili le spese immateriali riconducibili alle seguenti voci di costo:</w:t>
      </w:r>
    </w:p>
    <w:p w14:paraId="68B1FB5B" w14:textId="4C958819" w:rsidR="004C3CAD" w:rsidRDefault="004C3CAD" w:rsidP="00675029">
      <w:pPr>
        <w:widowControl w:val="0"/>
        <w:numPr>
          <w:ilvl w:val="3"/>
          <w:numId w:val="16"/>
        </w:numPr>
        <w:suppressAutoHyphens/>
        <w:autoSpaceDE w:val="0"/>
        <w:spacing w:after="0" w:line="360" w:lineRule="auto"/>
        <w:ind w:left="709" w:hanging="284"/>
        <w:jc w:val="both"/>
        <w:rPr>
          <w:rFonts w:ascii="Century Gothic" w:eastAsia="TimesNewRomanPSMT" w:hAnsi="Century Gothic" w:cs="Century Gothic"/>
        </w:rPr>
      </w:pPr>
      <w:r>
        <w:rPr>
          <w:rFonts w:ascii="Century Gothic" w:eastAsia="TimesNewRomanPSMT" w:hAnsi="Century Gothic" w:cs="Century Gothic"/>
        </w:rPr>
        <w:t>costituzione dell’associazione, allo scopo di realizzare le finalità dell’operazione;</w:t>
      </w:r>
      <w:r w:rsidR="001625AA">
        <w:rPr>
          <w:rFonts w:ascii="Century Gothic" w:eastAsia="TimesNewRomanPSMT" w:hAnsi="Century Gothic" w:cs="Century Gothic"/>
        </w:rPr>
        <w:t xml:space="preserve"> </w:t>
      </w:r>
      <w:r>
        <w:rPr>
          <w:rFonts w:ascii="Century Gothic" w:eastAsia="TimesNewRomanPSMT" w:hAnsi="Century Gothic" w:cs="Century Gothic"/>
        </w:rPr>
        <w:t>predisposizione del progetto (studi, analisi, indagini sul territorio</w:t>
      </w:r>
      <w:proofErr w:type="gramStart"/>
      <w:r>
        <w:rPr>
          <w:rFonts w:ascii="Century Gothic" w:eastAsia="TimesNewRomanPSMT" w:hAnsi="Century Gothic" w:cs="Century Gothic"/>
        </w:rPr>
        <w:t>);esercizio</w:t>
      </w:r>
      <w:proofErr w:type="gramEnd"/>
      <w:r>
        <w:rPr>
          <w:rFonts w:ascii="Century Gothic" w:eastAsia="TimesNewRomanPSMT" w:hAnsi="Century Gothic" w:cs="Century Gothic"/>
        </w:rPr>
        <w:t xml:space="preserve"> dell’Associazione, per la durata funzionale di svolgimento del progetto            (missioni e rimborsi spese per trasferte);attività finalizzate all’organizzazione e alla partecipazione ad eventi fieristici, radiofonici e televisivi; azioni di marketing e di promozione della propria offerta turistica.</w:t>
      </w:r>
    </w:p>
    <w:p w14:paraId="0F04C048" w14:textId="77777777" w:rsidR="004C3CAD" w:rsidRDefault="004C3CAD" w:rsidP="00675029">
      <w:pPr>
        <w:autoSpaceDE w:val="0"/>
        <w:spacing w:after="0" w:line="360" w:lineRule="auto"/>
        <w:ind w:left="-30"/>
        <w:jc w:val="both"/>
        <w:rPr>
          <w:rFonts w:ascii="Century Gothic" w:eastAsia="Times New Roman" w:hAnsi="Century Gothic" w:cs="Century Gothic"/>
        </w:rPr>
      </w:pPr>
      <w:r>
        <w:rPr>
          <w:rFonts w:ascii="Century Gothic" w:eastAsia="TimesNewRomanPSMT" w:hAnsi="Century Gothic" w:cs="Century Gothic"/>
        </w:rPr>
        <w:t>Nel dettaglio, le spese di:</w:t>
      </w:r>
      <w:r>
        <w:rPr>
          <w:rFonts w:ascii="Century Gothic" w:hAnsi="Century Gothic" w:cs="Century Gothic"/>
        </w:rPr>
        <w:t xml:space="preserve"> </w:t>
      </w:r>
    </w:p>
    <w:p w14:paraId="4451450D" w14:textId="77777777" w:rsidR="004C3CAD" w:rsidRDefault="004C3CAD" w:rsidP="00675029">
      <w:pPr>
        <w:widowControl w:val="0"/>
        <w:numPr>
          <w:ilvl w:val="0"/>
          <w:numId w:val="18"/>
        </w:numPr>
        <w:suppressAutoHyphens/>
        <w:spacing w:after="0" w:line="360" w:lineRule="auto"/>
        <w:ind w:right="-2"/>
        <w:jc w:val="both"/>
        <w:rPr>
          <w:rFonts w:ascii="Century Gothic" w:hAnsi="Century Gothic" w:cs="Century Gothic"/>
        </w:rPr>
      </w:pPr>
      <w:r>
        <w:rPr>
          <w:rFonts w:ascii="Century Gothic" w:hAnsi="Century Gothic" w:cs="Century Gothic"/>
        </w:rPr>
        <w:t>Onorari di consulenti e collaboratori esterni relativi all’analisi dei fabbisogni, predisposizione di studi di fattibilità, di indagini di marketing e spese di progettazione;</w:t>
      </w:r>
    </w:p>
    <w:p w14:paraId="7CD2D4B7" w14:textId="77777777" w:rsidR="004C3CAD" w:rsidRDefault="004C3CAD" w:rsidP="00675029">
      <w:pPr>
        <w:widowControl w:val="0"/>
        <w:numPr>
          <w:ilvl w:val="0"/>
          <w:numId w:val="18"/>
        </w:numPr>
        <w:suppressAutoHyphens/>
        <w:spacing w:after="0" w:line="360" w:lineRule="auto"/>
        <w:ind w:right="-2"/>
        <w:jc w:val="both"/>
        <w:rPr>
          <w:rFonts w:ascii="Century Gothic" w:eastAsia="TimesNewRomanPSMT" w:hAnsi="Century Gothic" w:cs="Century Gothic"/>
        </w:rPr>
      </w:pPr>
      <w:r>
        <w:rPr>
          <w:rFonts w:ascii="Century Gothic" w:hAnsi="Century Gothic" w:cs="Century Gothic"/>
        </w:rPr>
        <w:t>Spese amministrative e legali per la costituzione dell'Associazione;</w:t>
      </w:r>
    </w:p>
    <w:p w14:paraId="3F377E3F" w14:textId="77777777" w:rsidR="004C3CAD" w:rsidRDefault="004C3CAD" w:rsidP="00675029">
      <w:pPr>
        <w:widowControl w:val="0"/>
        <w:numPr>
          <w:ilvl w:val="0"/>
          <w:numId w:val="18"/>
        </w:numPr>
        <w:suppressAutoHyphens/>
        <w:autoSpaceDE w:val="0"/>
        <w:spacing w:after="0" w:line="360" w:lineRule="auto"/>
        <w:ind w:right="-2"/>
        <w:jc w:val="both"/>
        <w:rPr>
          <w:rFonts w:ascii="Century Gothic" w:eastAsia="TimesNewRomanPSMT" w:hAnsi="Century Gothic" w:cs="Century Gothic"/>
        </w:rPr>
      </w:pPr>
      <w:r>
        <w:rPr>
          <w:rFonts w:ascii="Century Gothic" w:eastAsia="TimesNewRomanPSMT" w:hAnsi="Century Gothic" w:cs="Century Gothic"/>
        </w:rPr>
        <w:t>Spese relative alla tenuta di conto corrente dedicato.</w:t>
      </w:r>
    </w:p>
    <w:p w14:paraId="4EF303D6" w14:textId="77777777" w:rsidR="004C3CAD" w:rsidRDefault="004C3CAD" w:rsidP="00675029">
      <w:pPr>
        <w:autoSpaceDE w:val="0"/>
        <w:spacing w:after="0" w:line="360" w:lineRule="auto"/>
        <w:ind w:right="-2"/>
        <w:jc w:val="both"/>
        <w:rPr>
          <w:rFonts w:ascii="Century Gothic" w:eastAsia="TimesNewRomanPSMT" w:hAnsi="Century Gothic" w:cs="Century Gothic"/>
        </w:rPr>
      </w:pPr>
      <w:r>
        <w:rPr>
          <w:rFonts w:ascii="Century Gothic" w:eastAsia="TimesNewRomanPSMT" w:hAnsi="Century Gothic" w:cs="Century Gothic"/>
        </w:rPr>
        <w:t xml:space="preserve"> rientrano tra le spese generali di Progetto, pertanto, sono ammissibili nella misura massima del 5% (rif. paragrafo 12.4.3 delle Disposizioni Generali) della spesa complessiva ammessa regolarmente documentata e solo se strettamente commisurata alla portata e connessa alla finalità del progetto. </w:t>
      </w:r>
    </w:p>
    <w:p w14:paraId="5BE7177C" w14:textId="77777777" w:rsidR="004C3CAD" w:rsidRDefault="004C3CAD" w:rsidP="00675029">
      <w:pPr>
        <w:autoSpaceDE w:val="0"/>
        <w:spacing w:after="0" w:line="360" w:lineRule="auto"/>
        <w:ind w:right="-2"/>
        <w:jc w:val="both"/>
        <w:rPr>
          <w:rFonts w:ascii="Century Gothic" w:eastAsia="Times New Roman" w:hAnsi="Century Gothic" w:cs="Century Gothic"/>
          <w:b/>
          <w:bCs/>
        </w:rPr>
      </w:pPr>
    </w:p>
    <w:p w14:paraId="4B7CDBB8" w14:textId="77777777" w:rsidR="004C3CAD" w:rsidRDefault="004C3CAD" w:rsidP="00675029">
      <w:pPr>
        <w:pStyle w:val="Sottotitolo"/>
        <w:tabs>
          <w:tab w:val="clear" w:pos="0"/>
          <w:tab w:val="left" w:pos="708"/>
        </w:tabs>
        <w:spacing w:after="0" w:line="360" w:lineRule="auto"/>
        <w:ind w:left="0" w:firstLine="0"/>
        <w:jc w:val="both"/>
        <w:rPr>
          <w:rFonts w:ascii="Century Gothic" w:hAnsi="Century Gothic" w:cs="Century Gothic"/>
          <w:sz w:val="22"/>
          <w:szCs w:val="22"/>
        </w:rPr>
      </w:pPr>
      <w:r>
        <w:rPr>
          <w:rFonts w:ascii="Century Gothic" w:hAnsi="Century Gothic" w:cs="Century Gothic"/>
          <w:b/>
          <w:bCs/>
          <w:sz w:val="22"/>
          <w:szCs w:val="22"/>
        </w:rPr>
        <w:t>8.1 Investimenti immateriali</w:t>
      </w:r>
    </w:p>
    <w:p w14:paraId="1005FC5C" w14:textId="77777777" w:rsidR="004C3CAD" w:rsidRDefault="004C3CAD" w:rsidP="00675029">
      <w:pPr>
        <w:autoSpaceDE w:val="0"/>
        <w:spacing w:after="0" w:line="360" w:lineRule="auto"/>
        <w:ind w:left="114"/>
        <w:jc w:val="both"/>
        <w:rPr>
          <w:rFonts w:ascii="Century Gothic" w:hAnsi="Century Gothic" w:cs="Calibri"/>
        </w:rPr>
      </w:pPr>
      <w:r>
        <w:rPr>
          <w:rFonts w:ascii="Century Gothic" w:hAnsi="Century Gothic" w:cs="Century Gothic"/>
        </w:rPr>
        <w:t xml:space="preserve">Per quanto concerne gli investimenti immateriali (ricerche di mercato, brevetti, studi, consulenze, ecc.), al fine di poter effettuare la scelta del soggetto cui affidare l’incarico, in base non solo all’aspetto economico, ma anche alla qualità del piano di lavoro e all’affidabilità del fornitore, è necessario che vengano acquisite tre offerte di preventivo prodotte da ditte in concorrenza. </w:t>
      </w:r>
    </w:p>
    <w:p w14:paraId="50AF1915" w14:textId="77777777" w:rsidR="004C3CAD" w:rsidRDefault="004C3CAD" w:rsidP="004C3CAD">
      <w:pPr>
        <w:autoSpaceDE w:val="0"/>
        <w:spacing w:after="0" w:line="360" w:lineRule="auto"/>
        <w:ind w:left="114"/>
        <w:jc w:val="both"/>
        <w:rPr>
          <w:rFonts w:ascii="Century Gothic" w:hAnsi="Century Gothic" w:cs="Century Gothic"/>
        </w:rPr>
      </w:pPr>
      <w:r>
        <w:rPr>
          <w:rFonts w:ascii="Century Gothic" w:hAnsi="Century Gothic" w:cs="Century Gothic"/>
        </w:rPr>
        <w:t>Le suddette 3 offerte devono contenere, ove pertinenti, una serie di informazioni puntuali sul fornitore (elenco delle attività eseguite, curricula delle pertinenti figure professionali della struttura o in collaborazione esterna) e sulla modalità di esecuzione del progetto (piano di lavoro, figure professionali da utilizzare, tempi di realizzazione) e sui costi di realizzazione.</w:t>
      </w:r>
    </w:p>
    <w:p w14:paraId="6862154A" w14:textId="77777777" w:rsidR="004C3CAD" w:rsidRDefault="004C3CAD" w:rsidP="004C3CAD">
      <w:pPr>
        <w:autoSpaceDE w:val="0"/>
        <w:spacing w:after="0" w:line="360" w:lineRule="auto"/>
        <w:ind w:left="114"/>
        <w:jc w:val="both"/>
        <w:rPr>
          <w:rFonts w:ascii="Century Gothic" w:hAnsi="Century Gothic" w:cs="Century Gothic"/>
        </w:rPr>
      </w:pPr>
      <w:r>
        <w:rPr>
          <w:rFonts w:ascii="Century Gothic" w:hAnsi="Century Gothic" w:cs="Century Gothic"/>
        </w:rPr>
        <w:lastRenderedPageBreak/>
        <w:t>Ove non sia possibile disporre di 3 offerte di preventivo, nella relazione tecnica preliminare deve essere attestata l’impossibilità di individuare altri soggetti concorrenti in grado di fornire i servizi oggetto del finanziamento, dopo aver effettuato un’accurata indagine di mercato.</w:t>
      </w:r>
    </w:p>
    <w:p w14:paraId="15D7AFD9" w14:textId="77777777" w:rsidR="004C3CAD" w:rsidRDefault="004C3CAD" w:rsidP="004C3CAD">
      <w:pPr>
        <w:autoSpaceDE w:val="0"/>
        <w:spacing w:after="0" w:line="360" w:lineRule="auto"/>
        <w:ind w:left="114"/>
        <w:jc w:val="both"/>
        <w:rPr>
          <w:rFonts w:ascii="Century Gothic" w:eastAsia="Calibri" w:hAnsi="Century Gothic" w:cs="Century Gothic"/>
        </w:rPr>
      </w:pPr>
      <w:r>
        <w:rPr>
          <w:rFonts w:ascii="Century Gothic" w:hAnsi="Century Gothic" w:cs="Century Gothic"/>
        </w:rPr>
        <w:t>Per valutare la congruità dei costi, si può fare riferimento ai parametri relativi al costo orario/giornaliero dei consulenti da utilizzare, ricavati dalle quotazioni di mercato desumibili dalle tariffe adottate a livello regionale o nazionale.</w:t>
      </w:r>
    </w:p>
    <w:p w14:paraId="0E81C3E5" w14:textId="77777777" w:rsidR="004C3CAD" w:rsidRDefault="004C3CAD" w:rsidP="004C3CAD">
      <w:pPr>
        <w:autoSpaceDE w:val="0"/>
        <w:spacing w:after="0" w:line="360" w:lineRule="auto"/>
        <w:ind w:left="114"/>
        <w:jc w:val="both"/>
        <w:rPr>
          <w:rFonts w:ascii="Century Gothic" w:eastAsia="Times New Roman" w:hAnsi="Century Gothic" w:cs="Century Gothic"/>
        </w:rPr>
      </w:pPr>
      <w:r>
        <w:rPr>
          <w:rFonts w:ascii="Century Gothic" w:hAnsi="Century Gothic" w:cs="Century Gothic"/>
        </w:rPr>
        <w:t>Inoltre, al fine di effettuare un’adeguata valutazione del lavoro da eseguire, il beneficiario deve presentare una disaggregazione per voce di costo delle attività da eseguire, la descrizione delle modalità operative che contrassegnano l’attività da svolgere e delle risorse da impegnare nelle fasi in cui è articolato il lavoro.</w:t>
      </w:r>
    </w:p>
    <w:p w14:paraId="2344D42D" w14:textId="77777777" w:rsidR="004C3CAD" w:rsidRDefault="004C3CAD" w:rsidP="004C3CAD">
      <w:pPr>
        <w:autoSpaceDE w:val="0"/>
        <w:spacing w:after="0" w:line="360" w:lineRule="auto"/>
        <w:ind w:left="114"/>
        <w:jc w:val="both"/>
        <w:rPr>
          <w:rFonts w:ascii="Century Gothic" w:eastAsia="Calibri" w:hAnsi="Century Gothic" w:cs="Century Gothic"/>
          <w:color w:val="0000FF"/>
        </w:rPr>
      </w:pPr>
      <w:r>
        <w:rPr>
          <w:rFonts w:ascii="Century Gothic" w:hAnsi="Century Gothic" w:cs="Century Gothic"/>
        </w:rPr>
        <w:t>Sono escluse dalla precedente procedura le spese generali relative ad onorari di professionisti e/o consulenti, studi di fattibilità finalizzati alla redazione del progetto, che di norma sono valutate in sede di verifica a consuntivo.</w:t>
      </w:r>
    </w:p>
    <w:p w14:paraId="0525E813" w14:textId="77777777" w:rsidR="004C3CAD" w:rsidRDefault="004C3CAD" w:rsidP="004C3CAD">
      <w:pPr>
        <w:autoSpaceDE w:val="0"/>
        <w:spacing w:after="0" w:line="360" w:lineRule="auto"/>
        <w:jc w:val="both"/>
        <w:rPr>
          <w:rFonts w:ascii="Century Gothic" w:eastAsia="Calibri" w:hAnsi="Century Gothic" w:cs="Century Gothic"/>
          <w:color w:val="000000"/>
        </w:rPr>
      </w:pPr>
      <w:r>
        <w:rPr>
          <w:rFonts w:ascii="Century Gothic" w:hAnsi="Century Gothic" w:cs="Century Gothic"/>
          <w:color w:val="000000"/>
        </w:rPr>
        <w:t>L’ammissibilità della spesa relativa a ciascun bene o servizio acquistato deve essere valutata in ragione del raggiungimento degli obiettivi fissati nell’intervento da intraprendere; solo nel caso in cui tale bene o servizio risulti funzionale al raggiungimento degli obiettivi le spese relative potranno essere giudicate ammissibili.</w:t>
      </w:r>
    </w:p>
    <w:p w14:paraId="5BF95167" w14:textId="77777777" w:rsidR="004C3CAD" w:rsidRDefault="004C3CAD" w:rsidP="004C3CAD">
      <w:pPr>
        <w:autoSpaceDE w:val="0"/>
        <w:spacing w:after="0" w:line="360" w:lineRule="auto"/>
        <w:ind w:left="114"/>
        <w:jc w:val="both"/>
        <w:rPr>
          <w:rFonts w:ascii="Century Gothic" w:eastAsia="Times New Roman" w:hAnsi="Century Gothic" w:cs="Century Gothic"/>
          <w:color w:val="000000"/>
        </w:rPr>
      </w:pPr>
      <w:r>
        <w:rPr>
          <w:rFonts w:ascii="Century Gothic" w:hAnsi="Century Gothic" w:cs="Century Gothic"/>
          <w:color w:val="000000"/>
        </w:rPr>
        <w:t>Affinché una spesa possa essere considerata ammissibile, è dunque necessario che:</w:t>
      </w:r>
    </w:p>
    <w:p w14:paraId="06B4C3AC" w14:textId="77777777" w:rsidR="004C3CAD" w:rsidRDefault="004C3CAD" w:rsidP="004C3CAD">
      <w:pPr>
        <w:widowControl w:val="0"/>
        <w:numPr>
          <w:ilvl w:val="0"/>
          <w:numId w:val="20"/>
        </w:numPr>
        <w:tabs>
          <w:tab w:val="left" w:pos="834"/>
        </w:tabs>
        <w:suppressAutoHyphens/>
        <w:autoSpaceDE w:val="0"/>
        <w:spacing w:after="0" w:line="360" w:lineRule="auto"/>
        <w:jc w:val="both"/>
        <w:rPr>
          <w:rFonts w:ascii="Century Gothic" w:hAnsi="Century Gothic" w:cs="Century Gothic"/>
          <w:color w:val="000000"/>
        </w:rPr>
      </w:pPr>
      <w:r>
        <w:rPr>
          <w:rFonts w:ascii="Century Gothic" w:hAnsi="Century Gothic" w:cs="Century Gothic"/>
          <w:color w:val="000000"/>
        </w:rPr>
        <w:t>risulti riferibile a un intervento dichiarato ammissibile secondo la normativa di riferimento;</w:t>
      </w:r>
    </w:p>
    <w:p w14:paraId="5FC35C7F" w14:textId="77777777" w:rsidR="004C3CAD" w:rsidRDefault="004C3CAD" w:rsidP="004C3CAD">
      <w:pPr>
        <w:widowControl w:val="0"/>
        <w:numPr>
          <w:ilvl w:val="0"/>
          <w:numId w:val="20"/>
        </w:numPr>
        <w:tabs>
          <w:tab w:val="left" w:pos="834"/>
        </w:tabs>
        <w:suppressAutoHyphens/>
        <w:autoSpaceDE w:val="0"/>
        <w:spacing w:after="0" w:line="360" w:lineRule="auto"/>
        <w:jc w:val="both"/>
        <w:rPr>
          <w:rFonts w:ascii="Century Gothic" w:eastAsia="Calibri" w:hAnsi="Century Gothic" w:cs="Century Gothic"/>
          <w:color w:val="000000"/>
        </w:rPr>
      </w:pPr>
      <w:r>
        <w:rPr>
          <w:rFonts w:ascii="Century Gothic" w:hAnsi="Century Gothic" w:cs="Century Gothic"/>
          <w:color w:val="000000"/>
        </w:rPr>
        <w:t>rispetti i limiti e le condizioni di ammissibilità stabiliti dalla normativa di riferimento.</w:t>
      </w:r>
    </w:p>
    <w:p w14:paraId="44DA6F2F" w14:textId="77777777" w:rsidR="004C3CAD" w:rsidRDefault="004C3CAD" w:rsidP="004C3CAD">
      <w:pPr>
        <w:autoSpaceDE w:val="0"/>
        <w:spacing w:after="0" w:line="360" w:lineRule="auto"/>
        <w:jc w:val="both"/>
        <w:rPr>
          <w:rFonts w:ascii="Century Gothic" w:eastAsia="Times New Roman" w:hAnsi="Century Gothic" w:cs="Century Gothic"/>
          <w:color w:val="000000"/>
        </w:rPr>
      </w:pPr>
      <w:r>
        <w:rPr>
          <w:rFonts w:ascii="Century Gothic" w:hAnsi="Century Gothic" w:cs="Century Gothic"/>
          <w:color w:val="000000"/>
        </w:rPr>
        <w:t>Una spesa per essere ammissibile deve:</w:t>
      </w:r>
    </w:p>
    <w:p w14:paraId="0AE83FA2" w14:textId="77777777" w:rsidR="004C3CAD" w:rsidRDefault="004C3CAD" w:rsidP="004C3CAD">
      <w:pPr>
        <w:autoSpaceDE w:val="0"/>
        <w:spacing w:after="0" w:line="360" w:lineRule="auto"/>
        <w:ind w:left="720"/>
        <w:jc w:val="both"/>
        <w:rPr>
          <w:rFonts w:ascii="Century Gothic" w:hAnsi="Century Gothic" w:cs="Century Gothic"/>
          <w:color w:val="000000"/>
        </w:rPr>
      </w:pPr>
      <w:r>
        <w:rPr>
          <w:rFonts w:ascii="Century Gothic" w:hAnsi="Century Gothic" w:cs="Century Gothic"/>
          <w:color w:val="000000"/>
        </w:rPr>
        <w:t>- essere imputabile ad un intervento finanziato; vi deve essere una diretta relazione tra spese   sostenute, investimenti realizzati ed obiettivi al cui raggiungimento la misura concorre;</w:t>
      </w:r>
    </w:p>
    <w:p w14:paraId="0ADDF05D" w14:textId="77777777" w:rsidR="004C3CAD" w:rsidRDefault="004C3CAD" w:rsidP="004C3CAD">
      <w:pPr>
        <w:autoSpaceDE w:val="0"/>
        <w:spacing w:after="0" w:line="360" w:lineRule="auto"/>
        <w:ind w:left="720"/>
        <w:jc w:val="both"/>
        <w:rPr>
          <w:rFonts w:ascii="Century Gothic" w:hAnsi="Century Gothic" w:cs="Century Gothic"/>
          <w:color w:val="000000"/>
        </w:rPr>
      </w:pPr>
      <w:r>
        <w:rPr>
          <w:rFonts w:ascii="Century Gothic" w:hAnsi="Century Gothic" w:cs="Century Gothic"/>
          <w:color w:val="000000"/>
        </w:rPr>
        <w:t>- essere pertinente rispetto all’azione ammissibile e risultare conseguenza diretta dell’azione stessa;</w:t>
      </w:r>
    </w:p>
    <w:p w14:paraId="7F5AD056" w14:textId="77777777" w:rsidR="004C3CAD" w:rsidRDefault="004C3CAD" w:rsidP="004C3CAD">
      <w:pPr>
        <w:autoSpaceDE w:val="0"/>
        <w:spacing w:after="0" w:line="360" w:lineRule="auto"/>
        <w:ind w:left="720"/>
        <w:jc w:val="both"/>
        <w:rPr>
          <w:rFonts w:ascii="Century Gothic" w:eastAsia="Calibri" w:hAnsi="Century Gothic" w:cs="Century Gothic"/>
          <w:color w:val="000000"/>
        </w:rPr>
      </w:pPr>
      <w:r>
        <w:rPr>
          <w:rFonts w:ascii="Century Gothic" w:hAnsi="Century Gothic" w:cs="Century Gothic"/>
          <w:color w:val="000000"/>
        </w:rPr>
        <w:t>- essere commisurata rispetto all’azione ammessa e comportare costi congrui e ragionevoli in raffronto alle caratteristiche e alla dimensione del progetto.</w:t>
      </w:r>
    </w:p>
    <w:p w14:paraId="035FC1D3" w14:textId="77777777" w:rsidR="004C3CAD" w:rsidRDefault="004C3CAD" w:rsidP="004C3CAD">
      <w:pPr>
        <w:autoSpaceDE w:val="0"/>
        <w:spacing w:after="0" w:line="360" w:lineRule="auto"/>
        <w:jc w:val="both"/>
        <w:rPr>
          <w:rFonts w:ascii="Century Gothic" w:eastAsia="Times New Roman" w:hAnsi="Century Gothic" w:cs="Century Gothic"/>
          <w:color w:val="000000"/>
        </w:rPr>
      </w:pPr>
      <w:r>
        <w:rPr>
          <w:rFonts w:ascii="Century Gothic" w:hAnsi="Century Gothic" w:cs="Century Gothic"/>
          <w:color w:val="000000"/>
        </w:rPr>
        <w:lastRenderedPageBreak/>
        <w:t>Per congruità e ragionevolezza dei costi si intende:</w:t>
      </w:r>
    </w:p>
    <w:p w14:paraId="0B9B5BE0" w14:textId="77777777" w:rsidR="004C3CAD" w:rsidRDefault="004C3CAD" w:rsidP="004C3CAD">
      <w:pPr>
        <w:autoSpaceDE w:val="0"/>
        <w:spacing w:after="0" w:line="360" w:lineRule="auto"/>
        <w:ind w:left="720"/>
        <w:jc w:val="both"/>
        <w:rPr>
          <w:rFonts w:ascii="Century Gothic" w:hAnsi="Century Gothic" w:cs="Century Gothic"/>
          <w:color w:val="000000"/>
        </w:rPr>
      </w:pPr>
      <w:r>
        <w:rPr>
          <w:rFonts w:ascii="Century Gothic" w:hAnsi="Century Gothic" w:cs="Century Gothic"/>
          <w:color w:val="000000"/>
        </w:rPr>
        <w:t>- la conformità ai sistemi di computazione estimativa riconosciuti (prezzari, bollettini prezzi, listini, ecc.);</w:t>
      </w:r>
    </w:p>
    <w:p w14:paraId="622057E5" w14:textId="77777777" w:rsidR="004C3CAD" w:rsidRDefault="004C3CAD" w:rsidP="004C3CAD">
      <w:pPr>
        <w:autoSpaceDE w:val="0"/>
        <w:spacing w:after="0" w:line="360" w:lineRule="auto"/>
        <w:ind w:left="720"/>
        <w:jc w:val="both"/>
        <w:rPr>
          <w:rFonts w:ascii="Century Gothic" w:hAnsi="Century Gothic" w:cs="Century Gothic"/>
          <w:color w:val="000000"/>
        </w:rPr>
      </w:pPr>
      <w:r>
        <w:rPr>
          <w:rFonts w:ascii="Century Gothic" w:hAnsi="Century Gothic" w:cs="Century Gothic"/>
          <w:color w:val="000000"/>
        </w:rPr>
        <w:t>- l’attendibilità del raffronto fra le diverse offerte comparabili;</w:t>
      </w:r>
    </w:p>
    <w:p w14:paraId="0DD8DCE3" w14:textId="77777777" w:rsidR="004C3CAD" w:rsidRDefault="004C3CAD" w:rsidP="004C3CAD">
      <w:pPr>
        <w:autoSpaceDE w:val="0"/>
        <w:spacing w:after="0" w:line="360" w:lineRule="auto"/>
        <w:ind w:left="720"/>
        <w:jc w:val="both"/>
        <w:rPr>
          <w:rFonts w:ascii="Century Gothic" w:eastAsia="Calibri" w:hAnsi="Century Gothic" w:cs="Century Gothic"/>
          <w:color w:val="000000"/>
        </w:rPr>
      </w:pPr>
      <w:r>
        <w:rPr>
          <w:rFonts w:ascii="Century Gothic" w:hAnsi="Century Gothic" w:cs="Century Gothic"/>
          <w:color w:val="000000"/>
        </w:rPr>
        <w:t>- il corretto rapporto del valore in comparazione alle necessità progettuali ed aziendali.</w:t>
      </w:r>
    </w:p>
    <w:p w14:paraId="091819D0" w14:textId="77777777" w:rsidR="004C3CAD" w:rsidRDefault="004C3CAD" w:rsidP="004C3CAD">
      <w:pPr>
        <w:autoSpaceDE w:val="0"/>
        <w:spacing w:after="0" w:line="360" w:lineRule="auto"/>
        <w:jc w:val="both"/>
        <w:rPr>
          <w:rFonts w:ascii="Century Gothic" w:eastAsia="Times New Roman" w:hAnsi="Century Gothic" w:cs="Century Gothic"/>
          <w:color w:val="000000"/>
        </w:rPr>
      </w:pPr>
      <w:r>
        <w:rPr>
          <w:rFonts w:ascii="Century Gothic" w:hAnsi="Century Gothic" w:cs="Century Gothic"/>
          <w:color w:val="000000"/>
        </w:rPr>
        <w:t>Le spese ammissibili a contributo sono quelle effettivamente, totalmente e definitivamente sostenute dal beneficiario finale.</w:t>
      </w:r>
    </w:p>
    <w:p w14:paraId="109BCAC7" w14:textId="77777777" w:rsidR="004C3CAD" w:rsidRDefault="004C3CAD" w:rsidP="004C3CAD">
      <w:pPr>
        <w:autoSpaceDE w:val="0"/>
        <w:spacing w:after="0" w:line="360" w:lineRule="auto"/>
        <w:jc w:val="both"/>
        <w:rPr>
          <w:rFonts w:ascii="Century Gothic" w:hAnsi="Century Gothic" w:cs="Century Gothic"/>
          <w:color w:val="000000"/>
        </w:rPr>
      </w:pPr>
      <w:r>
        <w:rPr>
          <w:rFonts w:ascii="Century Gothic" w:hAnsi="Century Gothic" w:cs="Century Gothic"/>
          <w:color w:val="000000"/>
        </w:rPr>
        <w:t>Queste devono corrispondere a “pagamenti effettuati ed effettivamente sostenuti dal beneficiario”, comprovati da fatture e relativi giustificativi di pagamento intestati al beneficiario.</w:t>
      </w:r>
    </w:p>
    <w:p w14:paraId="0CC5CE24" w14:textId="77777777" w:rsidR="004C3CAD" w:rsidRDefault="004C3CAD" w:rsidP="004C3CAD">
      <w:pPr>
        <w:autoSpaceDE w:val="0"/>
        <w:spacing w:after="0" w:line="360" w:lineRule="auto"/>
        <w:jc w:val="both"/>
        <w:rPr>
          <w:rFonts w:ascii="Century Gothic" w:hAnsi="Century Gothic" w:cs="Century Gothic"/>
          <w:color w:val="000000"/>
        </w:rPr>
      </w:pPr>
      <w:r>
        <w:rPr>
          <w:rFonts w:ascii="Century Gothic" w:hAnsi="Century Gothic" w:cs="Century Gothic"/>
          <w:color w:val="000000"/>
        </w:rPr>
        <w:t>Ove non sia possibile presentare le fatture, i pagamenti devono essere giustificati da documenti contabili quali computi metrici consuntivi, modelli di pagamento (es. F24) e ogni altro documento avente forza probante equivalente emesso nel caso in cui le norme fiscali contabili non rendano pertinente l’emissione della fattura.</w:t>
      </w:r>
    </w:p>
    <w:p w14:paraId="61EBD7CB" w14:textId="77777777" w:rsidR="004C3CAD" w:rsidRDefault="004C3CAD" w:rsidP="004C3CAD">
      <w:pPr>
        <w:autoSpaceDE w:val="0"/>
        <w:spacing w:after="0" w:line="360" w:lineRule="auto"/>
        <w:jc w:val="both"/>
        <w:rPr>
          <w:rFonts w:ascii="Century Gothic" w:hAnsi="Century Gothic" w:cs="Century Gothic"/>
          <w:color w:val="000000"/>
        </w:rPr>
      </w:pPr>
      <w:r>
        <w:rPr>
          <w:rFonts w:ascii="Century Gothic" w:hAnsi="Century Gothic" w:cs="Century Gothic"/>
          <w:color w:val="000000"/>
        </w:rPr>
        <w:t>Il pagamento deve essere effettuato da un conto intestato al beneficiario.</w:t>
      </w:r>
    </w:p>
    <w:p w14:paraId="4F7326FE" w14:textId="77777777" w:rsidR="004C3CAD" w:rsidRDefault="004C3CAD" w:rsidP="004C3CAD">
      <w:pPr>
        <w:autoSpaceDE w:val="0"/>
        <w:spacing w:after="0" w:line="360" w:lineRule="auto"/>
        <w:jc w:val="both"/>
        <w:rPr>
          <w:rFonts w:ascii="Century Gothic" w:hAnsi="Century Gothic" w:cs="Century Gothic"/>
          <w:color w:val="000000"/>
        </w:rPr>
      </w:pPr>
      <w:r>
        <w:rPr>
          <w:rFonts w:ascii="Century Gothic" w:hAnsi="Century Gothic" w:cs="Century Gothic"/>
          <w:color w:val="000000"/>
        </w:rPr>
        <w:t>Per giustificativo di pagamento si intende il documento, intestato al beneficiario, che dimostra l’avvenuto pagamento del documento di spesa; la sua data è compatibile con il periodo di eleggibilità delle spese, definita nel Contratto per l'assegnazione del contributo.</w:t>
      </w:r>
    </w:p>
    <w:p w14:paraId="47FCD6A4" w14:textId="77777777" w:rsidR="004C3CAD" w:rsidRDefault="004C3CAD" w:rsidP="004C3CAD">
      <w:pPr>
        <w:autoSpaceDE w:val="0"/>
        <w:spacing w:after="0" w:line="360" w:lineRule="auto"/>
        <w:jc w:val="both"/>
        <w:rPr>
          <w:rFonts w:ascii="Century Gothic" w:eastAsia="Calibri" w:hAnsi="Century Gothic" w:cs="Century Gothic"/>
          <w:color w:val="000000"/>
        </w:rPr>
      </w:pPr>
      <w:r>
        <w:rPr>
          <w:rFonts w:ascii="Century Gothic" w:hAnsi="Century Gothic" w:cs="Century Gothic"/>
          <w:color w:val="000000"/>
        </w:rPr>
        <w:t>Il documento che dimostra il pagamento rappresenta la “quietanza” del documento di spesa. Qualora il pagamento di un singolo documento di spesa sia effettuato con diversi mezzi, per ciascuno di essi deve essere presentato il giustificativo di pagamento corrispondente fino a concorrere interamente all’importo del documento di spesa.</w:t>
      </w:r>
    </w:p>
    <w:p w14:paraId="5F2BFC21" w14:textId="0E5CA2D4" w:rsidR="004C3CAD" w:rsidRDefault="004C3CAD" w:rsidP="004C3CAD">
      <w:pPr>
        <w:autoSpaceDE w:val="0"/>
        <w:spacing w:after="0" w:line="360" w:lineRule="auto"/>
        <w:jc w:val="both"/>
        <w:rPr>
          <w:rFonts w:ascii="Century Gothic" w:eastAsia="Calibri" w:hAnsi="Century Gothic" w:cs="Century Gothic"/>
          <w:color w:val="000000"/>
        </w:rPr>
      </w:pPr>
      <w:r>
        <w:rPr>
          <w:rFonts w:ascii="Century Gothic" w:hAnsi="Century Gothic" w:cs="Century Gothic"/>
          <w:color w:val="000000"/>
        </w:rPr>
        <w:t>Al fine di rendere trasparenti e documentabili tutte le operazioni finanziarie connesse alla realizzazione degli interventi cofinanziati, il beneficiario, per dimostrare l’avvenuto pag</w:t>
      </w:r>
      <w:r w:rsidR="00675029">
        <w:rPr>
          <w:rFonts w:ascii="Century Gothic" w:hAnsi="Century Gothic" w:cs="Century Gothic"/>
          <w:color w:val="000000"/>
        </w:rPr>
        <w:t>a</w:t>
      </w:r>
      <w:r>
        <w:rPr>
          <w:rFonts w:ascii="Century Gothic" w:hAnsi="Century Gothic" w:cs="Century Gothic"/>
          <w:color w:val="000000"/>
        </w:rPr>
        <w:t xml:space="preserve">mento delle spese inerenti </w:t>
      </w:r>
      <w:proofErr w:type="gramStart"/>
      <w:r>
        <w:rPr>
          <w:rFonts w:ascii="Century Gothic" w:hAnsi="Century Gothic" w:cs="Century Gothic"/>
          <w:color w:val="000000"/>
        </w:rPr>
        <w:t>un</w:t>
      </w:r>
      <w:proofErr w:type="gramEnd"/>
      <w:r>
        <w:rPr>
          <w:rFonts w:ascii="Century Gothic" w:hAnsi="Century Gothic" w:cs="Century Gothic"/>
          <w:color w:val="000000"/>
        </w:rPr>
        <w:t xml:space="preserve"> progetto approvato:</w:t>
      </w:r>
    </w:p>
    <w:p w14:paraId="4C2368A2" w14:textId="77777777" w:rsidR="004C3CAD" w:rsidRDefault="004C3CAD" w:rsidP="004C3CAD">
      <w:pPr>
        <w:autoSpaceDE w:val="0"/>
        <w:spacing w:after="0" w:line="360" w:lineRule="auto"/>
        <w:jc w:val="both"/>
        <w:rPr>
          <w:rFonts w:ascii="Century Gothic" w:eastAsia="Times New Roman" w:hAnsi="Century Gothic" w:cs="Century Gothic"/>
          <w:color w:val="000000"/>
        </w:rPr>
      </w:pPr>
      <w:r>
        <w:rPr>
          <w:rFonts w:ascii="Century Gothic" w:hAnsi="Century Gothic" w:cs="Century Gothic"/>
          <w:color w:val="000000"/>
        </w:rPr>
        <w:t xml:space="preserve">I. </w:t>
      </w:r>
      <w:r>
        <w:rPr>
          <w:rFonts w:ascii="Century Gothic" w:hAnsi="Century Gothic" w:cs="Century Gothic"/>
          <w:color w:val="000000"/>
        </w:rPr>
        <w:tab/>
        <w:t>Produce ciascun documento di spesa fornito di:</w:t>
      </w:r>
    </w:p>
    <w:p w14:paraId="0571FAAD" w14:textId="77777777" w:rsidR="004C3CAD" w:rsidRDefault="004C3CAD" w:rsidP="004C3CAD">
      <w:pPr>
        <w:autoSpaceDE w:val="0"/>
        <w:spacing w:after="0" w:line="360" w:lineRule="auto"/>
        <w:ind w:left="720"/>
        <w:jc w:val="both"/>
        <w:rPr>
          <w:rFonts w:ascii="Century Gothic" w:hAnsi="Century Gothic" w:cs="Century Gothic"/>
          <w:color w:val="000000"/>
        </w:rPr>
      </w:pPr>
      <w:r>
        <w:rPr>
          <w:rFonts w:ascii="Century Gothic" w:hAnsi="Century Gothic" w:cs="Century Gothic"/>
          <w:color w:val="000000"/>
        </w:rPr>
        <w:t>- intestazione al beneficiario;</w:t>
      </w:r>
    </w:p>
    <w:p w14:paraId="00AA80F0" w14:textId="77777777" w:rsidR="004C3CAD" w:rsidRDefault="004C3CAD" w:rsidP="004C3CAD">
      <w:pPr>
        <w:autoSpaceDE w:val="0"/>
        <w:spacing w:after="0" w:line="360" w:lineRule="auto"/>
        <w:ind w:left="720"/>
        <w:jc w:val="both"/>
        <w:rPr>
          <w:rFonts w:ascii="Century Gothic" w:hAnsi="Century Gothic" w:cs="Century Gothic"/>
          <w:color w:val="000000"/>
        </w:rPr>
      </w:pPr>
      <w:r>
        <w:rPr>
          <w:rFonts w:ascii="Century Gothic" w:hAnsi="Century Gothic" w:cs="Century Gothic"/>
          <w:color w:val="000000"/>
        </w:rPr>
        <w:t>- descrizione dell’oggetto della spesa;</w:t>
      </w:r>
    </w:p>
    <w:p w14:paraId="2821329B" w14:textId="77777777" w:rsidR="004C3CAD" w:rsidRDefault="004C3CAD" w:rsidP="004C3CAD">
      <w:pPr>
        <w:autoSpaceDE w:val="0"/>
        <w:spacing w:after="0" w:line="360" w:lineRule="auto"/>
        <w:ind w:left="720"/>
        <w:jc w:val="both"/>
        <w:rPr>
          <w:rFonts w:ascii="Century Gothic" w:hAnsi="Century Gothic" w:cs="Century Gothic"/>
          <w:color w:val="000000"/>
        </w:rPr>
      </w:pPr>
      <w:r>
        <w:rPr>
          <w:rFonts w:ascii="Century Gothic" w:hAnsi="Century Gothic" w:cs="Century Gothic"/>
          <w:color w:val="000000"/>
        </w:rPr>
        <w:t xml:space="preserve">- importo della spesa con distinzione </w:t>
      </w:r>
      <w:proofErr w:type="gramStart"/>
      <w:r>
        <w:rPr>
          <w:rFonts w:ascii="Century Gothic" w:hAnsi="Century Gothic" w:cs="Century Gothic"/>
          <w:color w:val="000000"/>
        </w:rPr>
        <w:t>dell’ IVA</w:t>
      </w:r>
      <w:proofErr w:type="gramEnd"/>
      <w:r>
        <w:rPr>
          <w:rFonts w:ascii="Century Gothic" w:hAnsi="Century Gothic" w:cs="Century Gothic"/>
          <w:color w:val="000000"/>
        </w:rPr>
        <w:t>;</w:t>
      </w:r>
    </w:p>
    <w:p w14:paraId="1C9F3FBA" w14:textId="77777777" w:rsidR="004C3CAD" w:rsidRDefault="004C3CAD" w:rsidP="004C3CAD">
      <w:pPr>
        <w:autoSpaceDE w:val="0"/>
        <w:spacing w:after="0" w:line="360" w:lineRule="auto"/>
        <w:ind w:left="720"/>
        <w:jc w:val="both"/>
        <w:rPr>
          <w:rFonts w:ascii="Century Gothic" w:hAnsi="Century Gothic" w:cs="Century Gothic"/>
          <w:color w:val="000000"/>
        </w:rPr>
      </w:pPr>
      <w:r>
        <w:rPr>
          <w:rFonts w:ascii="Century Gothic" w:hAnsi="Century Gothic" w:cs="Century Gothic"/>
          <w:color w:val="000000"/>
        </w:rPr>
        <w:lastRenderedPageBreak/>
        <w:t>- data di emissione;</w:t>
      </w:r>
    </w:p>
    <w:p w14:paraId="245C7244" w14:textId="77777777" w:rsidR="004C3CAD" w:rsidRDefault="004C3CAD" w:rsidP="004C3CAD">
      <w:pPr>
        <w:autoSpaceDE w:val="0"/>
        <w:spacing w:after="0" w:line="360" w:lineRule="auto"/>
        <w:ind w:left="720"/>
        <w:jc w:val="both"/>
        <w:rPr>
          <w:rFonts w:ascii="Century Gothic" w:eastAsia="Calibri" w:hAnsi="Century Gothic" w:cs="Century Gothic"/>
          <w:color w:val="000000"/>
        </w:rPr>
      </w:pPr>
      <w:r>
        <w:rPr>
          <w:rFonts w:ascii="Century Gothic" w:hAnsi="Century Gothic" w:cs="Century Gothic"/>
          <w:color w:val="000000"/>
        </w:rPr>
        <w:t>- dati fiscali di chi lo ha emesso;</w:t>
      </w:r>
    </w:p>
    <w:p w14:paraId="33A434D1" w14:textId="77777777" w:rsidR="004C3CAD" w:rsidRDefault="004C3CAD" w:rsidP="004C3CAD">
      <w:pPr>
        <w:autoSpaceDE w:val="0"/>
        <w:spacing w:after="0" w:line="360" w:lineRule="auto"/>
        <w:jc w:val="both"/>
        <w:rPr>
          <w:rFonts w:ascii="Century Gothic" w:eastAsia="Times New Roman" w:hAnsi="Century Gothic" w:cs="Century Gothic"/>
          <w:color w:val="000000"/>
        </w:rPr>
      </w:pPr>
      <w:r>
        <w:rPr>
          <w:rFonts w:ascii="Century Gothic" w:hAnsi="Century Gothic" w:cs="Century Gothic"/>
          <w:color w:val="000000"/>
        </w:rPr>
        <w:t xml:space="preserve">II. </w:t>
      </w:r>
      <w:r>
        <w:rPr>
          <w:rFonts w:ascii="Century Gothic" w:hAnsi="Century Gothic" w:cs="Century Gothic"/>
          <w:color w:val="000000"/>
        </w:rPr>
        <w:tab/>
        <w:t>Produce i giustificativi delle seguenti modalità di pagamento (uniche ammesse):</w:t>
      </w:r>
    </w:p>
    <w:p w14:paraId="1C15065D" w14:textId="77777777" w:rsidR="004C3CAD" w:rsidRDefault="004C3CAD" w:rsidP="004C3CAD">
      <w:pPr>
        <w:autoSpaceDE w:val="0"/>
        <w:spacing w:after="0" w:line="360" w:lineRule="auto"/>
        <w:jc w:val="both"/>
        <w:rPr>
          <w:rFonts w:ascii="Century Gothic" w:hAnsi="Century Gothic" w:cs="Century Gothic"/>
          <w:color w:val="000000"/>
        </w:rPr>
      </w:pPr>
      <w:r>
        <w:rPr>
          <w:rFonts w:ascii="Century Gothic" w:hAnsi="Century Gothic" w:cs="Century Gothic"/>
          <w:color w:val="000000"/>
        </w:rPr>
        <w:t>A) Bonifico o ricevuta bancaria (Riba). Il beneficiario deve produrre il bonifico, la Riba, con riferimento a ciascuna fattura rendicontata. Tale documentazione, rilasciata dall’istituto di credito, deve essere allegata alla pertinente fattura. Nel caso in cui il bonifico sia disposto tramite internet, il beneficiario del contributo e tenuto a produrre la stampa dell’operazione dalla quale risulti la data ed il numero della transazione eseguita, oltre alla descrizione della causale dell’operazione a cui la stessa fa riferimento. La ricevuta del bonifico o della Riba deve essere completa degli elementi che permettono di collegarla al documento di spesa di cui rappresenta la quietanza e cioè:</w:t>
      </w:r>
    </w:p>
    <w:p w14:paraId="6DA1DB60" w14:textId="77777777" w:rsidR="004C3CAD" w:rsidRDefault="004C3CAD" w:rsidP="004C3CAD">
      <w:pPr>
        <w:autoSpaceDE w:val="0"/>
        <w:spacing w:after="0" w:line="360" w:lineRule="auto"/>
        <w:ind w:left="720"/>
        <w:jc w:val="both"/>
        <w:rPr>
          <w:rFonts w:ascii="Century Gothic" w:hAnsi="Century Gothic" w:cs="Century Gothic"/>
          <w:color w:val="000000"/>
        </w:rPr>
      </w:pPr>
      <w:r>
        <w:rPr>
          <w:rFonts w:ascii="Century Gothic" w:hAnsi="Century Gothic" w:cs="Century Gothic"/>
          <w:color w:val="000000"/>
        </w:rPr>
        <w:t>- il numero proprio di identificazione;</w:t>
      </w:r>
    </w:p>
    <w:p w14:paraId="7569D78D" w14:textId="77777777" w:rsidR="004C3CAD" w:rsidRDefault="004C3CAD" w:rsidP="004C3CAD">
      <w:pPr>
        <w:autoSpaceDE w:val="0"/>
        <w:spacing w:after="0" w:line="360" w:lineRule="auto"/>
        <w:ind w:left="720"/>
        <w:jc w:val="both"/>
        <w:rPr>
          <w:rFonts w:ascii="Century Gothic" w:hAnsi="Century Gothic" w:cs="Century Gothic"/>
          <w:color w:val="000000"/>
        </w:rPr>
      </w:pPr>
      <w:r>
        <w:rPr>
          <w:rFonts w:ascii="Century Gothic" w:hAnsi="Century Gothic" w:cs="Century Gothic"/>
          <w:color w:val="000000"/>
        </w:rPr>
        <w:t>- la data di emissione;</w:t>
      </w:r>
    </w:p>
    <w:p w14:paraId="787F28CA" w14:textId="77777777" w:rsidR="004C3CAD" w:rsidRDefault="004C3CAD" w:rsidP="004C3CAD">
      <w:pPr>
        <w:autoSpaceDE w:val="0"/>
        <w:spacing w:after="0" w:line="360" w:lineRule="auto"/>
        <w:ind w:left="720"/>
        <w:jc w:val="both"/>
        <w:rPr>
          <w:rFonts w:ascii="Century Gothic" w:hAnsi="Century Gothic" w:cs="Century Gothic"/>
          <w:color w:val="000000"/>
        </w:rPr>
      </w:pPr>
      <w:r>
        <w:rPr>
          <w:rFonts w:ascii="Century Gothic" w:hAnsi="Century Gothic" w:cs="Century Gothic"/>
          <w:color w:val="000000"/>
        </w:rPr>
        <w:t>- la causale di pagamento, completa del numero della fattura a cui si riferisce (per esempio: saldo/acconto n. …, fattura n. ..., del …, della ditta …;</w:t>
      </w:r>
    </w:p>
    <w:p w14:paraId="414CD53A" w14:textId="77777777" w:rsidR="004C3CAD" w:rsidRDefault="004C3CAD" w:rsidP="004C3CAD">
      <w:pPr>
        <w:autoSpaceDE w:val="0"/>
        <w:spacing w:after="0" w:line="360" w:lineRule="auto"/>
        <w:ind w:left="720"/>
        <w:jc w:val="both"/>
        <w:rPr>
          <w:rFonts w:ascii="Century Gothic" w:hAnsi="Century Gothic" w:cs="Century Gothic"/>
          <w:color w:val="000000"/>
        </w:rPr>
      </w:pPr>
      <w:r>
        <w:rPr>
          <w:rFonts w:ascii="Century Gothic" w:hAnsi="Century Gothic" w:cs="Century Gothic"/>
          <w:color w:val="000000"/>
        </w:rPr>
        <w:t>- i dati identificativi dell’ordinante il pagamento, che devono corrispondere a quelli del destinatario ultimo del progetto;</w:t>
      </w:r>
    </w:p>
    <w:p w14:paraId="3B9CF80C" w14:textId="77777777" w:rsidR="004C3CAD" w:rsidRDefault="004C3CAD" w:rsidP="004C3CAD">
      <w:pPr>
        <w:autoSpaceDE w:val="0"/>
        <w:spacing w:after="0" w:line="360" w:lineRule="auto"/>
        <w:ind w:left="720"/>
        <w:jc w:val="both"/>
        <w:rPr>
          <w:rFonts w:ascii="Century Gothic" w:eastAsia="Calibri" w:hAnsi="Century Gothic" w:cs="Century Gothic"/>
          <w:color w:val="000000"/>
        </w:rPr>
      </w:pPr>
      <w:r>
        <w:rPr>
          <w:rFonts w:ascii="Century Gothic" w:hAnsi="Century Gothic" w:cs="Century Gothic"/>
          <w:color w:val="000000"/>
        </w:rPr>
        <w:t>- l’importo pagato, che deve corrispondere all’importo del documento di cui costituisce quietanza.</w:t>
      </w:r>
    </w:p>
    <w:p w14:paraId="569ACE1A" w14:textId="77777777" w:rsidR="004C3CAD" w:rsidRDefault="004C3CAD" w:rsidP="004C3CAD">
      <w:pPr>
        <w:autoSpaceDE w:val="0"/>
        <w:spacing w:after="0" w:line="360" w:lineRule="auto"/>
        <w:jc w:val="both"/>
        <w:rPr>
          <w:rFonts w:ascii="Century Gothic" w:eastAsia="Times New Roman" w:hAnsi="Century Gothic" w:cs="Century Gothic"/>
          <w:color w:val="000000"/>
        </w:rPr>
      </w:pPr>
      <w:r>
        <w:rPr>
          <w:rFonts w:ascii="Century Gothic" w:hAnsi="Century Gothic" w:cs="Century Gothic"/>
          <w:color w:val="000000"/>
        </w:rPr>
        <w:t xml:space="preserve">Il pagamento di un documento di spesa deve essere effettuato di norma con un bonifico specifico (o più bonifici specifici in caso di più pagamenti successivi, per esempio in caso di acconti e saldo). </w:t>
      </w:r>
    </w:p>
    <w:p w14:paraId="1CF5CE8F" w14:textId="77777777" w:rsidR="004C3CAD" w:rsidRDefault="004C3CAD" w:rsidP="004C3CAD">
      <w:pPr>
        <w:autoSpaceDE w:val="0"/>
        <w:spacing w:after="0" w:line="360" w:lineRule="auto"/>
        <w:jc w:val="both"/>
        <w:rPr>
          <w:rFonts w:ascii="Century Gothic" w:hAnsi="Century Gothic" w:cs="Century Gothic"/>
          <w:color w:val="000000"/>
        </w:rPr>
      </w:pPr>
      <w:r>
        <w:rPr>
          <w:rFonts w:ascii="Century Gothic" w:hAnsi="Century Gothic" w:cs="Century Gothic"/>
          <w:color w:val="000000"/>
        </w:rPr>
        <w:t xml:space="preserve">B) Pagamenti effettuati in relazione al modello F24 relativo ai contributi previdenziali, ritenute fiscali e oneri sociali: in sede di rendicontazione deve essere fornita copia del modello F24 con la copia della ricevuta dell’Agenzia delle entrate, relativa al pagamento o alla accettata compensazione, o il timbro dell’Ente accettante il pagamento (Banca, Ufficio Postale), inoltre occorre presentare una dichiarazione, sottoscritta da parte del legale rappresentante, che dettagli la composizione del pagamento medesimo riepilogando i dati identificativi dei vari documenti di spesa pagati tramite il modello e indichi le voci di spesa e gli importi portati in rendicontazione. Per quanto riguarda il </w:t>
      </w:r>
      <w:r>
        <w:rPr>
          <w:rFonts w:ascii="Century Gothic" w:hAnsi="Century Gothic" w:cs="Century Gothic"/>
          <w:color w:val="000000"/>
        </w:rPr>
        <w:lastRenderedPageBreak/>
        <w:t>pagamento tramite “F24” effettuato in compensazione occorre predisporre la stessa documentazione di cui al capoverso precedente. Inoltre occorre inserire nella dichiarazione, il riepilogo dei costi sostenuti in relazione al modello F24 per il personale impiegato per le attività oggetto di contributo con l’indicazione del tempo dedicato da ciascun soggetto, in termini percentuali, allo svolgimento di tali attività.</w:t>
      </w:r>
    </w:p>
    <w:p w14:paraId="7007DC0F" w14:textId="77777777" w:rsidR="004C3CAD" w:rsidRDefault="004C3CAD" w:rsidP="004C3CAD">
      <w:pPr>
        <w:autoSpaceDE w:val="0"/>
        <w:spacing w:after="0" w:line="360" w:lineRule="auto"/>
        <w:jc w:val="both"/>
        <w:rPr>
          <w:rFonts w:ascii="Century Gothic" w:hAnsi="Century Gothic" w:cs="Century Gothic"/>
          <w:color w:val="000000"/>
        </w:rPr>
      </w:pPr>
      <w:r>
        <w:rPr>
          <w:rFonts w:ascii="Century Gothic" w:hAnsi="Century Gothic" w:cs="Century Gothic"/>
          <w:color w:val="000000"/>
        </w:rPr>
        <w:t>Tutti i documenti e i giustificativi di spesa devono essere riportati in un elenco ordinato che permetta di effettuare agevolmente la ricerca delle spese dell’operazione e ne consenta quindi il controllo. Questo elenco deve riportare i dati che individuano i documenti di spesa ed i documenti di pagamento.</w:t>
      </w:r>
    </w:p>
    <w:p w14:paraId="19AA428A" w14:textId="77777777" w:rsidR="004C3CAD" w:rsidRDefault="004C3CAD" w:rsidP="004C3CAD">
      <w:pPr>
        <w:autoSpaceDE w:val="0"/>
        <w:spacing w:after="0" w:line="360" w:lineRule="auto"/>
        <w:jc w:val="both"/>
        <w:rPr>
          <w:rFonts w:ascii="Century Gothic" w:hAnsi="Century Gothic" w:cs="Century Gothic"/>
          <w:color w:val="000000"/>
        </w:rPr>
      </w:pPr>
      <w:r>
        <w:rPr>
          <w:rFonts w:ascii="Century Gothic" w:hAnsi="Century Gothic" w:cs="Century Gothic"/>
          <w:color w:val="000000"/>
        </w:rPr>
        <w:t xml:space="preserve">In nessun caso e ammesso il pagamento in contanti o in natura. </w:t>
      </w:r>
    </w:p>
    <w:p w14:paraId="33C76B58" w14:textId="77777777" w:rsidR="004C3CAD" w:rsidRDefault="004C3CAD" w:rsidP="004C3CAD">
      <w:pPr>
        <w:autoSpaceDE w:val="0"/>
        <w:spacing w:after="0" w:line="360" w:lineRule="auto"/>
        <w:jc w:val="both"/>
        <w:rPr>
          <w:rFonts w:ascii="Century Gothic" w:eastAsia="Calibri" w:hAnsi="Century Gothic" w:cs="Century Gothic"/>
          <w:b/>
          <w:bCs/>
        </w:rPr>
      </w:pPr>
      <w:r>
        <w:rPr>
          <w:rFonts w:ascii="Century Gothic" w:hAnsi="Century Gothic" w:cs="Century Gothic"/>
          <w:color w:val="000000"/>
        </w:rPr>
        <w:t>In nessun caso sono ammesse forme di pagamento diverse da quella indicata.</w:t>
      </w:r>
    </w:p>
    <w:p w14:paraId="024A5B2F" w14:textId="77777777" w:rsidR="00675029" w:rsidRDefault="00675029" w:rsidP="004C3CAD">
      <w:pPr>
        <w:autoSpaceDE w:val="0"/>
        <w:spacing w:after="0" w:line="360" w:lineRule="auto"/>
        <w:jc w:val="both"/>
        <w:rPr>
          <w:rFonts w:ascii="Century Gothic" w:eastAsia="Calibri" w:hAnsi="Century Gothic" w:cs="Century Gothic"/>
          <w:b/>
          <w:bCs/>
        </w:rPr>
      </w:pPr>
    </w:p>
    <w:p w14:paraId="07248367" w14:textId="1AB3E44F" w:rsidR="004C3CAD" w:rsidRDefault="004C3CAD" w:rsidP="004C3CAD">
      <w:pPr>
        <w:autoSpaceDE w:val="0"/>
        <w:spacing w:after="0" w:line="360" w:lineRule="auto"/>
        <w:jc w:val="both"/>
        <w:rPr>
          <w:rFonts w:ascii="Century Gothic" w:eastAsia="Calibri" w:hAnsi="Century Gothic" w:cs="Century Gothic"/>
          <w:color w:val="000000"/>
        </w:rPr>
      </w:pPr>
      <w:r>
        <w:rPr>
          <w:rFonts w:ascii="Century Gothic" w:eastAsia="Calibri" w:hAnsi="Century Gothic" w:cs="Century Gothic"/>
          <w:b/>
          <w:bCs/>
        </w:rPr>
        <w:t>Decorrenza ammissibilità delle spese e inizio delle attività</w:t>
      </w:r>
    </w:p>
    <w:p w14:paraId="1ED1B03B" w14:textId="77777777" w:rsidR="004C3CAD" w:rsidRDefault="004C3CAD" w:rsidP="004C3CAD">
      <w:pPr>
        <w:autoSpaceDE w:val="0"/>
        <w:spacing w:after="0" w:line="360" w:lineRule="auto"/>
        <w:ind w:left="114"/>
        <w:jc w:val="both"/>
        <w:rPr>
          <w:rFonts w:ascii="Century Gothic" w:eastAsia="Times New Roman" w:hAnsi="Century Gothic" w:cs="Century Gothic"/>
        </w:rPr>
      </w:pPr>
      <w:r w:rsidRPr="001011AA">
        <w:rPr>
          <w:rFonts w:ascii="Century Gothic" w:hAnsi="Century Gothic" w:cs="Century Gothic"/>
        </w:rPr>
        <w:t>Sono considerate ammissibili le attività e le spese avviate dal giorno successivo la data di protocollazione della domanda di sostegno.</w:t>
      </w:r>
      <w:r>
        <w:rPr>
          <w:rFonts w:ascii="Century Gothic" w:hAnsi="Century Gothic" w:cs="Century Gothic"/>
        </w:rPr>
        <w:t xml:space="preserve"> Tale condizione non impegna in alcun modo l'Amministrazione all'ammissibilità della domanda di sostegno. Vanno rispettate, in ogni caso, le norme relative alla tracciabilità dei flussi finanziari.</w:t>
      </w:r>
    </w:p>
    <w:p w14:paraId="781D36C7" w14:textId="77777777" w:rsidR="004C3CAD" w:rsidRDefault="004C3CAD" w:rsidP="004C3CAD">
      <w:pPr>
        <w:autoSpaceDE w:val="0"/>
        <w:spacing w:after="0" w:line="360" w:lineRule="auto"/>
        <w:ind w:left="114"/>
        <w:jc w:val="both"/>
        <w:rPr>
          <w:rFonts w:ascii="Century Gothic" w:eastAsia="Calibri" w:hAnsi="Century Gothic" w:cs="Century Gothic"/>
          <w:color w:val="000000"/>
        </w:rPr>
      </w:pPr>
      <w:r w:rsidRPr="001011AA">
        <w:rPr>
          <w:rFonts w:ascii="Century Gothic" w:hAnsi="Century Gothic" w:cs="Century Gothic"/>
        </w:rPr>
        <w:t xml:space="preserve">Fanno eccezione le </w:t>
      </w:r>
      <w:proofErr w:type="gramStart"/>
      <w:r w:rsidRPr="001011AA">
        <w:rPr>
          <w:rFonts w:ascii="Century Gothic" w:hAnsi="Century Gothic" w:cs="Century Gothic"/>
        </w:rPr>
        <w:t>spese  propedeutiche</w:t>
      </w:r>
      <w:proofErr w:type="gramEnd"/>
      <w:r w:rsidRPr="001011AA">
        <w:rPr>
          <w:rFonts w:ascii="Century Gothic" w:hAnsi="Century Gothic" w:cs="Century Gothic"/>
        </w:rPr>
        <w:t xml:space="preserve">  che  possono essere precedente alla ricezione della domanda di aiuto purché </w:t>
      </w:r>
      <w:r w:rsidRPr="001011AA">
        <w:rPr>
          <w:rFonts w:ascii="Century Gothic" w:eastAsia="Calibri" w:hAnsi="Century Gothic" w:cs="Century Gothic"/>
        </w:rPr>
        <w:t xml:space="preserve"> connesse alla progettazione dell’intervento proposto nella domanda di sostegno, inclusi gli studi di fattibilità;</w:t>
      </w:r>
      <w:r>
        <w:rPr>
          <w:rFonts w:ascii="Century Gothic" w:eastAsia="Calibri" w:hAnsi="Century Gothic" w:cs="Century Gothic"/>
        </w:rPr>
        <w:t xml:space="preserve"> </w:t>
      </w:r>
    </w:p>
    <w:p w14:paraId="7B6BAF20" w14:textId="77777777" w:rsidR="004C3CAD" w:rsidRDefault="004C3CAD" w:rsidP="004C3CAD">
      <w:pPr>
        <w:autoSpaceDE w:val="0"/>
        <w:spacing w:after="0" w:line="360" w:lineRule="auto"/>
        <w:ind w:left="114"/>
        <w:jc w:val="both"/>
        <w:rPr>
          <w:rFonts w:ascii="Century Gothic" w:eastAsia="Times New Roman" w:hAnsi="Century Gothic" w:cs="Century Gothic"/>
          <w:color w:val="000000"/>
        </w:rPr>
      </w:pPr>
      <w:r>
        <w:rPr>
          <w:rFonts w:ascii="Century Gothic" w:hAnsi="Century Gothic" w:cs="Century Gothic"/>
          <w:color w:val="000000"/>
        </w:rPr>
        <w:t>A tal fine si intende per “inizio/avvio dei lavori del progetto o dell'attività</w:t>
      </w:r>
      <w:proofErr w:type="gramStart"/>
      <w:r>
        <w:rPr>
          <w:rFonts w:ascii="Century Gothic" w:hAnsi="Century Gothic" w:cs="Century Gothic"/>
          <w:color w:val="000000"/>
        </w:rPr>
        <w:t>" :</w:t>
      </w:r>
      <w:proofErr w:type="gramEnd"/>
    </w:p>
    <w:p w14:paraId="6D2A62F2" w14:textId="77777777" w:rsidR="004C3CAD" w:rsidRDefault="004C3CAD" w:rsidP="004C3CAD">
      <w:pPr>
        <w:widowControl w:val="0"/>
        <w:numPr>
          <w:ilvl w:val="0"/>
          <w:numId w:val="22"/>
        </w:numPr>
        <w:tabs>
          <w:tab w:val="left" w:pos="834"/>
        </w:tabs>
        <w:suppressAutoHyphens/>
        <w:autoSpaceDE w:val="0"/>
        <w:spacing w:after="0" w:line="360" w:lineRule="auto"/>
        <w:jc w:val="both"/>
        <w:rPr>
          <w:rFonts w:ascii="Century Gothic" w:eastAsia="Calibri" w:hAnsi="Century Gothic" w:cs="Century Gothic"/>
          <w:color w:val="000000"/>
        </w:rPr>
      </w:pPr>
      <w:r>
        <w:rPr>
          <w:rFonts w:ascii="Century Gothic" w:hAnsi="Century Gothic" w:cs="Century Gothic"/>
          <w:color w:val="000000"/>
        </w:rPr>
        <w:t xml:space="preserve">la data del primo impegno giuridicamente vincolante </w:t>
      </w:r>
      <w:proofErr w:type="gramStart"/>
      <w:r>
        <w:rPr>
          <w:rFonts w:ascii="Century Gothic" w:hAnsi="Century Gothic" w:cs="Century Gothic"/>
          <w:color w:val="000000"/>
        </w:rPr>
        <w:t>per  impiegare</w:t>
      </w:r>
      <w:proofErr w:type="gramEnd"/>
      <w:r>
        <w:rPr>
          <w:rFonts w:ascii="Century Gothic" w:hAnsi="Century Gothic" w:cs="Century Gothic"/>
          <w:color w:val="000000"/>
        </w:rPr>
        <w:t xml:space="preserve"> servizi o per qualsiasi altro impegno che renda irreversibile il progetto o l'attività.</w:t>
      </w:r>
    </w:p>
    <w:p w14:paraId="696E0521" w14:textId="77777777" w:rsidR="004C3CAD" w:rsidRDefault="004C3CAD" w:rsidP="004C3CAD">
      <w:pPr>
        <w:autoSpaceDE w:val="0"/>
        <w:spacing w:after="0" w:line="360" w:lineRule="auto"/>
        <w:ind w:left="114"/>
        <w:jc w:val="both"/>
        <w:rPr>
          <w:rFonts w:ascii="Century Gothic" w:eastAsia="Times New Roman" w:hAnsi="Century Gothic" w:cs="Century Gothic"/>
          <w:color w:val="0000FF"/>
          <w:spacing w:val="3"/>
        </w:rPr>
      </w:pPr>
      <w:r>
        <w:rPr>
          <w:rFonts w:ascii="Century Gothic" w:hAnsi="Century Gothic" w:cs="Century Gothic"/>
          <w:color w:val="000000"/>
        </w:rPr>
        <w:t>L’inizio delle attività deve essere così dimostrato:</w:t>
      </w:r>
    </w:p>
    <w:p w14:paraId="5200555E" w14:textId="58C3FABC" w:rsidR="004C3CAD" w:rsidRDefault="004C3CAD" w:rsidP="004C3CAD">
      <w:pPr>
        <w:autoSpaceDE w:val="0"/>
        <w:spacing w:after="0" w:line="360" w:lineRule="auto"/>
        <w:ind w:left="398" w:right="59" w:hanging="284"/>
        <w:jc w:val="both"/>
        <w:rPr>
          <w:rFonts w:ascii="Century Gothic" w:hAnsi="Century Gothic" w:cs="Century Gothic"/>
        </w:rPr>
      </w:pPr>
      <w:r>
        <w:rPr>
          <w:rFonts w:ascii="Century Gothic" w:hAnsi="Century Gothic" w:cs="Century Gothic"/>
          <w:color w:val="000000"/>
          <w:spacing w:val="3"/>
        </w:rPr>
        <w:t xml:space="preserve">  nel caso di investimenti immateriali necessari alla realizzazione del progetto, il</w:t>
      </w:r>
      <w:r w:rsidR="00675029">
        <w:rPr>
          <w:rFonts w:ascii="Century Gothic" w:hAnsi="Century Gothic" w:cs="Century Gothic"/>
          <w:color w:val="000000"/>
          <w:spacing w:val="3"/>
        </w:rPr>
        <w:t xml:space="preserve"> ri</w:t>
      </w:r>
      <w:r>
        <w:rPr>
          <w:rFonts w:ascii="Century Gothic" w:hAnsi="Century Gothic" w:cs="Century Gothic"/>
          <w:color w:val="000000"/>
          <w:spacing w:val="3"/>
        </w:rPr>
        <w:t xml:space="preserve">chiedente deve produrre documenti amministrativi (contratti per l’acquisizione dei </w:t>
      </w:r>
      <w:proofErr w:type="gramStart"/>
      <w:r>
        <w:rPr>
          <w:rFonts w:ascii="Century Gothic" w:hAnsi="Century Gothic" w:cs="Century Gothic"/>
          <w:color w:val="000000"/>
          <w:spacing w:val="3"/>
        </w:rPr>
        <w:t>servizi )</w:t>
      </w:r>
      <w:proofErr w:type="gramEnd"/>
      <w:r>
        <w:rPr>
          <w:rFonts w:ascii="Century Gothic" w:hAnsi="Century Gothic" w:cs="Century Gothic"/>
          <w:color w:val="000000"/>
          <w:spacing w:val="3"/>
        </w:rPr>
        <w:t xml:space="preserve"> nei quali risulti la data di stipula .</w:t>
      </w:r>
    </w:p>
    <w:p w14:paraId="71D7CE10" w14:textId="77777777" w:rsidR="004C3CAD" w:rsidRDefault="004C3CAD" w:rsidP="004C3CAD">
      <w:pPr>
        <w:autoSpaceDE w:val="0"/>
        <w:spacing w:after="0" w:line="360" w:lineRule="auto"/>
        <w:ind w:left="398" w:right="59" w:hanging="284"/>
        <w:jc w:val="both"/>
        <w:rPr>
          <w:rFonts w:ascii="Century Gothic" w:hAnsi="Century Gothic" w:cs="Century Gothic"/>
        </w:rPr>
      </w:pPr>
    </w:p>
    <w:p w14:paraId="7F09309F" w14:textId="77777777" w:rsidR="004C3CAD" w:rsidRDefault="004C3CAD" w:rsidP="004C3CAD">
      <w:pPr>
        <w:pStyle w:val="Titolo1"/>
        <w:widowControl/>
        <w:numPr>
          <w:ilvl w:val="0"/>
          <w:numId w:val="2"/>
        </w:numPr>
        <w:suppressAutoHyphens w:val="0"/>
        <w:spacing w:after="0" w:line="360" w:lineRule="auto"/>
        <w:jc w:val="both"/>
        <w:rPr>
          <w:rFonts w:ascii="Century Gothic" w:eastAsia="TimesNewRomanPSMT" w:hAnsi="Century Gothic" w:cs="Century Gothic"/>
          <w:color w:val="000000"/>
          <w:sz w:val="22"/>
          <w:szCs w:val="22"/>
        </w:rPr>
      </w:pPr>
      <w:bookmarkStart w:id="10" w:name="_Toc488141906"/>
      <w:proofErr w:type="gramStart"/>
      <w:r>
        <w:rPr>
          <w:rFonts w:ascii="Century Gothic" w:eastAsia="Calibri" w:hAnsi="Century Gothic" w:cs="Century Gothic"/>
          <w:b/>
          <w:bCs/>
          <w:sz w:val="22"/>
          <w:szCs w:val="22"/>
        </w:rPr>
        <w:lastRenderedPageBreak/>
        <w:t>10 .</w:t>
      </w:r>
      <w:proofErr w:type="gramEnd"/>
      <w:r>
        <w:rPr>
          <w:rFonts w:ascii="Century Gothic" w:eastAsia="Calibri" w:hAnsi="Century Gothic" w:cs="Century Gothic"/>
          <w:b/>
          <w:bCs/>
          <w:sz w:val="22"/>
          <w:szCs w:val="22"/>
        </w:rPr>
        <w:t xml:space="preserve"> IMPORTI ED ALIQUOTE DI SOSTEGNO</w:t>
      </w:r>
      <w:bookmarkEnd w:id="10"/>
    </w:p>
    <w:p w14:paraId="1E9B4ADC" w14:textId="77777777" w:rsidR="004C3CAD" w:rsidRDefault="004C3CAD" w:rsidP="004C3CAD">
      <w:pPr>
        <w:autoSpaceDE w:val="0"/>
        <w:spacing w:after="0" w:line="360" w:lineRule="auto"/>
        <w:ind w:left="114" w:right="58"/>
        <w:jc w:val="both"/>
        <w:rPr>
          <w:rFonts w:ascii="Century Gothic" w:eastAsia="TimesNewRomanPSMT" w:hAnsi="Century Gothic" w:cs="Century Gothic"/>
          <w:color w:val="000000"/>
        </w:rPr>
      </w:pPr>
      <w:r>
        <w:rPr>
          <w:rFonts w:ascii="Century Gothic" w:eastAsia="TimesNewRomanPSMT" w:hAnsi="Century Gothic" w:cs="Century Gothic"/>
          <w:color w:val="000000"/>
        </w:rPr>
        <w:t>Il sostegno è erogato sotto forma di contributo in conto capitale pari al</w:t>
      </w:r>
      <w:r>
        <w:rPr>
          <w:rFonts w:ascii="Century Gothic" w:eastAsia="TimesNewRomanPSMT" w:hAnsi="Century Gothic" w:cs="Century Gothic"/>
          <w:b/>
          <w:bCs/>
          <w:color w:val="000000"/>
        </w:rPr>
        <w:t xml:space="preserve"> 70%</w:t>
      </w:r>
      <w:r>
        <w:rPr>
          <w:rFonts w:ascii="Century Gothic" w:eastAsia="TimesNewRomanPS-BoldMT" w:hAnsi="Century Gothic" w:cs="Century Gothic"/>
          <w:b/>
          <w:bCs/>
          <w:color w:val="000000"/>
        </w:rPr>
        <w:t xml:space="preserve"> </w:t>
      </w:r>
      <w:r>
        <w:rPr>
          <w:rFonts w:ascii="Century Gothic" w:eastAsia="TimesNewRomanPSMT" w:hAnsi="Century Gothic" w:cs="Century Gothic"/>
          <w:color w:val="000000"/>
        </w:rPr>
        <w:t xml:space="preserve">della spesa ammissibile. La restante quota resta a carico del beneficiario. </w:t>
      </w:r>
    </w:p>
    <w:p w14:paraId="4693A094" w14:textId="739DB735" w:rsidR="004C3CAD" w:rsidRDefault="004C3CAD" w:rsidP="004C3CAD">
      <w:pPr>
        <w:autoSpaceDE w:val="0"/>
        <w:spacing w:after="0" w:line="360" w:lineRule="auto"/>
        <w:ind w:left="114" w:right="58"/>
        <w:jc w:val="both"/>
        <w:rPr>
          <w:rFonts w:ascii="Century Gothic" w:eastAsia="Calibri" w:hAnsi="Century Gothic" w:cs="Century Gothic"/>
          <w:color w:val="000000"/>
        </w:rPr>
      </w:pPr>
      <w:r>
        <w:rPr>
          <w:rFonts w:ascii="Century Gothic" w:eastAsia="TimesNewRomanPSMT" w:hAnsi="Century Gothic" w:cs="Century Gothic"/>
          <w:color w:val="000000"/>
        </w:rPr>
        <w:t xml:space="preserve">La spesa massima ammissibile che un beneficiario può presentare </w:t>
      </w:r>
      <w:r>
        <w:rPr>
          <w:rFonts w:ascii="Century Gothic" w:eastAsia="TimesNewRomanPSMT" w:hAnsi="Century Gothic" w:cs="Century Gothic"/>
        </w:rPr>
        <w:t>per l'intero periodo di programmazione</w:t>
      </w:r>
      <w:r>
        <w:rPr>
          <w:rFonts w:ascii="Century Gothic" w:eastAsia="TimesNewRomanPSMT" w:hAnsi="Century Gothic" w:cs="Century Gothic"/>
          <w:color w:val="000000"/>
        </w:rPr>
        <w:t xml:space="preserve"> è fissato</w:t>
      </w:r>
      <w:r>
        <w:rPr>
          <w:rFonts w:ascii="Century Gothic" w:eastAsia="TimesNewRomanPSMT" w:hAnsi="Century Gothic" w:cs="Century Gothic"/>
        </w:rPr>
        <w:t xml:space="preserve"> ad  </w:t>
      </w:r>
      <w:r>
        <w:rPr>
          <w:rFonts w:ascii="Century Gothic" w:eastAsia="TimesNewRomanPSMT" w:hAnsi="Century Gothic" w:cs="Century Gothic"/>
          <w:b/>
          <w:bCs/>
        </w:rPr>
        <w:t xml:space="preserve">€ </w:t>
      </w:r>
      <w:r w:rsidR="001D61B5">
        <w:rPr>
          <w:rFonts w:ascii="Century Gothic" w:eastAsia="TimesNewRomanPSMT" w:hAnsi="Century Gothic" w:cs="Century Gothic"/>
          <w:b/>
          <w:bCs/>
        </w:rPr>
        <w:t>15</w:t>
      </w:r>
      <w:r>
        <w:rPr>
          <w:rFonts w:ascii="Century Gothic" w:eastAsia="TimesNewRomanPSMT" w:hAnsi="Century Gothic" w:cs="Century Gothic"/>
          <w:b/>
          <w:bCs/>
        </w:rPr>
        <w:t xml:space="preserve">.000 (Euro </w:t>
      </w:r>
      <w:r w:rsidR="001D61B5">
        <w:rPr>
          <w:rFonts w:ascii="Century Gothic" w:eastAsia="TimesNewRomanPSMT" w:hAnsi="Century Gothic" w:cs="Century Gothic"/>
          <w:b/>
          <w:bCs/>
        </w:rPr>
        <w:t>quindicimila</w:t>
      </w:r>
      <w:r>
        <w:rPr>
          <w:rFonts w:ascii="Century Gothic" w:eastAsia="TimesNewRomanPSMT" w:hAnsi="Century Gothic" w:cs="Century Gothic"/>
          <w:b/>
          <w:bCs/>
        </w:rPr>
        <w:t>/00).</w:t>
      </w:r>
      <w:r>
        <w:rPr>
          <w:rFonts w:ascii="Century Gothic" w:eastAsia="TimesNewRomanPSMT" w:hAnsi="Century Gothic" w:cs="Century Gothic"/>
        </w:rPr>
        <w:t xml:space="preserve">  </w:t>
      </w:r>
    </w:p>
    <w:p w14:paraId="2884329F" w14:textId="77777777" w:rsidR="004C3CAD" w:rsidRDefault="004C3CAD" w:rsidP="004C3CAD">
      <w:pPr>
        <w:autoSpaceDE w:val="0"/>
        <w:spacing w:after="0" w:line="360" w:lineRule="auto"/>
        <w:ind w:left="114" w:right="58"/>
        <w:jc w:val="both"/>
        <w:rPr>
          <w:rFonts w:ascii="Century Gothic" w:eastAsia="Calibri" w:hAnsi="Century Gothic" w:cs="Century Gothic"/>
        </w:rPr>
      </w:pPr>
      <w:r>
        <w:rPr>
          <w:rFonts w:ascii="Century Gothic" w:eastAsia="Calibri" w:hAnsi="Century Gothic" w:cs="Century Gothic"/>
          <w:color w:val="000000"/>
        </w:rPr>
        <w:t xml:space="preserve">Sarà applicata alla tipologia di intervento il regime di aiuto in «de minimis» ai sensi del Regolamento (CE) n. 1407/2013 del 18 dicembre 2013 pubblicato nella GUUE L 352/1 del 24/12/2013. Gli aiuti in “de minimis” sono considerati concessi nel momento in cui all’impresa è accordato, a norma del </w:t>
      </w:r>
      <w:r>
        <w:rPr>
          <w:rFonts w:ascii="Century Gothic" w:eastAsia="Calibri" w:hAnsi="Century Gothic" w:cs="Century Gothic"/>
        </w:rPr>
        <w:t>regime giuridico nazionale applicabile, il diritto di ricevere gli aiuti, indipendentemente dalla data di erogazione degli aiuti «de minimis» all’impresa – 4° comma articolo 3 Reg. (UE) N. 1407/2013”.</w:t>
      </w:r>
    </w:p>
    <w:p w14:paraId="7296C3F7" w14:textId="77777777" w:rsidR="004C3CAD" w:rsidRDefault="004C3CAD" w:rsidP="004C3CAD">
      <w:pPr>
        <w:autoSpaceDE w:val="0"/>
        <w:spacing w:after="0" w:line="360" w:lineRule="auto"/>
        <w:ind w:left="114" w:right="58"/>
        <w:jc w:val="both"/>
        <w:rPr>
          <w:rFonts w:ascii="Century Gothic" w:eastAsia="Times New Roman" w:hAnsi="Century Gothic" w:cs="Century Gothic"/>
        </w:rPr>
      </w:pPr>
      <w:r>
        <w:rPr>
          <w:rFonts w:ascii="Century Gothic" w:eastAsia="Calibri" w:hAnsi="Century Gothic" w:cs="Century Gothic"/>
        </w:rPr>
        <w:t xml:space="preserve">Per tutte le forme di associazioni previste si rimanda alle disposizioni generali per le dichiarazioni </w:t>
      </w:r>
      <w:proofErr w:type="gramStart"/>
      <w:r>
        <w:rPr>
          <w:rFonts w:ascii="Century Gothic" w:eastAsia="Calibri" w:hAnsi="Century Gothic" w:cs="Century Gothic"/>
        </w:rPr>
        <w:t>“ de</w:t>
      </w:r>
      <w:proofErr w:type="gramEnd"/>
      <w:r>
        <w:rPr>
          <w:rFonts w:ascii="Century Gothic" w:eastAsia="Calibri" w:hAnsi="Century Gothic" w:cs="Century Gothic"/>
        </w:rPr>
        <w:t xml:space="preserve"> minimis” a farsi come da allegate dichiarazioni.</w:t>
      </w:r>
    </w:p>
    <w:p w14:paraId="1CE8E281" w14:textId="77777777" w:rsidR="004C3CAD" w:rsidRDefault="004C3CAD" w:rsidP="004C3CAD">
      <w:pPr>
        <w:autoSpaceDE w:val="0"/>
        <w:spacing w:after="0" w:line="360" w:lineRule="auto"/>
        <w:ind w:left="114" w:right="58"/>
        <w:jc w:val="both"/>
        <w:rPr>
          <w:rFonts w:ascii="Century Gothic" w:hAnsi="Century Gothic" w:cs="Century Gothic"/>
        </w:rPr>
      </w:pPr>
    </w:p>
    <w:p w14:paraId="2D462770" w14:textId="77777777" w:rsidR="004C3CAD" w:rsidRDefault="004C3CAD" w:rsidP="004C3CAD">
      <w:pPr>
        <w:pStyle w:val="Titolo1"/>
        <w:widowControl/>
        <w:numPr>
          <w:ilvl w:val="0"/>
          <w:numId w:val="2"/>
        </w:numPr>
        <w:suppressAutoHyphens w:val="0"/>
        <w:spacing w:after="0" w:line="360" w:lineRule="auto"/>
        <w:jc w:val="both"/>
        <w:rPr>
          <w:rFonts w:ascii="Century Gothic" w:hAnsi="Century Gothic" w:cs="Century Gothic"/>
          <w:color w:val="000000"/>
          <w:sz w:val="22"/>
          <w:szCs w:val="22"/>
        </w:rPr>
      </w:pPr>
      <w:bookmarkStart w:id="11" w:name="_Toc488141907"/>
      <w:r>
        <w:rPr>
          <w:rFonts w:ascii="Century Gothic" w:eastAsia="Calibri" w:hAnsi="Century Gothic" w:cs="Century Gothic"/>
          <w:b/>
          <w:bCs/>
          <w:sz w:val="22"/>
          <w:szCs w:val="22"/>
        </w:rPr>
        <w:t>11. CRITERI DI SELEZIONE</w:t>
      </w:r>
      <w:bookmarkEnd w:id="11"/>
    </w:p>
    <w:p w14:paraId="7763AC7B" w14:textId="35F9A229" w:rsidR="004C3CAD" w:rsidRDefault="004C3CAD" w:rsidP="004C3CAD">
      <w:pPr>
        <w:autoSpaceDE w:val="0"/>
        <w:spacing w:after="0" w:line="360" w:lineRule="auto"/>
        <w:ind w:left="114" w:right="58"/>
        <w:rPr>
          <w:rFonts w:ascii="Century Gothic" w:hAnsi="Century Gothic" w:cs="Century Gothic"/>
        </w:rPr>
      </w:pPr>
      <w:r>
        <w:rPr>
          <w:rFonts w:ascii="Century Gothic" w:hAnsi="Century Gothic" w:cs="Century Gothic"/>
          <w:color w:val="000000"/>
        </w:rPr>
        <w:t>L’attribuzione del punteggio al fine di stabilire la posizione che ogni domanda assume all’interno della graduatoria</w:t>
      </w:r>
      <w:r w:rsidR="008B4131">
        <w:rPr>
          <w:rFonts w:ascii="Century Gothic" w:hAnsi="Century Gothic" w:cs="Century Gothic"/>
          <w:color w:val="000000"/>
        </w:rPr>
        <w:t xml:space="preserve"> </w:t>
      </w:r>
      <w:r w:rsidR="008B4131" w:rsidRPr="001011AA">
        <w:rPr>
          <w:rFonts w:ascii="Century Gothic" w:hAnsi="Century Gothic" w:cs="Century Gothic"/>
          <w:color w:val="000000"/>
        </w:rPr>
        <w:t>dei progetti del GAL</w:t>
      </w:r>
      <w:r>
        <w:rPr>
          <w:rFonts w:ascii="Century Gothic" w:hAnsi="Century Gothic" w:cs="Century Gothic"/>
          <w:color w:val="000000"/>
        </w:rPr>
        <w:t xml:space="preserve"> avviene sulla base dei seguenti criteri:</w:t>
      </w:r>
    </w:p>
    <w:p w14:paraId="1E6315AD" w14:textId="77777777" w:rsidR="004C3CAD" w:rsidRDefault="004C3CAD" w:rsidP="004C3CAD">
      <w:pPr>
        <w:autoSpaceDE w:val="0"/>
        <w:spacing w:after="0" w:line="360" w:lineRule="auto"/>
        <w:ind w:left="114" w:right="58"/>
        <w:rPr>
          <w:rFonts w:ascii="Century Gothic" w:hAnsi="Century Gothic" w:cs="Century Gothic"/>
        </w:rPr>
      </w:pPr>
    </w:p>
    <w:p w14:paraId="5A4359E6" w14:textId="77777777" w:rsidR="004C3CAD" w:rsidRDefault="004C3CAD" w:rsidP="004C3CAD">
      <w:pPr>
        <w:spacing w:after="0" w:line="360" w:lineRule="auto"/>
        <w:rPr>
          <w:rFonts w:ascii="Century Gothic" w:hAnsi="Century Gothic" w:cs="Century Gothic"/>
          <w:b/>
          <w:bCs/>
          <w:i/>
          <w:iCs/>
        </w:rPr>
      </w:pPr>
      <w:r>
        <w:rPr>
          <w:rFonts w:ascii="Century Gothic" w:hAnsi="Century Gothic" w:cs="Century Gothic"/>
          <w:b/>
          <w:bCs/>
          <w:i/>
          <w:iCs/>
        </w:rPr>
        <w:t>Principio di selezione 1: Composizione Associazione</w:t>
      </w:r>
      <w:proofErr w:type="gramStart"/>
      <w:r>
        <w:rPr>
          <w:rFonts w:ascii="Century Gothic" w:hAnsi="Century Gothic" w:cs="Century Gothic"/>
          <w:b/>
          <w:bCs/>
          <w:i/>
          <w:iCs/>
        </w:rPr>
        <w:t xml:space="preserve">   (</w:t>
      </w:r>
      <w:proofErr w:type="gramEnd"/>
      <w:r>
        <w:rPr>
          <w:rFonts w:ascii="Century Gothic" w:hAnsi="Century Gothic" w:cs="Century Gothic"/>
          <w:b/>
          <w:bCs/>
          <w:i/>
          <w:iCs/>
        </w:rPr>
        <w:t>Peso 40)</w:t>
      </w:r>
    </w:p>
    <w:tbl>
      <w:tblPr>
        <w:tblW w:w="0" w:type="auto"/>
        <w:tblInd w:w="-97" w:type="dxa"/>
        <w:tblLayout w:type="fixed"/>
        <w:tblLook w:val="04A0" w:firstRow="1" w:lastRow="0" w:firstColumn="1" w:lastColumn="0" w:noHBand="0" w:noVBand="1"/>
      </w:tblPr>
      <w:tblGrid>
        <w:gridCol w:w="1785"/>
        <w:gridCol w:w="4905"/>
        <w:gridCol w:w="2900"/>
      </w:tblGrid>
      <w:tr w:rsidR="004C3CAD" w14:paraId="7A78F97D" w14:textId="77777777" w:rsidTr="004C3CAD">
        <w:tc>
          <w:tcPr>
            <w:tcW w:w="1785" w:type="dxa"/>
            <w:tcBorders>
              <w:top w:val="single" w:sz="4" w:space="0" w:color="000000"/>
              <w:left w:val="single" w:sz="4" w:space="0" w:color="000000"/>
              <w:bottom w:val="single" w:sz="4" w:space="0" w:color="000000"/>
              <w:right w:val="nil"/>
            </w:tcBorders>
            <w:vAlign w:val="center"/>
            <w:hideMark/>
          </w:tcPr>
          <w:p w14:paraId="64DCB467" w14:textId="77777777" w:rsidR="004C3CAD" w:rsidRDefault="004C3CAD">
            <w:pPr>
              <w:spacing w:after="0" w:line="360" w:lineRule="auto"/>
              <w:jc w:val="center"/>
              <w:rPr>
                <w:rFonts w:ascii="Century Gothic" w:hAnsi="Century Gothic" w:cs="Century Gothic"/>
                <w:b/>
                <w:bCs/>
                <w:i/>
                <w:iCs/>
              </w:rPr>
            </w:pPr>
            <w:r>
              <w:rPr>
                <w:rFonts w:ascii="Century Gothic" w:hAnsi="Century Gothic" w:cs="Century Gothic"/>
                <w:b/>
                <w:bCs/>
                <w:i/>
                <w:iCs/>
              </w:rPr>
              <w:t>Descrizione</w:t>
            </w:r>
          </w:p>
        </w:tc>
        <w:tc>
          <w:tcPr>
            <w:tcW w:w="4905" w:type="dxa"/>
            <w:tcBorders>
              <w:top w:val="single" w:sz="4" w:space="0" w:color="000000"/>
              <w:left w:val="single" w:sz="4" w:space="0" w:color="000000"/>
              <w:bottom w:val="single" w:sz="4" w:space="0" w:color="000000"/>
              <w:right w:val="nil"/>
            </w:tcBorders>
            <w:vAlign w:val="center"/>
            <w:hideMark/>
          </w:tcPr>
          <w:p w14:paraId="0201CA2F" w14:textId="77777777" w:rsidR="004C3CAD" w:rsidRDefault="004C3CAD">
            <w:pPr>
              <w:spacing w:after="0" w:line="360" w:lineRule="auto"/>
              <w:jc w:val="center"/>
              <w:rPr>
                <w:rFonts w:ascii="Century Gothic" w:hAnsi="Century Gothic" w:cs="Century Gothic"/>
                <w:b/>
                <w:bCs/>
                <w:i/>
                <w:iCs/>
              </w:rPr>
            </w:pPr>
            <w:r>
              <w:rPr>
                <w:rFonts w:ascii="Century Gothic" w:hAnsi="Century Gothic" w:cs="Century Gothic"/>
                <w:b/>
                <w:bCs/>
                <w:i/>
                <w:iCs/>
              </w:rPr>
              <w:t>Declaratoria e modalità di attribuzione</w:t>
            </w:r>
          </w:p>
        </w:tc>
        <w:tc>
          <w:tcPr>
            <w:tcW w:w="2900" w:type="dxa"/>
            <w:tcBorders>
              <w:top w:val="single" w:sz="4" w:space="0" w:color="000000"/>
              <w:left w:val="single" w:sz="4" w:space="0" w:color="000000"/>
              <w:bottom w:val="single" w:sz="4" w:space="0" w:color="000000"/>
              <w:right w:val="single" w:sz="4" w:space="0" w:color="000000"/>
            </w:tcBorders>
            <w:vAlign w:val="center"/>
            <w:hideMark/>
          </w:tcPr>
          <w:p w14:paraId="19B61CBB" w14:textId="77777777" w:rsidR="004C3CAD" w:rsidRDefault="004C3CAD">
            <w:pPr>
              <w:spacing w:after="0" w:line="360" w:lineRule="auto"/>
              <w:jc w:val="center"/>
              <w:rPr>
                <w:rFonts w:ascii="Century Gothic" w:hAnsi="Century Gothic" w:cs="Calibri"/>
              </w:rPr>
            </w:pPr>
            <w:r>
              <w:rPr>
                <w:rFonts w:ascii="Century Gothic" w:hAnsi="Century Gothic" w:cs="Century Gothic"/>
                <w:b/>
                <w:bCs/>
                <w:i/>
                <w:iCs/>
              </w:rPr>
              <w:t>Punteggio</w:t>
            </w:r>
          </w:p>
        </w:tc>
      </w:tr>
      <w:tr w:rsidR="004C3CAD" w14:paraId="6E4654D2" w14:textId="77777777" w:rsidTr="004C3CAD">
        <w:tc>
          <w:tcPr>
            <w:tcW w:w="1785" w:type="dxa"/>
            <w:tcBorders>
              <w:top w:val="single" w:sz="4" w:space="0" w:color="000000"/>
              <w:left w:val="single" w:sz="4" w:space="0" w:color="000000"/>
              <w:bottom w:val="single" w:sz="4" w:space="0" w:color="auto"/>
              <w:right w:val="nil"/>
            </w:tcBorders>
            <w:vAlign w:val="center"/>
            <w:hideMark/>
          </w:tcPr>
          <w:p w14:paraId="0E08332A" w14:textId="77777777" w:rsidR="004C3CAD" w:rsidRDefault="004C3CAD">
            <w:pPr>
              <w:spacing w:after="0" w:line="360" w:lineRule="auto"/>
              <w:jc w:val="center"/>
              <w:rPr>
                <w:rFonts w:ascii="Century Gothic" w:hAnsi="Century Gothic" w:cs="Century Gothic"/>
              </w:rPr>
            </w:pPr>
            <w:r>
              <w:rPr>
                <w:rFonts w:ascii="Century Gothic" w:hAnsi="Century Gothic" w:cs="Century Gothic"/>
              </w:rPr>
              <w:t>Competenza dei componenti</w:t>
            </w:r>
          </w:p>
        </w:tc>
        <w:tc>
          <w:tcPr>
            <w:tcW w:w="4905" w:type="dxa"/>
            <w:tcBorders>
              <w:top w:val="single" w:sz="4" w:space="0" w:color="000000"/>
              <w:left w:val="single" w:sz="4" w:space="0" w:color="000000"/>
              <w:bottom w:val="single" w:sz="4" w:space="0" w:color="000000"/>
              <w:right w:val="nil"/>
            </w:tcBorders>
          </w:tcPr>
          <w:p w14:paraId="6B9F8462" w14:textId="77777777" w:rsidR="004C3CAD" w:rsidRDefault="004C3CAD">
            <w:pPr>
              <w:snapToGrid w:val="0"/>
              <w:spacing w:after="0" w:line="360" w:lineRule="auto"/>
              <w:rPr>
                <w:rFonts w:ascii="Century Gothic" w:hAnsi="Century Gothic" w:cs="Century Gothic"/>
              </w:rPr>
            </w:pPr>
          </w:p>
          <w:p w14:paraId="61A6914B" w14:textId="77777777" w:rsidR="004C3CAD" w:rsidRDefault="004C3CAD">
            <w:pPr>
              <w:snapToGrid w:val="0"/>
              <w:spacing w:after="0" w:line="360" w:lineRule="auto"/>
              <w:rPr>
                <w:rFonts w:ascii="Century Gothic" w:hAnsi="Century Gothic" w:cs="Century Gothic"/>
              </w:rPr>
            </w:pPr>
            <w:r>
              <w:rPr>
                <w:rFonts w:ascii="Century Gothic" w:hAnsi="Century Gothic" w:cs="Century Gothic"/>
              </w:rPr>
              <w:t xml:space="preserve">Il punteggio è attribuito se tra i componenti eccedenti il numero minimo per la partecipazione alla misura (5) è presente almeno un componente con competenze professionali che permettano una gamma di offerte aggiuntive alla semplice ospitalità in aziende agrituristiche e/o in strutture extra-alberghiere e alla ristorazione </w:t>
            </w:r>
            <w:r>
              <w:rPr>
                <w:rFonts w:ascii="Century Gothic" w:hAnsi="Century Gothic" w:cs="Century Gothic"/>
              </w:rPr>
              <w:lastRenderedPageBreak/>
              <w:t>comprese tra: Economia aziendale; Economia del turismo; Ingegneria gestionale; Marketing; Scienze turistiche.</w:t>
            </w:r>
          </w:p>
          <w:p w14:paraId="4E20E773" w14:textId="77777777" w:rsidR="004C3CAD" w:rsidRDefault="004C3CAD">
            <w:pPr>
              <w:snapToGrid w:val="0"/>
              <w:spacing w:after="0" w:line="360" w:lineRule="auto"/>
              <w:rPr>
                <w:rFonts w:ascii="Century Gothic" w:hAnsi="Century Gothic" w:cs="Century Gothic"/>
              </w:rPr>
            </w:pPr>
          </w:p>
        </w:tc>
        <w:tc>
          <w:tcPr>
            <w:tcW w:w="2900" w:type="dxa"/>
            <w:tcBorders>
              <w:top w:val="single" w:sz="4" w:space="0" w:color="000000"/>
              <w:left w:val="single" w:sz="4" w:space="0" w:color="000000"/>
              <w:bottom w:val="single" w:sz="4" w:space="0" w:color="000000"/>
              <w:right w:val="single" w:sz="4" w:space="0" w:color="000000"/>
            </w:tcBorders>
            <w:vAlign w:val="center"/>
          </w:tcPr>
          <w:p w14:paraId="5F5C149F" w14:textId="77777777" w:rsidR="004C3CAD" w:rsidRDefault="004C3CAD">
            <w:pPr>
              <w:snapToGrid w:val="0"/>
              <w:spacing w:after="0" w:line="360" w:lineRule="auto"/>
              <w:jc w:val="center"/>
              <w:rPr>
                <w:rFonts w:ascii="Century Gothic" w:hAnsi="Century Gothic" w:cs="Century Gothic"/>
                <w:bCs/>
                <w:strike/>
                <w:color w:val="FF0000"/>
              </w:rPr>
            </w:pPr>
          </w:p>
          <w:p w14:paraId="6A8FFC8A" w14:textId="77777777" w:rsidR="004C3CAD" w:rsidRDefault="004C3CAD">
            <w:pPr>
              <w:snapToGrid w:val="0"/>
              <w:spacing w:after="0" w:line="360" w:lineRule="auto"/>
              <w:jc w:val="center"/>
              <w:rPr>
                <w:rFonts w:ascii="Century Gothic" w:hAnsi="Century Gothic" w:cs="Century Gothic"/>
              </w:rPr>
            </w:pPr>
            <w:r>
              <w:rPr>
                <w:rFonts w:ascii="Century Gothic" w:hAnsi="Century Gothic" w:cs="Century Gothic"/>
                <w:bCs/>
              </w:rPr>
              <w:t>25</w:t>
            </w:r>
          </w:p>
          <w:p w14:paraId="30D81FBD" w14:textId="77777777" w:rsidR="004C3CAD" w:rsidRDefault="004C3CAD">
            <w:pPr>
              <w:snapToGrid w:val="0"/>
              <w:spacing w:after="0" w:line="360" w:lineRule="auto"/>
              <w:jc w:val="center"/>
              <w:rPr>
                <w:rFonts w:ascii="Century Gothic" w:hAnsi="Century Gothic" w:cs="Century Gothic"/>
              </w:rPr>
            </w:pPr>
          </w:p>
        </w:tc>
      </w:tr>
      <w:tr w:rsidR="004C3CAD" w14:paraId="550FA0A8" w14:textId="77777777" w:rsidTr="004C3CAD">
        <w:tc>
          <w:tcPr>
            <w:tcW w:w="1785" w:type="dxa"/>
            <w:vMerge w:val="restart"/>
            <w:tcBorders>
              <w:top w:val="nil"/>
              <w:left w:val="single" w:sz="4" w:space="0" w:color="000000"/>
              <w:bottom w:val="single" w:sz="4" w:space="0" w:color="auto"/>
              <w:right w:val="nil"/>
            </w:tcBorders>
            <w:vAlign w:val="center"/>
            <w:hideMark/>
          </w:tcPr>
          <w:p w14:paraId="1B310137" w14:textId="77777777" w:rsidR="004C3CAD" w:rsidRDefault="004C3CAD">
            <w:pPr>
              <w:spacing w:after="0" w:line="360" w:lineRule="auto"/>
              <w:jc w:val="center"/>
              <w:rPr>
                <w:rFonts w:ascii="Century Gothic" w:hAnsi="Century Gothic" w:cs="Century Gothic"/>
              </w:rPr>
            </w:pPr>
            <w:r>
              <w:rPr>
                <w:rFonts w:ascii="Century Gothic" w:hAnsi="Century Gothic" w:cs="Century Gothic"/>
                <w:bCs/>
                <w:iCs/>
              </w:rPr>
              <w:t>Esperienza dei componenti in funzione alle finalità dell’associazione</w:t>
            </w:r>
          </w:p>
        </w:tc>
        <w:tc>
          <w:tcPr>
            <w:tcW w:w="7805" w:type="dxa"/>
            <w:gridSpan w:val="2"/>
            <w:tcBorders>
              <w:top w:val="single" w:sz="4" w:space="0" w:color="000000"/>
              <w:left w:val="single" w:sz="4" w:space="0" w:color="000000"/>
              <w:bottom w:val="single" w:sz="4" w:space="0" w:color="000000"/>
              <w:right w:val="single" w:sz="4" w:space="0" w:color="000000"/>
            </w:tcBorders>
            <w:hideMark/>
          </w:tcPr>
          <w:p w14:paraId="42085773" w14:textId="77777777" w:rsidR="004C3CAD" w:rsidRDefault="004C3CAD">
            <w:pPr>
              <w:snapToGrid w:val="0"/>
              <w:spacing w:after="0" w:line="360" w:lineRule="auto"/>
              <w:rPr>
                <w:rFonts w:ascii="Century Gothic" w:hAnsi="Century Gothic" w:cs="Calibri"/>
              </w:rPr>
            </w:pPr>
            <w:r>
              <w:rPr>
                <w:rFonts w:ascii="Century Gothic" w:hAnsi="Century Gothic" w:cs="Century Gothic"/>
              </w:rPr>
              <w:t xml:space="preserve">Esperienze possedute in funzione del progetto presentato e/o delle attività previste dal </w:t>
            </w:r>
            <w:proofErr w:type="gramStart"/>
            <w:r>
              <w:rPr>
                <w:rFonts w:ascii="Century Gothic" w:hAnsi="Century Gothic" w:cs="Century Gothic"/>
              </w:rPr>
              <w:t>bando  (</w:t>
            </w:r>
            <w:proofErr w:type="gramEnd"/>
            <w:r>
              <w:rPr>
                <w:rFonts w:ascii="Century Gothic" w:hAnsi="Century Gothic" w:cs="Century Gothic"/>
              </w:rPr>
              <w:t xml:space="preserve">da almeno il 60% dei componenti): </w:t>
            </w:r>
          </w:p>
        </w:tc>
      </w:tr>
      <w:tr w:rsidR="004C3CAD" w14:paraId="7BB38684" w14:textId="77777777" w:rsidTr="004C3CAD">
        <w:tc>
          <w:tcPr>
            <w:tcW w:w="1785" w:type="dxa"/>
            <w:vMerge/>
            <w:tcBorders>
              <w:top w:val="nil"/>
              <w:left w:val="single" w:sz="4" w:space="0" w:color="000000"/>
              <w:bottom w:val="single" w:sz="4" w:space="0" w:color="auto"/>
              <w:right w:val="nil"/>
            </w:tcBorders>
            <w:vAlign w:val="center"/>
            <w:hideMark/>
          </w:tcPr>
          <w:p w14:paraId="53932A9E" w14:textId="77777777" w:rsidR="004C3CAD" w:rsidRDefault="004C3CAD">
            <w:pPr>
              <w:spacing w:after="0" w:line="240" w:lineRule="auto"/>
              <w:rPr>
                <w:rFonts w:ascii="Century Gothic" w:hAnsi="Century Gothic" w:cs="Century Gothic"/>
                <w:lang w:eastAsia="ar-SA"/>
              </w:rPr>
            </w:pPr>
          </w:p>
        </w:tc>
        <w:tc>
          <w:tcPr>
            <w:tcW w:w="4905" w:type="dxa"/>
            <w:tcBorders>
              <w:top w:val="single" w:sz="4" w:space="0" w:color="000000"/>
              <w:left w:val="single" w:sz="4" w:space="0" w:color="000000"/>
              <w:bottom w:val="single" w:sz="4" w:space="0" w:color="000000"/>
              <w:right w:val="nil"/>
            </w:tcBorders>
            <w:hideMark/>
          </w:tcPr>
          <w:p w14:paraId="4FD6C437" w14:textId="77777777" w:rsidR="004C3CAD" w:rsidRDefault="004C3CAD">
            <w:pPr>
              <w:snapToGrid w:val="0"/>
              <w:spacing w:after="0" w:line="360" w:lineRule="auto"/>
              <w:rPr>
                <w:rFonts w:ascii="Century Gothic" w:hAnsi="Century Gothic" w:cs="Century Gothic"/>
                <w:strike/>
                <w:color w:val="FF0000"/>
              </w:rPr>
            </w:pPr>
            <w:r>
              <w:rPr>
                <w:rFonts w:ascii="Century Gothic" w:hAnsi="Century Gothic" w:cs="Century Gothic"/>
              </w:rPr>
              <w:t xml:space="preserve"> esperienza di almeno 10 anni nel mondo della ospitalità/ristorazione/organizzazione di viaggi ed </w:t>
            </w:r>
            <w:proofErr w:type="gramStart"/>
            <w:r>
              <w:rPr>
                <w:rFonts w:ascii="Century Gothic" w:hAnsi="Century Gothic" w:cs="Century Gothic"/>
              </w:rPr>
              <w:t>eventi(</w:t>
            </w:r>
            <w:proofErr w:type="gramEnd"/>
            <w:r>
              <w:rPr>
                <w:rFonts w:ascii="Century Gothic" w:hAnsi="Century Gothic" w:cs="Century Gothic"/>
              </w:rPr>
              <w:t xml:space="preserve">codice rilevabile dal certificato camerale) </w:t>
            </w:r>
          </w:p>
        </w:tc>
        <w:tc>
          <w:tcPr>
            <w:tcW w:w="2900" w:type="dxa"/>
            <w:tcBorders>
              <w:top w:val="single" w:sz="4" w:space="0" w:color="000000"/>
              <w:left w:val="single" w:sz="4" w:space="0" w:color="000000"/>
              <w:bottom w:val="single" w:sz="4" w:space="0" w:color="000000"/>
              <w:right w:val="single" w:sz="4" w:space="0" w:color="000000"/>
            </w:tcBorders>
            <w:vAlign w:val="center"/>
          </w:tcPr>
          <w:p w14:paraId="7D32637E" w14:textId="77777777" w:rsidR="004C3CAD" w:rsidRDefault="004C3CAD">
            <w:pPr>
              <w:snapToGrid w:val="0"/>
              <w:spacing w:after="0" w:line="360" w:lineRule="auto"/>
              <w:jc w:val="center"/>
              <w:rPr>
                <w:rFonts w:ascii="Century Gothic" w:hAnsi="Century Gothic" w:cs="Century Gothic"/>
                <w:strike/>
                <w:color w:val="FF0000"/>
              </w:rPr>
            </w:pPr>
          </w:p>
          <w:p w14:paraId="111FE019" w14:textId="77777777" w:rsidR="004C3CAD" w:rsidRDefault="004C3CAD">
            <w:pPr>
              <w:snapToGrid w:val="0"/>
              <w:spacing w:after="0" w:line="360" w:lineRule="auto"/>
              <w:jc w:val="center"/>
              <w:rPr>
                <w:rFonts w:ascii="Century Gothic" w:hAnsi="Century Gothic" w:cs="Century Gothic"/>
              </w:rPr>
            </w:pPr>
            <w:r>
              <w:rPr>
                <w:rFonts w:ascii="Century Gothic" w:hAnsi="Century Gothic" w:cs="Century Gothic"/>
              </w:rPr>
              <w:t>15</w:t>
            </w:r>
          </w:p>
          <w:p w14:paraId="0EE4D45C" w14:textId="77777777" w:rsidR="004C3CAD" w:rsidRDefault="004C3CAD">
            <w:pPr>
              <w:snapToGrid w:val="0"/>
              <w:spacing w:after="0" w:line="360" w:lineRule="auto"/>
              <w:jc w:val="center"/>
              <w:rPr>
                <w:rFonts w:ascii="Century Gothic" w:hAnsi="Century Gothic" w:cs="Century Gothic"/>
              </w:rPr>
            </w:pPr>
          </w:p>
        </w:tc>
      </w:tr>
      <w:tr w:rsidR="004C3CAD" w14:paraId="70C91C31" w14:textId="77777777" w:rsidTr="004C3CAD">
        <w:tc>
          <w:tcPr>
            <w:tcW w:w="1785" w:type="dxa"/>
            <w:vMerge/>
            <w:tcBorders>
              <w:top w:val="nil"/>
              <w:left w:val="single" w:sz="4" w:space="0" w:color="000000"/>
              <w:bottom w:val="single" w:sz="4" w:space="0" w:color="auto"/>
              <w:right w:val="nil"/>
            </w:tcBorders>
            <w:vAlign w:val="center"/>
            <w:hideMark/>
          </w:tcPr>
          <w:p w14:paraId="313C5F87" w14:textId="77777777" w:rsidR="004C3CAD" w:rsidRDefault="004C3CAD">
            <w:pPr>
              <w:spacing w:after="0" w:line="240" w:lineRule="auto"/>
              <w:rPr>
                <w:rFonts w:ascii="Century Gothic" w:hAnsi="Century Gothic" w:cs="Century Gothic"/>
                <w:lang w:eastAsia="ar-SA"/>
              </w:rPr>
            </w:pPr>
          </w:p>
        </w:tc>
        <w:tc>
          <w:tcPr>
            <w:tcW w:w="4905" w:type="dxa"/>
            <w:tcBorders>
              <w:top w:val="single" w:sz="4" w:space="0" w:color="000000"/>
              <w:left w:val="single" w:sz="4" w:space="0" w:color="000000"/>
              <w:bottom w:val="single" w:sz="4" w:space="0" w:color="000000"/>
              <w:right w:val="nil"/>
            </w:tcBorders>
            <w:hideMark/>
          </w:tcPr>
          <w:p w14:paraId="74299555" w14:textId="77777777" w:rsidR="004C3CAD" w:rsidRDefault="004C3CAD">
            <w:pPr>
              <w:snapToGrid w:val="0"/>
              <w:spacing w:after="0" w:line="360" w:lineRule="auto"/>
              <w:rPr>
                <w:rFonts w:ascii="Century Gothic" w:hAnsi="Century Gothic" w:cs="Century Gothic"/>
                <w:bCs/>
              </w:rPr>
            </w:pPr>
            <w:r>
              <w:rPr>
                <w:rFonts w:ascii="Century Gothic" w:hAnsi="Century Gothic" w:cs="Century Gothic"/>
              </w:rPr>
              <w:t xml:space="preserve"> esperienza compresa tra 5 anni e meno di 10 nel mondo della ospitalità/ristorazione/organizzazione di viaggi ed eventi (codice rilevabile dal certificato camerale)</w:t>
            </w:r>
          </w:p>
        </w:tc>
        <w:tc>
          <w:tcPr>
            <w:tcW w:w="2900" w:type="dxa"/>
            <w:tcBorders>
              <w:top w:val="single" w:sz="4" w:space="0" w:color="000000"/>
              <w:left w:val="single" w:sz="4" w:space="0" w:color="000000"/>
              <w:bottom w:val="single" w:sz="4" w:space="0" w:color="000000"/>
              <w:right w:val="single" w:sz="4" w:space="0" w:color="000000"/>
            </w:tcBorders>
            <w:vAlign w:val="center"/>
          </w:tcPr>
          <w:p w14:paraId="7A52CF2B" w14:textId="77777777" w:rsidR="004C3CAD" w:rsidRDefault="004C3CAD">
            <w:pPr>
              <w:snapToGrid w:val="0"/>
              <w:spacing w:after="0" w:line="360" w:lineRule="auto"/>
              <w:jc w:val="center"/>
              <w:rPr>
                <w:rFonts w:ascii="Century Gothic" w:hAnsi="Century Gothic" w:cs="Century Gothic"/>
              </w:rPr>
            </w:pPr>
            <w:r>
              <w:rPr>
                <w:rFonts w:ascii="Century Gothic" w:hAnsi="Century Gothic" w:cs="Century Gothic"/>
                <w:bCs/>
              </w:rPr>
              <w:t>10</w:t>
            </w:r>
          </w:p>
          <w:p w14:paraId="55E29709" w14:textId="77777777" w:rsidR="004C3CAD" w:rsidRDefault="004C3CAD">
            <w:pPr>
              <w:snapToGrid w:val="0"/>
              <w:spacing w:after="0" w:line="360" w:lineRule="auto"/>
              <w:jc w:val="center"/>
              <w:rPr>
                <w:rFonts w:ascii="Century Gothic" w:hAnsi="Century Gothic" w:cs="Century Gothic"/>
              </w:rPr>
            </w:pPr>
          </w:p>
        </w:tc>
      </w:tr>
      <w:tr w:rsidR="004C3CAD" w14:paraId="40DAC1C9" w14:textId="77777777" w:rsidTr="004C3CAD">
        <w:tc>
          <w:tcPr>
            <w:tcW w:w="1785" w:type="dxa"/>
            <w:vMerge/>
            <w:tcBorders>
              <w:top w:val="nil"/>
              <w:left w:val="single" w:sz="4" w:space="0" w:color="000000"/>
              <w:bottom w:val="single" w:sz="4" w:space="0" w:color="auto"/>
              <w:right w:val="nil"/>
            </w:tcBorders>
            <w:vAlign w:val="center"/>
            <w:hideMark/>
          </w:tcPr>
          <w:p w14:paraId="6E4B8187" w14:textId="77777777" w:rsidR="004C3CAD" w:rsidRDefault="004C3CAD">
            <w:pPr>
              <w:spacing w:after="0" w:line="240" w:lineRule="auto"/>
              <w:rPr>
                <w:rFonts w:ascii="Century Gothic" w:hAnsi="Century Gothic" w:cs="Century Gothic"/>
                <w:lang w:eastAsia="ar-SA"/>
              </w:rPr>
            </w:pPr>
          </w:p>
        </w:tc>
        <w:tc>
          <w:tcPr>
            <w:tcW w:w="4905" w:type="dxa"/>
            <w:tcBorders>
              <w:top w:val="single" w:sz="4" w:space="0" w:color="000000"/>
              <w:left w:val="single" w:sz="4" w:space="0" w:color="000000"/>
              <w:bottom w:val="single" w:sz="4" w:space="0" w:color="000000"/>
              <w:right w:val="nil"/>
            </w:tcBorders>
            <w:hideMark/>
          </w:tcPr>
          <w:p w14:paraId="61B51073" w14:textId="77777777" w:rsidR="004C3CAD" w:rsidRDefault="004C3CAD">
            <w:pPr>
              <w:snapToGrid w:val="0"/>
              <w:spacing w:after="0" w:line="360" w:lineRule="auto"/>
              <w:rPr>
                <w:rFonts w:ascii="Century Gothic" w:hAnsi="Century Gothic" w:cs="Century Gothic"/>
                <w:bCs/>
              </w:rPr>
            </w:pPr>
            <w:r>
              <w:rPr>
                <w:rFonts w:ascii="Century Gothic" w:hAnsi="Century Gothic" w:cs="Century Gothic"/>
              </w:rPr>
              <w:t xml:space="preserve">Esperienza minore di 5 anni nel mondo della ospitalità/ristorazione/organizzazione di viaggi ed eventi (codice rilevabile dal </w:t>
            </w:r>
            <w:proofErr w:type="gramStart"/>
            <w:r>
              <w:rPr>
                <w:rFonts w:ascii="Century Gothic" w:hAnsi="Century Gothic" w:cs="Century Gothic"/>
              </w:rPr>
              <w:t>certificato  camerale</w:t>
            </w:r>
            <w:proofErr w:type="gramEnd"/>
            <w:r>
              <w:rPr>
                <w:rFonts w:ascii="Century Gothic" w:hAnsi="Century Gothic" w:cs="Century Gothic"/>
              </w:rPr>
              <w:t xml:space="preserve">) </w:t>
            </w:r>
          </w:p>
        </w:tc>
        <w:tc>
          <w:tcPr>
            <w:tcW w:w="2900" w:type="dxa"/>
            <w:tcBorders>
              <w:top w:val="single" w:sz="4" w:space="0" w:color="000000"/>
              <w:left w:val="single" w:sz="4" w:space="0" w:color="000000"/>
              <w:bottom w:val="single" w:sz="4" w:space="0" w:color="000000"/>
              <w:right w:val="single" w:sz="4" w:space="0" w:color="000000"/>
            </w:tcBorders>
            <w:vAlign w:val="center"/>
          </w:tcPr>
          <w:p w14:paraId="7A450815" w14:textId="77777777" w:rsidR="004C3CAD" w:rsidRDefault="004C3CAD">
            <w:pPr>
              <w:snapToGrid w:val="0"/>
              <w:spacing w:after="0" w:line="360" w:lineRule="auto"/>
              <w:jc w:val="center"/>
              <w:rPr>
                <w:rFonts w:ascii="Century Gothic" w:hAnsi="Century Gothic" w:cs="Century Gothic"/>
              </w:rPr>
            </w:pPr>
            <w:r>
              <w:rPr>
                <w:rFonts w:ascii="Century Gothic" w:hAnsi="Century Gothic" w:cs="Century Gothic"/>
                <w:bCs/>
              </w:rPr>
              <w:t>0</w:t>
            </w:r>
          </w:p>
          <w:p w14:paraId="4553F495" w14:textId="77777777" w:rsidR="004C3CAD" w:rsidRDefault="004C3CAD">
            <w:pPr>
              <w:snapToGrid w:val="0"/>
              <w:spacing w:after="0" w:line="360" w:lineRule="auto"/>
              <w:jc w:val="center"/>
              <w:rPr>
                <w:rFonts w:ascii="Century Gothic" w:hAnsi="Century Gothic" w:cs="Century Gothic"/>
              </w:rPr>
            </w:pPr>
          </w:p>
        </w:tc>
      </w:tr>
    </w:tbl>
    <w:p w14:paraId="234904B4" w14:textId="77777777" w:rsidR="004C3CAD" w:rsidRDefault="004C3CAD" w:rsidP="004C3CAD">
      <w:pPr>
        <w:spacing w:after="0" w:line="360" w:lineRule="auto"/>
        <w:rPr>
          <w:rFonts w:ascii="Century Gothic" w:hAnsi="Century Gothic" w:cs="Calibri"/>
          <w:lang w:eastAsia="ar-SA"/>
        </w:rPr>
      </w:pPr>
    </w:p>
    <w:p w14:paraId="43462836" w14:textId="77777777" w:rsidR="004C3CAD" w:rsidRDefault="004C3CAD" w:rsidP="004C3CAD">
      <w:pPr>
        <w:spacing w:after="0" w:line="360" w:lineRule="auto"/>
        <w:rPr>
          <w:rFonts w:ascii="Century Gothic" w:hAnsi="Century Gothic"/>
        </w:rPr>
      </w:pPr>
    </w:p>
    <w:p w14:paraId="758169A5" w14:textId="77777777" w:rsidR="004C3CAD" w:rsidRDefault="004C3CAD" w:rsidP="004C3CAD">
      <w:pPr>
        <w:spacing w:after="0" w:line="360" w:lineRule="auto"/>
        <w:rPr>
          <w:rFonts w:ascii="Century Gothic" w:hAnsi="Century Gothic"/>
        </w:rPr>
      </w:pPr>
    </w:p>
    <w:p w14:paraId="00BECA78" w14:textId="77777777" w:rsidR="004C3CAD" w:rsidRDefault="004C3CAD" w:rsidP="004C3CAD">
      <w:pPr>
        <w:spacing w:after="0" w:line="360" w:lineRule="auto"/>
        <w:rPr>
          <w:rFonts w:ascii="Century Gothic" w:hAnsi="Century Gothic" w:cs="Century Gothic"/>
          <w:b/>
          <w:bCs/>
          <w:i/>
          <w:iCs/>
        </w:rPr>
      </w:pPr>
      <w:r>
        <w:rPr>
          <w:rFonts w:ascii="Century Gothic" w:hAnsi="Century Gothic" w:cs="Century Gothic"/>
          <w:b/>
          <w:bCs/>
          <w:i/>
          <w:iCs/>
        </w:rPr>
        <w:t>Principio di selezione n 2: Progetto. (Peso 60)</w:t>
      </w:r>
    </w:p>
    <w:tbl>
      <w:tblPr>
        <w:tblW w:w="0" w:type="auto"/>
        <w:tblInd w:w="-82" w:type="dxa"/>
        <w:tblLayout w:type="fixed"/>
        <w:tblLook w:val="04A0" w:firstRow="1" w:lastRow="0" w:firstColumn="1" w:lastColumn="0" w:noHBand="0" w:noVBand="1"/>
      </w:tblPr>
      <w:tblGrid>
        <w:gridCol w:w="1785"/>
        <w:gridCol w:w="4926"/>
        <w:gridCol w:w="2849"/>
      </w:tblGrid>
      <w:tr w:rsidR="004C3CAD" w14:paraId="56ADB96A" w14:textId="77777777" w:rsidTr="004C3CAD">
        <w:tc>
          <w:tcPr>
            <w:tcW w:w="1785" w:type="dxa"/>
            <w:tcBorders>
              <w:top w:val="single" w:sz="4" w:space="0" w:color="000000"/>
              <w:left w:val="single" w:sz="4" w:space="0" w:color="000000"/>
              <w:bottom w:val="single" w:sz="4" w:space="0" w:color="000000"/>
              <w:right w:val="nil"/>
            </w:tcBorders>
            <w:hideMark/>
          </w:tcPr>
          <w:p w14:paraId="326A03E2" w14:textId="77777777" w:rsidR="004C3CAD" w:rsidRDefault="004C3CAD">
            <w:pPr>
              <w:spacing w:after="0" w:line="360" w:lineRule="auto"/>
              <w:jc w:val="center"/>
              <w:rPr>
                <w:rFonts w:ascii="Century Gothic" w:hAnsi="Century Gothic" w:cs="Century Gothic"/>
                <w:b/>
                <w:bCs/>
                <w:i/>
                <w:iCs/>
              </w:rPr>
            </w:pPr>
            <w:r>
              <w:rPr>
                <w:rFonts w:ascii="Century Gothic" w:hAnsi="Century Gothic" w:cs="Century Gothic"/>
                <w:b/>
                <w:bCs/>
                <w:i/>
                <w:iCs/>
              </w:rPr>
              <w:t>Descrizione</w:t>
            </w:r>
          </w:p>
        </w:tc>
        <w:tc>
          <w:tcPr>
            <w:tcW w:w="4926" w:type="dxa"/>
            <w:tcBorders>
              <w:top w:val="single" w:sz="4" w:space="0" w:color="000000"/>
              <w:left w:val="single" w:sz="4" w:space="0" w:color="000000"/>
              <w:bottom w:val="single" w:sz="4" w:space="0" w:color="000000"/>
              <w:right w:val="nil"/>
            </w:tcBorders>
            <w:hideMark/>
          </w:tcPr>
          <w:p w14:paraId="2823C7FA" w14:textId="77777777" w:rsidR="004C3CAD" w:rsidRDefault="004C3CAD">
            <w:pPr>
              <w:spacing w:after="0" w:line="360" w:lineRule="auto"/>
              <w:jc w:val="center"/>
              <w:rPr>
                <w:rFonts w:ascii="Century Gothic" w:hAnsi="Century Gothic" w:cs="Century Gothic"/>
                <w:b/>
                <w:bCs/>
                <w:i/>
                <w:iCs/>
              </w:rPr>
            </w:pPr>
            <w:r>
              <w:rPr>
                <w:rFonts w:ascii="Century Gothic" w:hAnsi="Century Gothic" w:cs="Century Gothic"/>
                <w:b/>
                <w:bCs/>
                <w:i/>
                <w:iCs/>
              </w:rPr>
              <w:t>Declaratoria e modalità di attribuzione</w:t>
            </w:r>
          </w:p>
        </w:tc>
        <w:tc>
          <w:tcPr>
            <w:tcW w:w="2849" w:type="dxa"/>
            <w:tcBorders>
              <w:top w:val="single" w:sz="4" w:space="0" w:color="000000"/>
              <w:left w:val="single" w:sz="4" w:space="0" w:color="000000"/>
              <w:bottom w:val="single" w:sz="4" w:space="0" w:color="000000"/>
              <w:right w:val="single" w:sz="4" w:space="0" w:color="000000"/>
            </w:tcBorders>
            <w:hideMark/>
          </w:tcPr>
          <w:p w14:paraId="7FBB7CBF" w14:textId="77777777" w:rsidR="004C3CAD" w:rsidRDefault="004C3CAD">
            <w:pPr>
              <w:spacing w:after="0" w:line="360" w:lineRule="auto"/>
              <w:jc w:val="center"/>
              <w:rPr>
                <w:rFonts w:ascii="Century Gothic" w:hAnsi="Century Gothic" w:cs="Calibri"/>
              </w:rPr>
            </w:pPr>
            <w:r>
              <w:rPr>
                <w:rFonts w:ascii="Century Gothic" w:hAnsi="Century Gothic" w:cs="Century Gothic"/>
                <w:b/>
                <w:bCs/>
                <w:i/>
                <w:iCs/>
              </w:rPr>
              <w:t>Punteggio</w:t>
            </w:r>
          </w:p>
        </w:tc>
      </w:tr>
      <w:tr w:rsidR="004C3CAD" w14:paraId="104E17F2" w14:textId="77777777" w:rsidTr="004C3CAD">
        <w:trPr>
          <w:trHeight w:val="4964"/>
        </w:trPr>
        <w:tc>
          <w:tcPr>
            <w:tcW w:w="1785" w:type="dxa"/>
            <w:tcBorders>
              <w:top w:val="single" w:sz="4" w:space="0" w:color="000000"/>
              <w:left w:val="single" w:sz="4" w:space="0" w:color="000000"/>
              <w:bottom w:val="single" w:sz="4" w:space="0" w:color="000000"/>
              <w:right w:val="nil"/>
            </w:tcBorders>
            <w:vAlign w:val="center"/>
            <w:hideMark/>
          </w:tcPr>
          <w:p w14:paraId="61AEE9B4" w14:textId="77777777" w:rsidR="004C3CAD" w:rsidRDefault="004C3CAD">
            <w:pPr>
              <w:snapToGrid w:val="0"/>
              <w:spacing w:after="0" w:line="360" w:lineRule="auto"/>
              <w:rPr>
                <w:rFonts w:ascii="Century Gothic" w:hAnsi="Century Gothic" w:cs="Century Gothic"/>
              </w:rPr>
            </w:pPr>
            <w:r>
              <w:rPr>
                <w:rFonts w:ascii="Century Gothic" w:hAnsi="Century Gothic" w:cs="Century Gothic"/>
              </w:rPr>
              <w:lastRenderedPageBreak/>
              <w:t xml:space="preserve">Il progetto prevede azioni congiunte delle associazioni per la promozione turistica con altre </w:t>
            </w:r>
            <w:proofErr w:type="gramStart"/>
            <w:r>
              <w:rPr>
                <w:rFonts w:ascii="Century Gothic" w:hAnsi="Century Gothic" w:cs="Century Gothic"/>
              </w:rPr>
              <w:t>associazioni  o</w:t>
            </w:r>
            <w:proofErr w:type="gramEnd"/>
            <w:r>
              <w:rPr>
                <w:rFonts w:ascii="Century Gothic" w:hAnsi="Century Gothic" w:cs="Century Gothic"/>
              </w:rPr>
              <w:t xml:space="preserve"> con enti e aziende pubbliche di promozione turistica </w:t>
            </w:r>
          </w:p>
        </w:tc>
        <w:tc>
          <w:tcPr>
            <w:tcW w:w="4926" w:type="dxa"/>
            <w:tcBorders>
              <w:top w:val="single" w:sz="4" w:space="0" w:color="000000"/>
              <w:left w:val="single" w:sz="4" w:space="0" w:color="000000"/>
              <w:bottom w:val="single" w:sz="4" w:space="0" w:color="000000"/>
              <w:right w:val="nil"/>
            </w:tcBorders>
            <w:vAlign w:val="center"/>
            <w:hideMark/>
          </w:tcPr>
          <w:p w14:paraId="0E488233" w14:textId="77777777" w:rsidR="004C3CAD" w:rsidRDefault="004C3CAD">
            <w:pPr>
              <w:snapToGrid w:val="0"/>
              <w:spacing w:after="0" w:line="360" w:lineRule="auto"/>
              <w:rPr>
                <w:rFonts w:ascii="Century Gothic" w:hAnsi="Century Gothic" w:cs="Century Gothic"/>
                <w:bCs/>
              </w:rPr>
            </w:pPr>
            <w:proofErr w:type="gramStart"/>
            <w:r>
              <w:rPr>
                <w:rFonts w:ascii="Century Gothic" w:hAnsi="Century Gothic" w:cs="Century Gothic"/>
              </w:rPr>
              <w:t>Il  progetto</w:t>
            </w:r>
            <w:proofErr w:type="gramEnd"/>
            <w:r>
              <w:rPr>
                <w:rFonts w:ascii="Century Gothic" w:hAnsi="Century Gothic" w:cs="Century Gothic"/>
              </w:rPr>
              <w:t xml:space="preserve"> prevede attraverso un contratto con operatori pubblici o privati di promozione turistica, una gamma di servizi completa in aggiunta a quelle semplici della ospitalità e/o ristorazione quali la valorizzazione e conoscenza del territorio</w:t>
            </w:r>
          </w:p>
        </w:tc>
        <w:tc>
          <w:tcPr>
            <w:tcW w:w="2849" w:type="dxa"/>
            <w:tcBorders>
              <w:top w:val="single" w:sz="4" w:space="0" w:color="000000"/>
              <w:left w:val="single" w:sz="4" w:space="0" w:color="000000"/>
              <w:bottom w:val="single" w:sz="4" w:space="0" w:color="000000"/>
              <w:right w:val="single" w:sz="4" w:space="0" w:color="000000"/>
            </w:tcBorders>
            <w:vAlign w:val="center"/>
          </w:tcPr>
          <w:p w14:paraId="0EB78FE9" w14:textId="77777777" w:rsidR="004C3CAD" w:rsidRDefault="004C3CAD">
            <w:pPr>
              <w:snapToGrid w:val="0"/>
              <w:spacing w:after="0" w:line="360" w:lineRule="auto"/>
              <w:jc w:val="center"/>
              <w:rPr>
                <w:rFonts w:ascii="Century Gothic" w:hAnsi="Century Gothic" w:cs="Century Gothic"/>
                <w:bCs/>
              </w:rPr>
            </w:pPr>
          </w:p>
          <w:p w14:paraId="331885A8" w14:textId="77777777" w:rsidR="004C3CAD" w:rsidRDefault="004C3CAD">
            <w:pPr>
              <w:snapToGrid w:val="0"/>
              <w:spacing w:after="0" w:line="360" w:lineRule="auto"/>
              <w:jc w:val="center"/>
              <w:rPr>
                <w:rFonts w:ascii="Century Gothic" w:hAnsi="Century Gothic" w:cs="Century Gothic"/>
              </w:rPr>
            </w:pPr>
            <w:r>
              <w:rPr>
                <w:rFonts w:ascii="Century Gothic" w:hAnsi="Century Gothic" w:cs="Century Gothic"/>
                <w:bCs/>
              </w:rPr>
              <w:t>40</w:t>
            </w:r>
          </w:p>
          <w:p w14:paraId="4ECC57B8" w14:textId="77777777" w:rsidR="004C3CAD" w:rsidRDefault="004C3CAD">
            <w:pPr>
              <w:snapToGrid w:val="0"/>
              <w:spacing w:after="0" w:line="360" w:lineRule="auto"/>
              <w:jc w:val="center"/>
              <w:rPr>
                <w:rFonts w:ascii="Century Gothic" w:hAnsi="Century Gothic" w:cs="Century Gothic"/>
              </w:rPr>
            </w:pPr>
          </w:p>
        </w:tc>
      </w:tr>
      <w:tr w:rsidR="004C3CAD" w14:paraId="28D68CA5" w14:textId="77777777" w:rsidTr="004C3CAD">
        <w:trPr>
          <w:trHeight w:val="386"/>
        </w:trPr>
        <w:tc>
          <w:tcPr>
            <w:tcW w:w="1785" w:type="dxa"/>
            <w:vMerge w:val="restart"/>
            <w:tcBorders>
              <w:top w:val="single" w:sz="4" w:space="0" w:color="000000"/>
              <w:left w:val="single" w:sz="4" w:space="0" w:color="000000"/>
              <w:bottom w:val="single" w:sz="4" w:space="0" w:color="000000"/>
              <w:right w:val="nil"/>
            </w:tcBorders>
            <w:vAlign w:val="center"/>
            <w:hideMark/>
          </w:tcPr>
          <w:p w14:paraId="1EF95A2F" w14:textId="77777777" w:rsidR="004C3CAD" w:rsidRDefault="004C3CAD">
            <w:pPr>
              <w:snapToGrid w:val="0"/>
              <w:spacing w:after="0" w:line="360" w:lineRule="auto"/>
              <w:rPr>
                <w:rFonts w:ascii="Century Gothic" w:hAnsi="Century Gothic" w:cs="Century Gothic"/>
              </w:rPr>
            </w:pPr>
            <w:r>
              <w:rPr>
                <w:rFonts w:ascii="Century Gothic" w:hAnsi="Century Gothic" w:cs="Century Gothic"/>
              </w:rPr>
              <w:t xml:space="preserve">Il progetto prevede la partecipazione a fiere o azioni di marketing realizzate all’estero o sul territorio nazionale </w:t>
            </w:r>
          </w:p>
        </w:tc>
        <w:tc>
          <w:tcPr>
            <w:tcW w:w="4926" w:type="dxa"/>
            <w:tcBorders>
              <w:top w:val="single" w:sz="4" w:space="0" w:color="000000"/>
              <w:left w:val="single" w:sz="4" w:space="0" w:color="000000"/>
              <w:bottom w:val="single" w:sz="4" w:space="0" w:color="000000"/>
              <w:right w:val="nil"/>
            </w:tcBorders>
            <w:vAlign w:val="center"/>
            <w:hideMark/>
          </w:tcPr>
          <w:p w14:paraId="5F058A8C" w14:textId="77777777" w:rsidR="004C3CAD" w:rsidRDefault="004C3CAD">
            <w:pPr>
              <w:snapToGrid w:val="0"/>
              <w:spacing w:after="0" w:line="360" w:lineRule="auto"/>
              <w:rPr>
                <w:rFonts w:ascii="Century Gothic" w:hAnsi="Century Gothic" w:cs="Century Gothic"/>
                <w:bCs/>
              </w:rPr>
            </w:pPr>
            <w:r>
              <w:rPr>
                <w:rFonts w:ascii="Century Gothic" w:hAnsi="Century Gothic" w:cs="Century Gothic"/>
              </w:rPr>
              <w:t xml:space="preserve">Azioni di marketing (comprese le partecipazioni ad eventi sul territorio italiano) rivolte ad una </w:t>
            </w:r>
            <w:proofErr w:type="gramStart"/>
            <w:r>
              <w:rPr>
                <w:rFonts w:ascii="Century Gothic" w:hAnsi="Century Gothic" w:cs="Century Gothic"/>
              </w:rPr>
              <w:t>clientela  italiana</w:t>
            </w:r>
            <w:proofErr w:type="gramEnd"/>
            <w:r>
              <w:rPr>
                <w:rFonts w:ascii="Century Gothic" w:hAnsi="Century Gothic" w:cs="Century Gothic"/>
              </w:rPr>
              <w:t xml:space="preserve"> </w:t>
            </w:r>
          </w:p>
        </w:tc>
        <w:tc>
          <w:tcPr>
            <w:tcW w:w="2849" w:type="dxa"/>
            <w:tcBorders>
              <w:top w:val="nil"/>
              <w:left w:val="single" w:sz="4" w:space="0" w:color="000000"/>
              <w:bottom w:val="single" w:sz="4" w:space="0" w:color="000000"/>
              <w:right w:val="single" w:sz="4" w:space="0" w:color="000000"/>
            </w:tcBorders>
            <w:vAlign w:val="center"/>
            <w:hideMark/>
          </w:tcPr>
          <w:p w14:paraId="72A11604" w14:textId="77777777" w:rsidR="004C3CAD" w:rsidRDefault="004C3CAD">
            <w:pPr>
              <w:snapToGrid w:val="0"/>
              <w:spacing w:after="0" w:line="360" w:lineRule="auto"/>
              <w:jc w:val="center"/>
              <w:rPr>
                <w:rFonts w:ascii="Century Gothic" w:hAnsi="Century Gothic" w:cs="Calibri"/>
              </w:rPr>
            </w:pPr>
            <w:r>
              <w:rPr>
                <w:rFonts w:ascii="Century Gothic" w:hAnsi="Century Gothic" w:cs="Century Gothic"/>
                <w:bCs/>
              </w:rPr>
              <w:t>20</w:t>
            </w:r>
          </w:p>
        </w:tc>
      </w:tr>
      <w:tr w:rsidR="004C3CAD" w14:paraId="092F0BB1" w14:textId="77777777" w:rsidTr="004C3CAD">
        <w:trPr>
          <w:trHeight w:val="828"/>
        </w:trPr>
        <w:tc>
          <w:tcPr>
            <w:tcW w:w="1785" w:type="dxa"/>
            <w:vMerge/>
            <w:tcBorders>
              <w:top w:val="single" w:sz="4" w:space="0" w:color="000000"/>
              <w:left w:val="single" w:sz="4" w:space="0" w:color="000000"/>
              <w:bottom w:val="single" w:sz="4" w:space="0" w:color="000000"/>
              <w:right w:val="nil"/>
            </w:tcBorders>
            <w:vAlign w:val="center"/>
            <w:hideMark/>
          </w:tcPr>
          <w:p w14:paraId="49DE4CB7" w14:textId="77777777" w:rsidR="004C3CAD" w:rsidRDefault="004C3CAD">
            <w:pPr>
              <w:spacing w:after="0" w:line="240" w:lineRule="auto"/>
              <w:rPr>
                <w:rFonts w:ascii="Century Gothic" w:hAnsi="Century Gothic" w:cs="Century Gothic"/>
                <w:lang w:eastAsia="ar-SA"/>
              </w:rPr>
            </w:pPr>
          </w:p>
        </w:tc>
        <w:tc>
          <w:tcPr>
            <w:tcW w:w="4926" w:type="dxa"/>
            <w:tcBorders>
              <w:top w:val="single" w:sz="4" w:space="0" w:color="000000"/>
              <w:left w:val="single" w:sz="4" w:space="0" w:color="000000"/>
              <w:bottom w:val="single" w:sz="4" w:space="0" w:color="000000"/>
              <w:right w:val="nil"/>
            </w:tcBorders>
            <w:vAlign w:val="center"/>
            <w:hideMark/>
          </w:tcPr>
          <w:p w14:paraId="7031D9DA" w14:textId="77777777" w:rsidR="004C3CAD" w:rsidRDefault="004C3CAD">
            <w:pPr>
              <w:snapToGrid w:val="0"/>
              <w:spacing w:after="0" w:line="360" w:lineRule="auto"/>
              <w:rPr>
                <w:rFonts w:ascii="Century Gothic" w:hAnsi="Century Gothic" w:cs="Century Gothic"/>
                <w:bCs/>
              </w:rPr>
            </w:pPr>
            <w:r>
              <w:rPr>
                <w:rFonts w:ascii="Century Gothic" w:hAnsi="Century Gothic" w:cs="Century Gothic"/>
              </w:rPr>
              <w:t xml:space="preserve">Azioni di marketing (comprese le partecipazioni ad eventi sul territorio italiano) rivolte ad una </w:t>
            </w:r>
            <w:proofErr w:type="gramStart"/>
            <w:r>
              <w:rPr>
                <w:rFonts w:ascii="Century Gothic" w:hAnsi="Century Gothic" w:cs="Century Gothic"/>
              </w:rPr>
              <w:t>clientela  estera</w:t>
            </w:r>
            <w:proofErr w:type="gramEnd"/>
          </w:p>
        </w:tc>
        <w:tc>
          <w:tcPr>
            <w:tcW w:w="2849" w:type="dxa"/>
            <w:tcBorders>
              <w:top w:val="single" w:sz="4" w:space="0" w:color="000000"/>
              <w:left w:val="single" w:sz="4" w:space="0" w:color="000000"/>
              <w:bottom w:val="single" w:sz="4" w:space="0" w:color="000000"/>
              <w:right w:val="single" w:sz="4" w:space="0" w:color="000000"/>
            </w:tcBorders>
            <w:vAlign w:val="center"/>
            <w:hideMark/>
          </w:tcPr>
          <w:p w14:paraId="437F6413" w14:textId="77777777" w:rsidR="004C3CAD" w:rsidRDefault="004C3CAD">
            <w:pPr>
              <w:snapToGrid w:val="0"/>
              <w:spacing w:after="0" w:line="360" w:lineRule="auto"/>
              <w:jc w:val="center"/>
              <w:rPr>
                <w:rFonts w:ascii="Century Gothic" w:hAnsi="Century Gothic" w:cs="Calibri"/>
              </w:rPr>
            </w:pPr>
            <w:r>
              <w:rPr>
                <w:rFonts w:ascii="Century Gothic" w:hAnsi="Century Gothic" w:cs="Century Gothic"/>
                <w:bCs/>
              </w:rPr>
              <w:t>10</w:t>
            </w:r>
          </w:p>
        </w:tc>
      </w:tr>
      <w:tr w:rsidR="004C3CAD" w14:paraId="52A3447D" w14:textId="77777777" w:rsidTr="004C3CAD">
        <w:trPr>
          <w:trHeight w:val="828"/>
        </w:trPr>
        <w:tc>
          <w:tcPr>
            <w:tcW w:w="1785" w:type="dxa"/>
            <w:vMerge/>
            <w:tcBorders>
              <w:top w:val="single" w:sz="4" w:space="0" w:color="000000"/>
              <w:left w:val="single" w:sz="4" w:space="0" w:color="000000"/>
              <w:bottom w:val="single" w:sz="4" w:space="0" w:color="000000"/>
              <w:right w:val="nil"/>
            </w:tcBorders>
            <w:vAlign w:val="center"/>
            <w:hideMark/>
          </w:tcPr>
          <w:p w14:paraId="6CE03028" w14:textId="77777777" w:rsidR="004C3CAD" w:rsidRDefault="004C3CAD">
            <w:pPr>
              <w:spacing w:after="0" w:line="240" w:lineRule="auto"/>
              <w:rPr>
                <w:rFonts w:ascii="Century Gothic" w:hAnsi="Century Gothic" w:cs="Century Gothic"/>
                <w:lang w:eastAsia="ar-SA"/>
              </w:rPr>
            </w:pPr>
          </w:p>
        </w:tc>
        <w:tc>
          <w:tcPr>
            <w:tcW w:w="4926" w:type="dxa"/>
            <w:tcBorders>
              <w:top w:val="nil"/>
              <w:left w:val="single" w:sz="4" w:space="0" w:color="000000"/>
              <w:bottom w:val="single" w:sz="4" w:space="0" w:color="000000"/>
              <w:right w:val="nil"/>
            </w:tcBorders>
            <w:vAlign w:val="center"/>
            <w:hideMark/>
          </w:tcPr>
          <w:p w14:paraId="6FA46AD6" w14:textId="77777777" w:rsidR="004C3CAD" w:rsidRDefault="004C3CAD">
            <w:pPr>
              <w:snapToGrid w:val="0"/>
              <w:spacing w:after="0" w:line="360" w:lineRule="auto"/>
              <w:rPr>
                <w:rFonts w:ascii="Century Gothic" w:hAnsi="Century Gothic" w:cs="Century Gothic"/>
                <w:bCs/>
              </w:rPr>
            </w:pPr>
            <w:r>
              <w:rPr>
                <w:rFonts w:ascii="Century Gothic" w:hAnsi="Century Gothic" w:cs="Century Gothic"/>
              </w:rPr>
              <w:t>Il progetto non prevede azioni di marketing</w:t>
            </w:r>
          </w:p>
        </w:tc>
        <w:tc>
          <w:tcPr>
            <w:tcW w:w="2849" w:type="dxa"/>
            <w:tcBorders>
              <w:top w:val="single" w:sz="4" w:space="0" w:color="000000"/>
              <w:left w:val="single" w:sz="4" w:space="0" w:color="000000"/>
              <w:bottom w:val="single" w:sz="4" w:space="0" w:color="auto"/>
              <w:right w:val="single" w:sz="4" w:space="0" w:color="000000"/>
            </w:tcBorders>
            <w:vAlign w:val="center"/>
          </w:tcPr>
          <w:p w14:paraId="11A37AC6" w14:textId="77777777" w:rsidR="004C3CAD" w:rsidRDefault="004C3CAD">
            <w:pPr>
              <w:snapToGrid w:val="0"/>
              <w:spacing w:after="0" w:line="360" w:lineRule="auto"/>
              <w:jc w:val="center"/>
              <w:rPr>
                <w:rFonts w:ascii="Century Gothic" w:hAnsi="Century Gothic" w:cs="Century Gothic"/>
                <w:bCs/>
              </w:rPr>
            </w:pPr>
          </w:p>
          <w:p w14:paraId="47A9A81D" w14:textId="77777777" w:rsidR="004C3CAD" w:rsidRDefault="004C3CAD">
            <w:pPr>
              <w:snapToGrid w:val="0"/>
              <w:spacing w:after="0" w:line="360" w:lineRule="auto"/>
              <w:jc w:val="center"/>
              <w:rPr>
                <w:rFonts w:ascii="Century Gothic" w:hAnsi="Century Gothic" w:cs="Calibri"/>
              </w:rPr>
            </w:pPr>
            <w:r>
              <w:rPr>
                <w:rFonts w:ascii="Century Gothic" w:hAnsi="Century Gothic" w:cs="Century Gothic"/>
                <w:bCs/>
              </w:rPr>
              <w:t>0</w:t>
            </w:r>
          </w:p>
        </w:tc>
      </w:tr>
    </w:tbl>
    <w:p w14:paraId="5C875516" w14:textId="77777777" w:rsidR="004C3CAD" w:rsidRDefault="004C3CAD" w:rsidP="004C3CAD">
      <w:pPr>
        <w:autoSpaceDE w:val="0"/>
        <w:spacing w:after="0" w:line="360" w:lineRule="auto"/>
        <w:ind w:left="114" w:right="58"/>
        <w:rPr>
          <w:rFonts w:ascii="Century Gothic" w:hAnsi="Century Gothic" w:cs="Century Gothic"/>
          <w:b/>
          <w:bCs/>
          <w:color w:val="000000"/>
          <w:lang w:eastAsia="ar-SA"/>
        </w:rPr>
      </w:pPr>
    </w:p>
    <w:p w14:paraId="4ED8197D" w14:textId="77777777" w:rsidR="004C3CAD" w:rsidRDefault="004C3CAD" w:rsidP="004C3CAD">
      <w:pPr>
        <w:spacing w:after="0" w:line="360" w:lineRule="auto"/>
        <w:rPr>
          <w:rFonts w:ascii="Century Gothic" w:hAnsi="Century Gothic" w:cs="Century Gothic"/>
        </w:rPr>
      </w:pPr>
      <w:r>
        <w:rPr>
          <w:rFonts w:ascii="Century Gothic" w:hAnsi="Century Gothic" w:cs="Century Gothic"/>
          <w:b/>
          <w:bCs/>
        </w:rPr>
        <w:t>Il punteggio totale massimo attribuibile per domanda di sostegno è pari a 100</w:t>
      </w:r>
      <w:r>
        <w:rPr>
          <w:rFonts w:ascii="Century Gothic" w:hAnsi="Century Gothic" w:cs="Century Gothic"/>
          <w:b/>
          <w:bCs/>
          <w:color w:val="009900"/>
        </w:rPr>
        <w:t>.</w:t>
      </w:r>
    </w:p>
    <w:p w14:paraId="5356AAD9" w14:textId="77777777" w:rsidR="004C3CAD" w:rsidRDefault="004C3CAD" w:rsidP="004C3CAD">
      <w:pPr>
        <w:pStyle w:val="Titolo31"/>
        <w:numPr>
          <w:ilvl w:val="0"/>
          <w:numId w:val="0"/>
        </w:numPr>
        <w:tabs>
          <w:tab w:val="left" w:pos="708"/>
        </w:tabs>
        <w:spacing w:before="0" w:after="0" w:line="360" w:lineRule="auto"/>
        <w:rPr>
          <w:rFonts w:ascii="Century Gothic" w:hAnsi="Century Gothic" w:cs="Century Gothic"/>
          <w:color w:val="000000"/>
          <w:sz w:val="22"/>
          <w:szCs w:val="22"/>
        </w:rPr>
      </w:pPr>
      <w:r>
        <w:rPr>
          <w:rFonts w:ascii="Century Gothic" w:hAnsi="Century Gothic" w:cs="Century Gothic"/>
          <w:sz w:val="22"/>
          <w:szCs w:val="22"/>
        </w:rPr>
        <w:lastRenderedPageBreak/>
        <w:t>11.1 Modal</w:t>
      </w:r>
      <w:r>
        <w:rPr>
          <w:rFonts w:ascii="Century Gothic" w:hAnsi="Century Gothic" w:cs="Century Gothic"/>
          <w:spacing w:val="1"/>
          <w:sz w:val="22"/>
          <w:szCs w:val="22"/>
        </w:rPr>
        <w:t>i</w:t>
      </w:r>
      <w:r>
        <w:rPr>
          <w:rFonts w:ascii="Century Gothic" w:hAnsi="Century Gothic" w:cs="Century Gothic"/>
          <w:sz w:val="22"/>
          <w:szCs w:val="22"/>
        </w:rPr>
        <w:t>tà</w:t>
      </w:r>
      <w:r>
        <w:rPr>
          <w:rFonts w:ascii="Century Gothic" w:hAnsi="Century Gothic" w:cs="Century Gothic"/>
          <w:spacing w:val="-9"/>
          <w:sz w:val="22"/>
          <w:szCs w:val="22"/>
        </w:rPr>
        <w:t xml:space="preserve"> </w:t>
      </w:r>
      <w:r>
        <w:rPr>
          <w:rFonts w:ascii="Century Gothic" w:hAnsi="Century Gothic" w:cs="Century Gothic"/>
          <w:sz w:val="22"/>
          <w:szCs w:val="22"/>
        </w:rPr>
        <w:t>di</w:t>
      </w:r>
      <w:r>
        <w:rPr>
          <w:rFonts w:ascii="Century Gothic" w:hAnsi="Century Gothic" w:cs="Century Gothic"/>
          <w:spacing w:val="-2"/>
          <w:sz w:val="22"/>
          <w:szCs w:val="22"/>
        </w:rPr>
        <w:t xml:space="preserve"> </w:t>
      </w:r>
      <w:r>
        <w:rPr>
          <w:rFonts w:ascii="Century Gothic" w:hAnsi="Century Gothic" w:cs="Century Gothic"/>
          <w:spacing w:val="2"/>
          <w:sz w:val="22"/>
          <w:szCs w:val="22"/>
        </w:rPr>
        <w:t>f</w:t>
      </w:r>
      <w:r>
        <w:rPr>
          <w:rFonts w:ascii="Century Gothic" w:hAnsi="Century Gothic" w:cs="Century Gothic"/>
          <w:sz w:val="22"/>
          <w:szCs w:val="22"/>
        </w:rPr>
        <w:t>o</w:t>
      </w:r>
      <w:r>
        <w:rPr>
          <w:rFonts w:ascii="Century Gothic" w:hAnsi="Century Gothic" w:cs="Century Gothic"/>
          <w:spacing w:val="1"/>
          <w:sz w:val="22"/>
          <w:szCs w:val="22"/>
        </w:rPr>
        <w:t>r</w:t>
      </w:r>
      <w:r>
        <w:rPr>
          <w:rFonts w:ascii="Century Gothic" w:hAnsi="Century Gothic" w:cs="Century Gothic"/>
          <w:sz w:val="22"/>
          <w:szCs w:val="22"/>
        </w:rPr>
        <w:t>mazione</w:t>
      </w:r>
      <w:r>
        <w:rPr>
          <w:rFonts w:ascii="Century Gothic" w:hAnsi="Century Gothic" w:cs="Century Gothic"/>
          <w:spacing w:val="-10"/>
          <w:sz w:val="22"/>
          <w:szCs w:val="22"/>
        </w:rPr>
        <w:t xml:space="preserve"> </w:t>
      </w:r>
      <w:r>
        <w:rPr>
          <w:rFonts w:ascii="Century Gothic" w:hAnsi="Century Gothic" w:cs="Century Gothic"/>
          <w:spacing w:val="1"/>
          <w:sz w:val="22"/>
          <w:szCs w:val="22"/>
        </w:rPr>
        <w:t>d</w:t>
      </w:r>
      <w:r>
        <w:rPr>
          <w:rFonts w:ascii="Century Gothic" w:hAnsi="Century Gothic" w:cs="Century Gothic"/>
          <w:sz w:val="22"/>
          <w:szCs w:val="22"/>
        </w:rPr>
        <w:t>el</w:t>
      </w:r>
      <w:r>
        <w:rPr>
          <w:rFonts w:ascii="Century Gothic" w:hAnsi="Century Gothic" w:cs="Century Gothic"/>
          <w:spacing w:val="1"/>
          <w:sz w:val="22"/>
          <w:szCs w:val="22"/>
        </w:rPr>
        <w:t>l</w:t>
      </w:r>
      <w:r>
        <w:rPr>
          <w:rFonts w:ascii="Century Gothic" w:hAnsi="Century Gothic" w:cs="Century Gothic"/>
          <w:sz w:val="22"/>
          <w:szCs w:val="22"/>
        </w:rPr>
        <w:t>a</w:t>
      </w:r>
      <w:r>
        <w:rPr>
          <w:rFonts w:ascii="Century Gothic" w:hAnsi="Century Gothic" w:cs="Century Gothic"/>
          <w:spacing w:val="-4"/>
          <w:sz w:val="22"/>
          <w:szCs w:val="22"/>
        </w:rPr>
        <w:t xml:space="preserve"> </w:t>
      </w:r>
      <w:r>
        <w:rPr>
          <w:rFonts w:ascii="Century Gothic" w:hAnsi="Century Gothic" w:cs="Century Gothic"/>
          <w:sz w:val="22"/>
          <w:szCs w:val="22"/>
        </w:rPr>
        <w:t>gradua</w:t>
      </w:r>
      <w:r>
        <w:rPr>
          <w:rFonts w:ascii="Century Gothic" w:hAnsi="Century Gothic" w:cs="Century Gothic"/>
          <w:spacing w:val="1"/>
          <w:sz w:val="22"/>
          <w:szCs w:val="22"/>
        </w:rPr>
        <w:t>t</w:t>
      </w:r>
      <w:r>
        <w:rPr>
          <w:rFonts w:ascii="Century Gothic" w:hAnsi="Century Gothic" w:cs="Century Gothic"/>
          <w:sz w:val="22"/>
          <w:szCs w:val="22"/>
        </w:rPr>
        <w:t>o</w:t>
      </w:r>
      <w:r>
        <w:rPr>
          <w:rFonts w:ascii="Century Gothic" w:hAnsi="Century Gothic" w:cs="Century Gothic"/>
          <w:spacing w:val="1"/>
          <w:sz w:val="22"/>
          <w:szCs w:val="22"/>
        </w:rPr>
        <w:t>r</w:t>
      </w:r>
      <w:r>
        <w:rPr>
          <w:rFonts w:ascii="Century Gothic" w:hAnsi="Century Gothic" w:cs="Century Gothic"/>
          <w:sz w:val="22"/>
          <w:szCs w:val="22"/>
        </w:rPr>
        <w:t>ia</w:t>
      </w:r>
    </w:p>
    <w:p w14:paraId="3EE529E3" w14:textId="77777777" w:rsidR="004C3CAD" w:rsidRDefault="004C3CAD" w:rsidP="004C3CAD">
      <w:pPr>
        <w:autoSpaceDE w:val="0"/>
        <w:spacing w:after="0" w:line="360" w:lineRule="auto"/>
        <w:ind w:left="114" w:right="122"/>
        <w:jc w:val="both"/>
        <w:rPr>
          <w:rFonts w:ascii="Century Gothic" w:eastAsia="Calibri" w:hAnsi="Century Gothic" w:cs="Century Gothic"/>
          <w:color w:val="000000"/>
        </w:rPr>
      </w:pPr>
      <w:r>
        <w:rPr>
          <w:rFonts w:ascii="Century Gothic" w:hAnsi="Century Gothic" w:cs="Century Gothic"/>
          <w:color w:val="000000"/>
        </w:rPr>
        <w:t>È</w:t>
      </w:r>
      <w:r>
        <w:rPr>
          <w:rFonts w:ascii="Century Gothic" w:hAnsi="Century Gothic" w:cs="Century Gothic"/>
          <w:color w:val="000000"/>
          <w:spacing w:val="-2"/>
        </w:rPr>
        <w:t xml:space="preserve"> </w:t>
      </w:r>
      <w:r>
        <w:rPr>
          <w:rFonts w:ascii="Century Gothic" w:hAnsi="Century Gothic" w:cs="Century Gothic"/>
          <w:color w:val="000000"/>
        </w:rPr>
        <w:t>previ</w:t>
      </w:r>
      <w:r>
        <w:rPr>
          <w:rFonts w:ascii="Century Gothic" w:hAnsi="Century Gothic" w:cs="Century Gothic"/>
          <w:color w:val="000000"/>
          <w:spacing w:val="1"/>
        </w:rPr>
        <w:t>s</w:t>
      </w:r>
      <w:r>
        <w:rPr>
          <w:rFonts w:ascii="Century Gothic" w:hAnsi="Century Gothic" w:cs="Century Gothic"/>
          <w:color w:val="000000"/>
        </w:rPr>
        <w:t>ta</w:t>
      </w:r>
      <w:r>
        <w:rPr>
          <w:rFonts w:ascii="Century Gothic" w:hAnsi="Century Gothic" w:cs="Century Gothic"/>
          <w:color w:val="000000"/>
          <w:spacing w:val="-6"/>
        </w:rPr>
        <w:t xml:space="preserve"> </w:t>
      </w:r>
      <w:r>
        <w:rPr>
          <w:rFonts w:ascii="Century Gothic" w:hAnsi="Century Gothic" w:cs="Century Gothic"/>
          <w:color w:val="000000"/>
        </w:rPr>
        <w:t>la</w:t>
      </w:r>
      <w:r>
        <w:rPr>
          <w:rFonts w:ascii="Century Gothic" w:hAnsi="Century Gothic" w:cs="Century Gothic"/>
          <w:color w:val="000000"/>
          <w:spacing w:val="-2"/>
        </w:rPr>
        <w:t xml:space="preserve"> </w:t>
      </w:r>
      <w:r>
        <w:rPr>
          <w:rFonts w:ascii="Century Gothic" w:hAnsi="Century Gothic" w:cs="Century Gothic"/>
          <w:color w:val="000000"/>
          <w:spacing w:val="1"/>
        </w:rPr>
        <w:t>f</w:t>
      </w:r>
      <w:r>
        <w:rPr>
          <w:rFonts w:ascii="Century Gothic" w:hAnsi="Century Gothic" w:cs="Century Gothic"/>
          <w:color w:val="000000"/>
        </w:rPr>
        <w:t>ormazione</w:t>
      </w:r>
      <w:r>
        <w:rPr>
          <w:rFonts w:ascii="Century Gothic" w:hAnsi="Century Gothic" w:cs="Century Gothic"/>
          <w:color w:val="000000"/>
          <w:spacing w:val="-10"/>
        </w:rPr>
        <w:t xml:space="preserve"> </w:t>
      </w:r>
      <w:r>
        <w:rPr>
          <w:rFonts w:ascii="Century Gothic" w:hAnsi="Century Gothic" w:cs="Century Gothic"/>
          <w:color w:val="000000"/>
        </w:rPr>
        <w:t>di una</w:t>
      </w:r>
      <w:r>
        <w:rPr>
          <w:rFonts w:ascii="Century Gothic" w:hAnsi="Century Gothic" w:cs="Century Gothic"/>
          <w:color w:val="000000"/>
          <w:spacing w:val="-3"/>
        </w:rPr>
        <w:t xml:space="preserve"> </w:t>
      </w:r>
      <w:r>
        <w:rPr>
          <w:rFonts w:ascii="Century Gothic" w:hAnsi="Century Gothic" w:cs="Century Gothic"/>
          <w:color w:val="000000"/>
        </w:rPr>
        <w:t>gra</w:t>
      </w:r>
      <w:r>
        <w:rPr>
          <w:rFonts w:ascii="Century Gothic" w:hAnsi="Century Gothic" w:cs="Century Gothic"/>
          <w:color w:val="000000"/>
          <w:spacing w:val="1"/>
        </w:rPr>
        <w:t>d</w:t>
      </w:r>
      <w:r>
        <w:rPr>
          <w:rFonts w:ascii="Century Gothic" w:hAnsi="Century Gothic" w:cs="Century Gothic"/>
          <w:color w:val="000000"/>
        </w:rPr>
        <w:t>uato</w:t>
      </w:r>
      <w:r>
        <w:rPr>
          <w:rFonts w:ascii="Century Gothic" w:hAnsi="Century Gothic" w:cs="Century Gothic"/>
          <w:color w:val="000000"/>
          <w:spacing w:val="1"/>
        </w:rPr>
        <w:t>r</w:t>
      </w:r>
      <w:r>
        <w:rPr>
          <w:rFonts w:ascii="Century Gothic" w:hAnsi="Century Gothic" w:cs="Century Gothic"/>
          <w:color w:val="000000"/>
        </w:rPr>
        <w:t>ia</w:t>
      </w:r>
      <w:r>
        <w:rPr>
          <w:rFonts w:ascii="Century Gothic" w:hAnsi="Century Gothic" w:cs="Century Gothic"/>
          <w:color w:val="000000"/>
          <w:spacing w:val="-10"/>
        </w:rPr>
        <w:t xml:space="preserve"> </w:t>
      </w:r>
      <w:r>
        <w:rPr>
          <w:rFonts w:ascii="Century Gothic" w:hAnsi="Century Gothic" w:cs="Century Gothic"/>
          <w:color w:val="000000"/>
        </w:rPr>
        <w:t>unica</w:t>
      </w:r>
      <w:r>
        <w:rPr>
          <w:rFonts w:ascii="Century Gothic" w:hAnsi="Century Gothic" w:cs="Century Gothic"/>
          <w:color w:val="000000"/>
          <w:spacing w:val="-4"/>
        </w:rPr>
        <w:t xml:space="preserve"> </w:t>
      </w:r>
      <w:r>
        <w:rPr>
          <w:rFonts w:ascii="Century Gothic" w:hAnsi="Century Gothic" w:cs="Century Gothic"/>
          <w:color w:val="000000"/>
        </w:rPr>
        <w:t>reg</w:t>
      </w:r>
      <w:r>
        <w:rPr>
          <w:rFonts w:ascii="Century Gothic" w:hAnsi="Century Gothic" w:cs="Century Gothic"/>
          <w:color w:val="000000"/>
          <w:spacing w:val="1"/>
        </w:rPr>
        <w:t>i</w:t>
      </w:r>
      <w:r>
        <w:rPr>
          <w:rFonts w:ascii="Century Gothic" w:hAnsi="Century Gothic" w:cs="Century Gothic"/>
          <w:color w:val="000000"/>
        </w:rPr>
        <w:t>onale</w:t>
      </w:r>
      <w:r>
        <w:rPr>
          <w:rFonts w:ascii="Century Gothic" w:hAnsi="Century Gothic" w:cs="Century Gothic"/>
          <w:color w:val="000000"/>
          <w:spacing w:val="-8"/>
        </w:rPr>
        <w:t xml:space="preserve"> </w:t>
      </w:r>
      <w:r>
        <w:rPr>
          <w:rFonts w:ascii="Century Gothic" w:hAnsi="Century Gothic" w:cs="Century Gothic"/>
          <w:color w:val="000000"/>
        </w:rPr>
        <w:t>c</w:t>
      </w:r>
      <w:r>
        <w:rPr>
          <w:rFonts w:ascii="Century Gothic" w:hAnsi="Century Gothic" w:cs="Century Gothic"/>
          <w:color w:val="000000"/>
          <w:spacing w:val="1"/>
        </w:rPr>
        <w:t>h</w:t>
      </w:r>
      <w:r>
        <w:rPr>
          <w:rFonts w:ascii="Century Gothic" w:hAnsi="Century Gothic" w:cs="Century Gothic"/>
          <w:color w:val="000000"/>
        </w:rPr>
        <w:t>e</w:t>
      </w:r>
      <w:r>
        <w:rPr>
          <w:rFonts w:ascii="Century Gothic" w:hAnsi="Century Gothic" w:cs="Century Gothic"/>
          <w:color w:val="000000"/>
          <w:spacing w:val="-3"/>
        </w:rPr>
        <w:t xml:space="preserve"> </w:t>
      </w:r>
      <w:r>
        <w:rPr>
          <w:rFonts w:ascii="Century Gothic" w:hAnsi="Century Gothic" w:cs="Century Gothic"/>
          <w:color w:val="000000"/>
        </w:rPr>
        <w:t>ve</w:t>
      </w:r>
      <w:r>
        <w:rPr>
          <w:rFonts w:ascii="Century Gothic" w:hAnsi="Century Gothic" w:cs="Century Gothic"/>
          <w:color w:val="000000"/>
          <w:spacing w:val="1"/>
        </w:rPr>
        <w:t>r</w:t>
      </w:r>
      <w:r>
        <w:rPr>
          <w:rFonts w:ascii="Century Gothic" w:hAnsi="Century Gothic" w:cs="Century Gothic"/>
          <w:color w:val="000000"/>
        </w:rPr>
        <w:t>rà</w:t>
      </w:r>
      <w:r>
        <w:rPr>
          <w:rFonts w:ascii="Century Gothic" w:hAnsi="Century Gothic" w:cs="Century Gothic"/>
          <w:color w:val="000000"/>
          <w:spacing w:val="-5"/>
        </w:rPr>
        <w:t xml:space="preserve"> </w:t>
      </w:r>
      <w:r>
        <w:rPr>
          <w:rFonts w:ascii="Century Gothic" w:hAnsi="Century Gothic" w:cs="Century Gothic"/>
          <w:color w:val="000000"/>
        </w:rPr>
        <w:t>redatta</w:t>
      </w:r>
      <w:r>
        <w:rPr>
          <w:rFonts w:ascii="Century Gothic" w:hAnsi="Century Gothic" w:cs="Century Gothic"/>
          <w:color w:val="000000"/>
          <w:spacing w:val="-6"/>
        </w:rPr>
        <w:t xml:space="preserve"> </w:t>
      </w:r>
      <w:r>
        <w:rPr>
          <w:rFonts w:ascii="Century Gothic" w:hAnsi="Century Gothic" w:cs="Century Gothic"/>
          <w:color w:val="000000"/>
        </w:rPr>
        <w:t>secondo</w:t>
      </w:r>
      <w:r>
        <w:rPr>
          <w:rFonts w:ascii="Century Gothic" w:hAnsi="Century Gothic" w:cs="Century Gothic"/>
          <w:color w:val="000000"/>
          <w:spacing w:val="-8"/>
        </w:rPr>
        <w:t xml:space="preserve"> </w:t>
      </w:r>
      <w:r>
        <w:rPr>
          <w:rFonts w:ascii="Century Gothic" w:hAnsi="Century Gothic" w:cs="Century Gothic"/>
          <w:color w:val="000000"/>
        </w:rPr>
        <w:t>le se</w:t>
      </w:r>
      <w:r>
        <w:rPr>
          <w:rFonts w:ascii="Century Gothic" w:hAnsi="Century Gothic" w:cs="Century Gothic"/>
          <w:color w:val="000000"/>
          <w:spacing w:val="1"/>
        </w:rPr>
        <w:t>g</w:t>
      </w:r>
      <w:r>
        <w:rPr>
          <w:rFonts w:ascii="Century Gothic" w:hAnsi="Century Gothic" w:cs="Century Gothic"/>
          <w:color w:val="000000"/>
        </w:rPr>
        <w:t>uenti</w:t>
      </w:r>
      <w:r>
        <w:rPr>
          <w:rFonts w:ascii="Century Gothic" w:hAnsi="Century Gothic" w:cs="Century Gothic"/>
          <w:color w:val="000000"/>
          <w:spacing w:val="-6"/>
        </w:rPr>
        <w:t xml:space="preserve"> </w:t>
      </w:r>
      <w:r>
        <w:rPr>
          <w:rFonts w:ascii="Century Gothic" w:hAnsi="Century Gothic" w:cs="Century Gothic"/>
          <w:color w:val="000000"/>
        </w:rPr>
        <w:t>modal</w:t>
      </w:r>
      <w:r>
        <w:rPr>
          <w:rFonts w:ascii="Century Gothic" w:hAnsi="Century Gothic" w:cs="Century Gothic"/>
          <w:color w:val="000000"/>
          <w:spacing w:val="1"/>
        </w:rPr>
        <w:t>it</w:t>
      </w:r>
      <w:r>
        <w:rPr>
          <w:rFonts w:ascii="Century Gothic" w:hAnsi="Century Gothic" w:cs="Century Gothic"/>
          <w:color w:val="000000"/>
        </w:rPr>
        <w:t>à:</w:t>
      </w:r>
    </w:p>
    <w:p w14:paraId="7884C83F" w14:textId="77777777" w:rsidR="004C3CAD" w:rsidRDefault="004C3CAD" w:rsidP="004C3CAD">
      <w:pPr>
        <w:tabs>
          <w:tab w:val="left" w:pos="1980"/>
        </w:tabs>
        <w:autoSpaceDE w:val="0"/>
        <w:spacing w:after="0" w:line="360" w:lineRule="auto"/>
        <w:rPr>
          <w:rFonts w:ascii="Century Gothic" w:eastAsia="Times New Roman" w:hAnsi="Century Gothic" w:cs="Century Gothic"/>
          <w:b/>
          <w:bCs/>
          <w:color w:val="000000"/>
        </w:rPr>
      </w:pPr>
      <w:r>
        <w:rPr>
          <w:rFonts w:ascii="Century Gothic" w:eastAsia="Calibri" w:hAnsi="Century Gothic" w:cs="Century Gothic"/>
          <w:color w:val="000000"/>
        </w:rPr>
        <w:t xml:space="preserve">  </w:t>
      </w:r>
      <w:r>
        <w:rPr>
          <w:rFonts w:ascii="Century Gothic" w:hAnsi="Century Gothic" w:cs="Century Gothic"/>
          <w:b/>
          <w:bCs/>
          <w:color w:val="000000"/>
        </w:rPr>
        <w:t>1. si attr</w:t>
      </w:r>
      <w:r>
        <w:rPr>
          <w:rFonts w:ascii="Century Gothic" w:hAnsi="Century Gothic" w:cs="Century Gothic"/>
          <w:b/>
          <w:bCs/>
          <w:color w:val="000000"/>
          <w:spacing w:val="1"/>
        </w:rPr>
        <w:t>i</w:t>
      </w:r>
      <w:r>
        <w:rPr>
          <w:rFonts w:ascii="Century Gothic" w:hAnsi="Century Gothic" w:cs="Century Gothic"/>
          <w:b/>
          <w:bCs/>
          <w:color w:val="000000"/>
        </w:rPr>
        <w:t>bui</w:t>
      </w:r>
      <w:r>
        <w:rPr>
          <w:rFonts w:ascii="Century Gothic" w:hAnsi="Century Gothic" w:cs="Century Gothic"/>
          <w:b/>
          <w:bCs/>
          <w:color w:val="000000"/>
          <w:spacing w:val="1"/>
        </w:rPr>
        <w:t>r</w:t>
      </w:r>
      <w:r>
        <w:rPr>
          <w:rFonts w:ascii="Century Gothic" w:hAnsi="Century Gothic" w:cs="Century Gothic"/>
          <w:b/>
          <w:bCs/>
          <w:color w:val="000000"/>
        </w:rPr>
        <w:t>anno</w:t>
      </w:r>
      <w:r>
        <w:rPr>
          <w:rFonts w:ascii="Century Gothic" w:hAnsi="Century Gothic" w:cs="Century Gothic"/>
          <w:b/>
          <w:bCs/>
          <w:color w:val="000000"/>
          <w:spacing w:val="-13"/>
        </w:rPr>
        <w:t xml:space="preserve"> </w:t>
      </w:r>
      <w:r>
        <w:rPr>
          <w:rFonts w:ascii="Century Gothic" w:hAnsi="Century Gothic" w:cs="Century Gothic"/>
          <w:b/>
          <w:bCs/>
          <w:color w:val="000000"/>
        </w:rPr>
        <w:t>i pu</w:t>
      </w:r>
      <w:r>
        <w:rPr>
          <w:rFonts w:ascii="Century Gothic" w:hAnsi="Century Gothic" w:cs="Century Gothic"/>
          <w:b/>
          <w:bCs/>
          <w:color w:val="000000"/>
          <w:spacing w:val="1"/>
        </w:rPr>
        <w:t>n</w:t>
      </w:r>
      <w:r>
        <w:rPr>
          <w:rFonts w:ascii="Century Gothic" w:hAnsi="Century Gothic" w:cs="Century Gothic"/>
          <w:b/>
          <w:bCs/>
          <w:color w:val="000000"/>
        </w:rPr>
        <w:t>teggi</w:t>
      </w:r>
      <w:r>
        <w:rPr>
          <w:rFonts w:ascii="Century Gothic" w:hAnsi="Century Gothic" w:cs="Century Gothic"/>
          <w:b/>
          <w:bCs/>
          <w:color w:val="000000"/>
          <w:spacing w:val="-7"/>
        </w:rPr>
        <w:t xml:space="preserve"> </w:t>
      </w:r>
      <w:r>
        <w:rPr>
          <w:rFonts w:ascii="Century Gothic" w:hAnsi="Century Gothic" w:cs="Century Gothic"/>
          <w:b/>
          <w:bCs/>
          <w:color w:val="000000"/>
        </w:rPr>
        <w:t>previ</w:t>
      </w:r>
      <w:r>
        <w:rPr>
          <w:rFonts w:ascii="Century Gothic" w:hAnsi="Century Gothic" w:cs="Century Gothic"/>
          <w:b/>
          <w:bCs/>
          <w:color w:val="000000"/>
          <w:spacing w:val="1"/>
        </w:rPr>
        <w:t>s</w:t>
      </w:r>
      <w:r>
        <w:rPr>
          <w:rFonts w:ascii="Century Gothic" w:hAnsi="Century Gothic" w:cs="Century Gothic"/>
          <w:b/>
          <w:bCs/>
          <w:color w:val="000000"/>
        </w:rPr>
        <w:t>ti</w:t>
      </w:r>
      <w:r>
        <w:rPr>
          <w:rFonts w:ascii="Century Gothic" w:hAnsi="Century Gothic" w:cs="Century Gothic"/>
          <w:b/>
          <w:bCs/>
          <w:color w:val="000000"/>
          <w:spacing w:val="-7"/>
        </w:rPr>
        <w:t xml:space="preserve"> </w:t>
      </w:r>
      <w:r>
        <w:rPr>
          <w:rFonts w:ascii="Century Gothic" w:hAnsi="Century Gothic" w:cs="Century Gothic"/>
          <w:b/>
          <w:bCs/>
          <w:color w:val="000000"/>
        </w:rPr>
        <w:t>per</w:t>
      </w:r>
      <w:r>
        <w:rPr>
          <w:rFonts w:ascii="Century Gothic" w:hAnsi="Century Gothic" w:cs="Century Gothic"/>
          <w:b/>
          <w:bCs/>
          <w:color w:val="000000"/>
          <w:spacing w:val="-3"/>
        </w:rPr>
        <w:t xml:space="preserve"> </w:t>
      </w:r>
      <w:r>
        <w:rPr>
          <w:rFonts w:ascii="Century Gothic" w:hAnsi="Century Gothic" w:cs="Century Gothic"/>
          <w:b/>
          <w:bCs/>
          <w:color w:val="000000"/>
          <w:spacing w:val="1"/>
        </w:rPr>
        <w:t>c</w:t>
      </w:r>
      <w:r>
        <w:rPr>
          <w:rFonts w:ascii="Century Gothic" w:hAnsi="Century Gothic" w:cs="Century Gothic"/>
          <w:b/>
          <w:bCs/>
          <w:color w:val="000000"/>
        </w:rPr>
        <w:t>iascun</w:t>
      </w:r>
      <w:r>
        <w:rPr>
          <w:rFonts w:ascii="Century Gothic" w:hAnsi="Century Gothic" w:cs="Century Gothic"/>
          <w:b/>
          <w:bCs/>
          <w:color w:val="000000"/>
          <w:spacing w:val="-6"/>
        </w:rPr>
        <w:t xml:space="preserve"> </w:t>
      </w:r>
      <w:r>
        <w:rPr>
          <w:rFonts w:ascii="Century Gothic" w:hAnsi="Century Gothic" w:cs="Century Gothic"/>
          <w:b/>
          <w:bCs/>
          <w:color w:val="000000"/>
        </w:rPr>
        <w:t>cr</w:t>
      </w:r>
      <w:r>
        <w:rPr>
          <w:rFonts w:ascii="Century Gothic" w:hAnsi="Century Gothic" w:cs="Century Gothic"/>
          <w:b/>
          <w:bCs/>
          <w:color w:val="000000"/>
          <w:spacing w:val="1"/>
        </w:rPr>
        <w:t>i</w:t>
      </w:r>
      <w:r>
        <w:rPr>
          <w:rFonts w:ascii="Century Gothic" w:hAnsi="Century Gothic" w:cs="Century Gothic"/>
          <w:b/>
          <w:bCs/>
          <w:color w:val="000000"/>
        </w:rPr>
        <w:t>te</w:t>
      </w:r>
      <w:r>
        <w:rPr>
          <w:rFonts w:ascii="Century Gothic" w:hAnsi="Century Gothic" w:cs="Century Gothic"/>
          <w:b/>
          <w:bCs/>
          <w:color w:val="000000"/>
          <w:spacing w:val="1"/>
        </w:rPr>
        <w:t>r</w:t>
      </w:r>
      <w:r>
        <w:rPr>
          <w:rFonts w:ascii="Century Gothic" w:hAnsi="Century Gothic" w:cs="Century Gothic"/>
          <w:b/>
          <w:bCs/>
          <w:color w:val="000000"/>
        </w:rPr>
        <w:t>io</w:t>
      </w:r>
      <w:r>
        <w:rPr>
          <w:rFonts w:ascii="Century Gothic" w:hAnsi="Century Gothic" w:cs="Century Gothic"/>
          <w:b/>
          <w:bCs/>
          <w:color w:val="000000"/>
          <w:spacing w:val="-8"/>
        </w:rPr>
        <w:t>;</w:t>
      </w:r>
    </w:p>
    <w:p w14:paraId="1903107A" w14:textId="77777777" w:rsidR="004C3CAD" w:rsidRDefault="004C3CAD" w:rsidP="004C3CAD">
      <w:pPr>
        <w:autoSpaceDE w:val="0"/>
        <w:spacing w:after="0" w:line="360" w:lineRule="auto"/>
        <w:ind w:left="474" w:right="60" w:hanging="360"/>
        <w:rPr>
          <w:rFonts w:ascii="Century Gothic" w:eastAsia="Calibri" w:hAnsi="Century Gothic" w:cs="Century Gothic"/>
          <w:color w:val="000000"/>
        </w:rPr>
      </w:pPr>
      <w:r>
        <w:rPr>
          <w:rFonts w:ascii="Century Gothic" w:hAnsi="Century Gothic" w:cs="Century Gothic"/>
          <w:b/>
          <w:bCs/>
          <w:color w:val="000000"/>
        </w:rPr>
        <w:t>2. si</w:t>
      </w:r>
      <w:r>
        <w:rPr>
          <w:rFonts w:ascii="Century Gothic" w:hAnsi="Century Gothic" w:cs="Century Gothic"/>
          <w:b/>
          <w:bCs/>
          <w:color w:val="000000"/>
          <w:spacing w:val="47"/>
        </w:rPr>
        <w:t xml:space="preserve"> </w:t>
      </w:r>
      <w:r>
        <w:rPr>
          <w:rFonts w:ascii="Century Gothic" w:hAnsi="Century Gothic" w:cs="Century Gothic"/>
          <w:b/>
          <w:bCs/>
          <w:color w:val="000000"/>
        </w:rPr>
        <w:t>calcolerà</w:t>
      </w:r>
      <w:r>
        <w:rPr>
          <w:rFonts w:ascii="Century Gothic" w:hAnsi="Century Gothic" w:cs="Century Gothic"/>
          <w:b/>
          <w:bCs/>
          <w:color w:val="000000"/>
          <w:spacing w:val="41"/>
        </w:rPr>
        <w:t xml:space="preserve"> </w:t>
      </w:r>
      <w:r>
        <w:rPr>
          <w:rFonts w:ascii="Century Gothic" w:hAnsi="Century Gothic" w:cs="Century Gothic"/>
          <w:b/>
          <w:bCs/>
          <w:color w:val="000000"/>
          <w:spacing w:val="1"/>
        </w:rPr>
        <w:t>i</w:t>
      </w:r>
      <w:r>
        <w:rPr>
          <w:rFonts w:ascii="Century Gothic" w:hAnsi="Century Gothic" w:cs="Century Gothic"/>
          <w:b/>
          <w:bCs/>
          <w:color w:val="000000"/>
        </w:rPr>
        <w:t>l</w:t>
      </w:r>
      <w:r>
        <w:rPr>
          <w:rFonts w:ascii="Century Gothic" w:hAnsi="Century Gothic" w:cs="Century Gothic"/>
          <w:b/>
          <w:bCs/>
          <w:color w:val="000000"/>
          <w:spacing w:val="48"/>
        </w:rPr>
        <w:t xml:space="preserve"> </w:t>
      </w:r>
      <w:r>
        <w:rPr>
          <w:rFonts w:ascii="Century Gothic" w:hAnsi="Century Gothic" w:cs="Century Gothic"/>
          <w:b/>
          <w:bCs/>
          <w:color w:val="000000"/>
        </w:rPr>
        <w:t>puntegg</w:t>
      </w:r>
      <w:r>
        <w:rPr>
          <w:rFonts w:ascii="Century Gothic" w:hAnsi="Century Gothic" w:cs="Century Gothic"/>
          <w:b/>
          <w:bCs/>
          <w:color w:val="000000"/>
          <w:spacing w:val="1"/>
        </w:rPr>
        <w:t>i</w:t>
      </w:r>
      <w:r>
        <w:rPr>
          <w:rFonts w:ascii="Century Gothic" w:hAnsi="Century Gothic" w:cs="Century Gothic"/>
          <w:b/>
          <w:bCs/>
          <w:color w:val="000000"/>
        </w:rPr>
        <w:t>o</w:t>
      </w:r>
      <w:r>
        <w:rPr>
          <w:rFonts w:ascii="Century Gothic" w:hAnsi="Century Gothic" w:cs="Century Gothic"/>
          <w:b/>
          <w:bCs/>
          <w:color w:val="000000"/>
          <w:spacing w:val="39"/>
        </w:rPr>
        <w:t xml:space="preserve"> </w:t>
      </w:r>
      <w:r>
        <w:rPr>
          <w:rFonts w:ascii="Century Gothic" w:hAnsi="Century Gothic" w:cs="Century Gothic"/>
          <w:b/>
          <w:bCs/>
          <w:color w:val="000000"/>
        </w:rPr>
        <w:t>final</w:t>
      </w:r>
      <w:r>
        <w:rPr>
          <w:rFonts w:ascii="Century Gothic" w:hAnsi="Century Gothic" w:cs="Century Gothic"/>
          <w:b/>
          <w:bCs/>
          <w:color w:val="000000"/>
          <w:spacing w:val="1"/>
        </w:rPr>
        <w:t>e</w:t>
      </w:r>
      <w:r>
        <w:rPr>
          <w:rFonts w:ascii="Century Gothic" w:eastAsia="Calibri" w:hAnsi="Century Gothic" w:cs="Century Gothic"/>
          <w:b/>
          <w:bCs/>
          <w:color w:val="000000"/>
        </w:rPr>
        <w:t>,</w:t>
      </w:r>
      <w:r>
        <w:rPr>
          <w:rFonts w:ascii="Century Gothic" w:hAnsi="Century Gothic" w:cs="Century Gothic"/>
          <w:b/>
          <w:bCs/>
          <w:color w:val="000000"/>
          <w:spacing w:val="43"/>
        </w:rPr>
        <w:t xml:space="preserve"> </w:t>
      </w:r>
      <w:r>
        <w:rPr>
          <w:rFonts w:ascii="Century Gothic" w:hAnsi="Century Gothic" w:cs="Century Gothic"/>
          <w:b/>
          <w:bCs/>
          <w:color w:val="000000"/>
        </w:rPr>
        <w:t>e</w:t>
      </w:r>
      <w:r>
        <w:rPr>
          <w:rFonts w:ascii="Century Gothic" w:hAnsi="Century Gothic" w:cs="Century Gothic"/>
          <w:b/>
          <w:bCs/>
          <w:color w:val="000000"/>
          <w:spacing w:val="1"/>
        </w:rPr>
        <w:t>s</w:t>
      </w:r>
      <w:r>
        <w:rPr>
          <w:rFonts w:ascii="Century Gothic" w:hAnsi="Century Gothic" w:cs="Century Gothic"/>
          <w:b/>
          <w:bCs/>
          <w:color w:val="000000"/>
        </w:rPr>
        <w:t>pr</w:t>
      </w:r>
      <w:r>
        <w:rPr>
          <w:rFonts w:ascii="Century Gothic" w:hAnsi="Century Gothic" w:cs="Century Gothic"/>
          <w:b/>
          <w:bCs/>
          <w:color w:val="000000"/>
          <w:spacing w:val="1"/>
        </w:rPr>
        <w:t>e</w:t>
      </w:r>
      <w:r>
        <w:rPr>
          <w:rFonts w:ascii="Century Gothic" w:hAnsi="Century Gothic" w:cs="Century Gothic"/>
          <w:b/>
          <w:bCs/>
          <w:color w:val="000000"/>
        </w:rPr>
        <w:t>sso</w:t>
      </w:r>
      <w:r>
        <w:rPr>
          <w:rFonts w:ascii="Century Gothic" w:hAnsi="Century Gothic" w:cs="Century Gothic"/>
          <w:b/>
          <w:bCs/>
          <w:color w:val="000000"/>
          <w:spacing w:val="40"/>
        </w:rPr>
        <w:t xml:space="preserve"> </w:t>
      </w:r>
      <w:r>
        <w:rPr>
          <w:rFonts w:ascii="Century Gothic" w:hAnsi="Century Gothic" w:cs="Century Gothic"/>
          <w:b/>
          <w:bCs/>
          <w:color w:val="000000"/>
        </w:rPr>
        <w:t>c</w:t>
      </w:r>
      <w:r>
        <w:rPr>
          <w:rFonts w:ascii="Century Gothic" w:hAnsi="Century Gothic" w:cs="Century Gothic"/>
          <w:b/>
          <w:bCs/>
          <w:color w:val="000000"/>
          <w:spacing w:val="1"/>
        </w:rPr>
        <w:t>o</w:t>
      </w:r>
      <w:r>
        <w:rPr>
          <w:rFonts w:ascii="Century Gothic" w:hAnsi="Century Gothic" w:cs="Century Gothic"/>
          <w:b/>
          <w:bCs/>
          <w:color w:val="000000"/>
        </w:rPr>
        <w:t>me</w:t>
      </w:r>
      <w:r>
        <w:rPr>
          <w:rFonts w:ascii="Century Gothic" w:hAnsi="Century Gothic" w:cs="Century Gothic"/>
          <w:b/>
          <w:bCs/>
          <w:color w:val="000000"/>
          <w:spacing w:val="44"/>
        </w:rPr>
        <w:t xml:space="preserve"> </w:t>
      </w:r>
      <w:r>
        <w:rPr>
          <w:rFonts w:ascii="Century Gothic" w:hAnsi="Century Gothic" w:cs="Century Gothic"/>
          <w:b/>
          <w:bCs/>
          <w:color w:val="000000"/>
          <w:spacing w:val="1"/>
        </w:rPr>
        <w:t>s</w:t>
      </w:r>
      <w:r>
        <w:rPr>
          <w:rFonts w:ascii="Century Gothic" w:hAnsi="Century Gothic" w:cs="Century Gothic"/>
          <w:b/>
          <w:bCs/>
          <w:color w:val="000000"/>
        </w:rPr>
        <w:t>o</w:t>
      </w:r>
      <w:r>
        <w:rPr>
          <w:rFonts w:ascii="Century Gothic" w:hAnsi="Century Gothic" w:cs="Century Gothic"/>
          <w:b/>
          <w:bCs/>
          <w:color w:val="000000"/>
          <w:spacing w:val="1"/>
        </w:rPr>
        <w:t>m</w:t>
      </w:r>
      <w:r>
        <w:rPr>
          <w:rFonts w:ascii="Century Gothic" w:hAnsi="Century Gothic" w:cs="Century Gothic"/>
          <w:b/>
          <w:bCs/>
          <w:color w:val="000000"/>
        </w:rPr>
        <w:t>ma</w:t>
      </w:r>
      <w:r>
        <w:rPr>
          <w:rFonts w:ascii="Century Gothic" w:hAnsi="Century Gothic" w:cs="Century Gothic"/>
          <w:b/>
          <w:bCs/>
          <w:color w:val="000000"/>
          <w:spacing w:val="41"/>
        </w:rPr>
        <w:t xml:space="preserve"> </w:t>
      </w:r>
      <w:r>
        <w:rPr>
          <w:rFonts w:ascii="Century Gothic" w:hAnsi="Century Gothic" w:cs="Century Gothic"/>
          <w:b/>
          <w:bCs/>
          <w:color w:val="000000"/>
          <w:spacing w:val="1"/>
        </w:rPr>
        <w:t>d</w:t>
      </w:r>
      <w:r>
        <w:rPr>
          <w:rFonts w:ascii="Century Gothic" w:hAnsi="Century Gothic" w:cs="Century Gothic"/>
          <w:b/>
          <w:bCs/>
          <w:color w:val="000000"/>
        </w:rPr>
        <w:t>ei</w:t>
      </w:r>
      <w:r>
        <w:rPr>
          <w:rFonts w:ascii="Century Gothic" w:hAnsi="Century Gothic" w:cs="Century Gothic"/>
          <w:b/>
          <w:bCs/>
          <w:color w:val="000000"/>
          <w:spacing w:val="46"/>
        </w:rPr>
        <w:t xml:space="preserve"> </w:t>
      </w:r>
      <w:r>
        <w:rPr>
          <w:rFonts w:ascii="Century Gothic" w:hAnsi="Century Gothic" w:cs="Century Gothic"/>
          <w:b/>
          <w:bCs/>
          <w:color w:val="000000"/>
          <w:spacing w:val="1"/>
        </w:rPr>
        <w:t>p</w:t>
      </w:r>
      <w:r>
        <w:rPr>
          <w:rFonts w:ascii="Century Gothic" w:hAnsi="Century Gothic" w:cs="Century Gothic"/>
          <w:b/>
          <w:bCs/>
          <w:color w:val="000000"/>
        </w:rPr>
        <w:t>un</w:t>
      </w:r>
      <w:r>
        <w:rPr>
          <w:rFonts w:ascii="Century Gothic" w:hAnsi="Century Gothic" w:cs="Century Gothic"/>
          <w:b/>
          <w:bCs/>
          <w:color w:val="000000"/>
          <w:spacing w:val="1"/>
        </w:rPr>
        <w:t>t</w:t>
      </w:r>
      <w:r>
        <w:rPr>
          <w:rFonts w:ascii="Century Gothic" w:hAnsi="Century Gothic" w:cs="Century Gothic"/>
          <w:b/>
          <w:bCs/>
          <w:color w:val="000000"/>
        </w:rPr>
        <w:t>eggi</w:t>
      </w:r>
      <w:r>
        <w:rPr>
          <w:rFonts w:ascii="Century Gothic" w:hAnsi="Century Gothic" w:cs="Century Gothic"/>
          <w:b/>
          <w:bCs/>
          <w:color w:val="000000"/>
          <w:spacing w:val="41"/>
        </w:rPr>
        <w:t xml:space="preserve"> </w:t>
      </w:r>
      <w:r>
        <w:rPr>
          <w:rFonts w:ascii="Century Gothic" w:hAnsi="Century Gothic" w:cs="Century Gothic"/>
          <w:b/>
          <w:bCs/>
          <w:color w:val="000000"/>
        </w:rPr>
        <w:t>relativi</w:t>
      </w:r>
      <w:r>
        <w:rPr>
          <w:rFonts w:ascii="Century Gothic" w:hAnsi="Century Gothic" w:cs="Century Gothic"/>
          <w:b/>
          <w:bCs/>
          <w:color w:val="000000"/>
          <w:spacing w:val="43"/>
        </w:rPr>
        <w:t xml:space="preserve"> </w:t>
      </w:r>
      <w:r>
        <w:rPr>
          <w:rFonts w:ascii="Century Gothic" w:hAnsi="Century Gothic" w:cs="Century Gothic"/>
          <w:b/>
          <w:bCs/>
          <w:color w:val="000000"/>
        </w:rPr>
        <w:t>a</w:t>
      </w:r>
      <w:r>
        <w:rPr>
          <w:rFonts w:ascii="Century Gothic" w:hAnsi="Century Gothic" w:cs="Century Gothic"/>
          <w:b/>
          <w:bCs/>
          <w:color w:val="000000"/>
          <w:spacing w:val="47"/>
        </w:rPr>
        <w:t xml:space="preserve"> </w:t>
      </w:r>
      <w:r>
        <w:rPr>
          <w:rFonts w:ascii="Century Gothic" w:hAnsi="Century Gothic" w:cs="Century Gothic"/>
          <w:b/>
          <w:bCs/>
          <w:color w:val="000000"/>
        </w:rPr>
        <w:t>ciasc</w:t>
      </w:r>
      <w:r>
        <w:rPr>
          <w:rFonts w:ascii="Century Gothic" w:hAnsi="Century Gothic" w:cs="Century Gothic"/>
          <w:b/>
          <w:bCs/>
          <w:color w:val="000000"/>
          <w:spacing w:val="2"/>
        </w:rPr>
        <w:t>u</w:t>
      </w:r>
      <w:r>
        <w:rPr>
          <w:rFonts w:ascii="Century Gothic" w:hAnsi="Century Gothic" w:cs="Century Gothic"/>
          <w:b/>
          <w:bCs/>
          <w:color w:val="000000"/>
        </w:rPr>
        <w:t>n criter</w:t>
      </w:r>
      <w:r>
        <w:rPr>
          <w:rFonts w:ascii="Century Gothic" w:hAnsi="Century Gothic" w:cs="Century Gothic"/>
          <w:b/>
          <w:bCs/>
          <w:color w:val="000000"/>
          <w:spacing w:val="1"/>
        </w:rPr>
        <w:t>i</w:t>
      </w:r>
      <w:r>
        <w:rPr>
          <w:rFonts w:ascii="Century Gothic" w:hAnsi="Century Gothic" w:cs="Century Gothic"/>
          <w:b/>
          <w:bCs/>
          <w:color w:val="000000"/>
        </w:rPr>
        <w:t>o.</w:t>
      </w:r>
    </w:p>
    <w:p w14:paraId="259BC7E7" w14:textId="77777777" w:rsidR="004C3CAD" w:rsidRDefault="004C3CAD" w:rsidP="004C3CAD">
      <w:pPr>
        <w:autoSpaceDE w:val="0"/>
        <w:spacing w:after="0" w:line="360" w:lineRule="auto"/>
        <w:ind w:left="114" w:right="58"/>
        <w:rPr>
          <w:rFonts w:ascii="Century Gothic" w:eastAsia="Calibri" w:hAnsi="Century Gothic" w:cs="Century Gothic"/>
          <w:color w:val="000000"/>
        </w:rPr>
      </w:pPr>
    </w:p>
    <w:p w14:paraId="6450A981" w14:textId="77777777" w:rsidR="004C3CAD" w:rsidRDefault="004C3CAD" w:rsidP="004C3CAD">
      <w:pPr>
        <w:autoSpaceDE w:val="0"/>
        <w:spacing w:after="0" w:line="360" w:lineRule="auto"/>
        <w:ind w:left="114" w:right="58"/>
        <w:rPr>
          <w:rFonts w:ascii="Century Gothic" w:eastAsia="Calibri" w:hAnsi="Century Gothic" w:cs="Century Gothic"/>
          <w:color w:val="000000"/>
        </w:rPr>
      </w:pPr>
      <w:r>
        <w:rPr>
          <w:rFonts w:ascii="Century Gothic" w:hAnsi="Century Gothic" w:cs="Century Gothic"/>
          <w:color w:val="000000"/>
        </w:rPr>
        <w:t xml:space="preserve">Sono ammesse a finanziamento le sole domande di sostegno che conseguono un </w:t>
      </w:r>
      <w:r>
        <w:rPr>
          <w:rFonts w:ascii="Century Gothic" w:hAnsi="Century Gothic" w:cs="Century Gothic"/>
          <w:b/>
          <w:bCs/>
          <w:color w:val="000000"/>
        </w:rPr>
        <w:t>punteggio</w:t>
      </w:r>
      <w:r>
        <w:rPr>
          <w:rFonts w:ascii="Century Gothic" w:hAnsi="Century Gothic" w:cs="Century Gothic"/>
          <w:color w:val="000000"/>
        </w:rPr>
        <w:t xml:space="preserve"> </w:t>
      </w:r>
      <w:r>
        <w:rPr>
          <w:rFonts w:ascii="Century Gothic" w:hAnsi="Century Gothic" w:cs="Century Gothic"/>
          <w:b/>
          <w:bCs/>
          <w:color w:val="000000"/>
        </w:rPr>
        <w:t>minimo pari a 51</w:t>
      </w:r>
      <w:r>
        <w:rPr>
          <w:rFonts w:ascii="Century Gothic" w:eastAsia="Calibri" w:hAnsi="Century Gothic" w:cs="Century Gothic"/>
          <w:color w:val="000000"/>
        </w:rPr>
        <w:t>.</w:t>
      </w:r>
    </w:p>
    <w:p w14:paraId="27134C0B" w14:textId="77777777" w:rsidR="004C3CAD" w:rsidRDefault="004C3CAD" w:rsidP="004C3CAD">
      <w:pPr>
        <w:autoSpaceDE w:val="0"/>
        <w:spacing w:after="0" w:line="360" w:lineRule="auto"/>
        <w:ind w:left="114" w:right="58"/>
        <w:rPr>
          <w:rFonts w:ascii="Century Gothic" w:eastAsia="Calibri" w:hAnsi="Century Gothic" w:cs="Century Gothic"/>
          <w:color w:val="000000"/>
        </w:rPr>
      </w:pPr>
      <w:r>
        <w:rPr>
          <w:rFonts w:ascii="Century Gothic" w:hAnsi="Century Gothic" w:cs="Century Gothic"/>
          <w:color w:val="000000"/>
        </w:rPr>
        <w:t>Le domande ammesse verranno finanziate in ordine decrescente di punteggio fino alla concorrenza della dotazione finanziaria prevista nel presente bando.</w:t>
      </w:r>
    </w:p>
    <w:p w14:paraId="2A59050F" w14:textId="77777777" w:rsidR="004C3CAD" w:rsidRDefault="004C3CAD" w:rsidP="004C3CAD">
      <w:pPr>
        <w:autoSpaceDE w:val="0"/>
        <w:spacing w:after="0" w:line="360" w:lineRule="auto"/>
        <w:ind w:left="114" w:right="58"/>
        <w:rPr>
          <w:rFonts w:ascii="Century Gothic" w:eastAsia="Calibri" w:hAnsi="Century Gothic" w:cs="Century Gothic"/>
          <w:color w:val="000000"/>
        </w:rPr>
      </w:pPr>
    </w:p>
    <w:p w14:paraId="3423D9BB" w14:textId="77777777" w:rsidR="004C3CAD" w:rsidRDefault="004C3CAD" w:rsidP="004C3CAD">
      <w:pPr>
        <w:autoSpaceDE w:val="0"/>
        <w:spacing w:after="0" w:line="360" w:lineRule="auto"/>
        <w:ind w:left="114" w:right="58"/>
        <w:jc w:val="both"/>
        <w:rPr>
          <w:rFonts w:ascii="Century Gothic" w:eastAsia="Calibri" w:hAnsi="Century Gothic" w:cs="Century Gothic"/>
          <w:color w:val="000000"/>
        </w:rPr>
      </w:pPr>
      <w:r>
        <w:rPr>
          <w:rFonts w:ascii="Century Gothic" w:hAnsi="Century Gothic" w:cs="Century Gothic"/>
          <w:color w:val="000000"/>
        </w:rPr>
        <w:t>A parità di punteggio è prioritaria la domanda presentata con minor importo di investimento complessivo indicato in domanda di sostegno.</w:t>
      </w:r>
    </w:p>
    <w:p w14:paraId="5E64A722" w14:textId="77777777" w:rsidR="004C3CAD" w:rsidRDefault="004C3CAD" w:rsidP="004C3CAD">
      <w:pPr>
        <w:autoSpaceDE w:val="0"/>
        <w:spacing w:after="0" w:line="360" w:lineRule="auto"/>
        <w:ind w:left="114" w:right="58"/>
        <w:rPr>
          <w:rFonts w:ascii="Century Gothic" w:eastAsia="Calibri" w:hAnsi="Century Gothic" w:cs="Century Gothic"/>
          <w:color w:val="000000"/>
        </w:rPr>
      </w:pPr>
    </w:p>
    <w:p w14:paraId="566CB923" w14:textId="77777777" w:rsidR="004C3CAD" w:rsidRDefault="004C3CAD" w:rsidP="004C3CAD">
      <w:pPr>
        <w:autoSpaceDE w:val="0"/>
        <w:spacing w:after="0" w:line="360" w:lineRule="auto"/>
        <w:ind w:left="114"/>
        <w:jc w:val="both"/>
        <w:rPr>
          <w:rFonts w:ascii="Century Gothic" w:eastAsia="Calibri" w:hAnsi="Century Gothic" w:cs="Century Gothic"/>
          <w:color w:val="000000"/>
        </w:rPr>
      </w:pPr>
      <w:r>
        <w:rPr>
          <w:rFonts w:ascii="Century Gothic" w:hAnsi="Century Gothic" w:cs="Century Gothic"/>
          <w:color w:val="000000"/>
        </w:rPr>
        <w:t>Tutti i criteri di selezione devono essere dichiarati al momento della presentazione della domanda di sostegno, verificati nel corso dell’istruttoria della domanda di aiuto.</w:t>
      </w:r>
    </w:p>
    <w:p w14:paraId="2407623C" w14:textId="77777777" w:rsidR="004C3CAD" w:rsidRDefault="004C3CAD" w:rsidP="004C3CAD">
      <w:pPr>
        <w:autoSpaceDE w:val="0"/>
        <w:spacing w:after="0" w:line="360" w:lineRule="auto"/>
        <w:ind w:left="114" w:right="58"/>
        <w:rPr>
          <w:rFonts w:ascii="Century Gothic" w:eastAsia="Calibri" w:hAnsi="Century Gothic" w:cs="Century Gothic"/>
        </w:rPr>
      </w:pPr>
    </w:p>
    <w:p w14:paraId="4A506E90" w14:textId="77777777" w:rsidR="004C3CAD" w:rsidRDefault="004C3CAD" w:rsidP="004C3CAD">
      <w:pPr>
        <w:pStyle w:val="Titolo1"/>
        <w:widowControl/>
        <w:numPr>
          <w:ilvl w:val="0"/>
          <w:numId w:val="2"/>
        </w:numPr>
        <w:suppressAutoHyphens w:val="0"/>
        <w:spacing w:after="0" w:line="360" w:lineRule="auto"/>
        <w:jc w:val="both"/>
        <w:rPr>
          <w:rFonts w:ascii="Century Gothic" w:eastAsia="Calibri" w:hAnsi="Century Gothic" w:cs="Century Gothic"/>
          <w:kern w:val="2"/>
          <w:sz w:val="22"/>
          <w:szCs w:val="22"/>
        </w:rPr>
      </w:pPr>
      <w:bookmarkStart w:id="12" w:name="_Toc488141908"/>
      <w:r>
        <w:rPr>
          <w:rFonts w:ascii="Century Gothic" w:eastAsia="Calibri" w:hAnsi="Century Gothic" w:cs="Century Gothic"/>
          <w:b/>
          <w:bCs/>
          <w:sz w:val="22"/>
          <w:szCs w:val="22"/>
        </w:rPr>
        <w:t xml:space="preserve">12 </w:t>
      </w:r>
      <w:hyperlink r:id="rId27" w:anchor="__RefHeading___Toc469493578" w:history="1">
        <w:r>
          <w:rPr>
            <w:rStyle w:val="Collegamentoipertestuale"/>
            <w:rFonts w:ascii="Century Gothic" w:eastAsia="Calibri" w:hAnsi="Century Gothic" w:cs="Century Gothic"/>
            <w:b/>
            <w:bCs/>
            <w:sz w:val="22"/>
            <w:szCs w:val="22"/>
          </w:rPr>
          <w:t>.PRESENTAZIONE DELLA DOMANDA DI SOSTEGNO E DOCUMENTAZIONE DA ALLEGARE</w:t>
        </w:r>
        <w:bookmarkEnd w:id="12"/>
        <w:r>
          <w:rPr>
            <w:rStyle w:val="Collegamentoipertestuale"/>
            <w:rFonts w:ascii="Century Gothic" w:hAnsi="Century Gothic" w:cs="Century Gothic"/>
            <w:i/>
            <w:iCs/>
            <w:caps/>
            <w:sz w:val="22"/>
            <w:szCs w:val="22"/>
          </w:rPr>
          <w:t xml:space="preserve"> </w:t>
        </w:r>
      </w:hyperlink>
      <w:r>
        <w:rPr>
          <w:rStyle w:val="Collegamentoipertestuale"/>
          <w:rFonts w:ascii="Century Gothic" w:hAnsi="Century Gothic" w:cs="Century Gothic"/>
          <w:i/>
          <w:iCs/>
          <w:caps/>
          <w:color w:val="009900"/>
          <w:sz w:val="22"/>
          <w:szCs w:val="22"/>
        </w:rPr>
        <w:t xml:space="preserve">      </w:t>
      </w:r>
    </w:p>
    <w:p w14:paraId="0AAE7131" w14:textId="77777777" w:rsidR="004C3CAD" w:rsidRDefault="004C3CAD" w:rsidP="004C3CAD">
      <w:pPr>
        <w:widowControl w:val="0"/>
        <w:numPr>
          <w:ilvl w:val="0"/>
          <w:numId w:val="4"/>
        </w:numPr>
        <w:suppressAutoHyphens/>
        <w:spacing w:after="0" w:line="360" w:lineRule="auto"/>
        <w:jc w:val="both"/>
        <w:rPr>
          <w:rFonts w:ascii="Century Gothic" w:eastAsia="Calibri" w:hAnsi="Century Gothic" w:cs="Century Gothic"/>
          <w:kern w:val="2"/>
        </w:rPr>
      </w:pPr>
      <w:r>
        <w:rPr>
          <w:rFonts w:ascii="Century Gothic" w:eastAsia="Calibri" w:hAnsi="Century Gothic" w:cs="Century Gothic"/>
          <w:kern w:val="2"/>
        </w:rPr>
        <w:t>Così come previsto al par. 21.2 delle Disposizioni Generali:</w:t>
      </w:r>
    </w:p>
    <w:p w14:paraId="61392756" w14:textId="77777777" w:rsidR="004C3CAD" w:rsidRDefault="004C3CAD" w:rsidP="004C3CAD">
      <w:pPr>
        <w:widowControl w:val="0"/>
        <w:numPr>
          <w:ilvl w:val="0"/>
          <w:numId w:val="4"/>
        </w:numPr>
        <w:suppressAutoHyphens/>
        <w:spacing w:after="0" w:line="360" w:lineRule="auto"/>
        <w:ind w:left="284" w:hanging="284"/>
        <w:jc w:val="both"/>
        <w:rPr>
          <w:rFonts w:ascii="Century Gothic" w:eastAsia="Calibri" w:hAnsi="Century Gothic" w:cs="Century Gothic"/>
        </w:rPr>
      </w:pPr>
      <w:r>
        <w:rPr>
          <w:rFonts w:ascii="Century Gothic" w:eastAsia="Calibri" w:hAnsi="Century Gothic" w:cs="Century Gothic"/>
          <w:kern w:val="2"/>
        </w:rPr>
        <w:t xml:space="preserve"> - nel caso di partenariati già costituiti, il capofila, nella persona del rappresentante legale, presenta la Domanda di Sostegno in nome e per conto di tutti i partner (c.d. “Domanda di accesso individuale con creazione dei legami associativi”);</w:t>
      </w:r>
    </w:p>
    <w:p w14:paraId="68A6F378" w14:textId="77777777" w:rsidR="004C3CAD" w:rsidRDefault="004C3CAD" w:rsidP="004C3CAD">
      <w:pPr>
        <w:widowControl w:val="0"/>
        <w:numPr>
          <w:ilvl w:val="0"/>
          <w:numId w:val="4"/>
        </w:numPr>
        <w:suppressAutoHyphens/>
        <w:spacing w:after="0" w:line="360" w:lineRule="auto"/>
        <w:ind w:left="142" w:firstLine="0"/>
        <w:jc w:val="both"/>
        <w:rPr>
          <w:rFonts w:ascii="Century Gothic" w:eastAsia="Calibri" w:hAnsi="Century Gothic" w:cs="Century Gothic"/>
        </w:rPr>
      </w:pPr>
      <w:r>
        <w:rPr>
          <w:rFonts w:ascii="Century Gothic" w:eastAsia="Calibri" w:hAnsi="Century Gothic" w:cs="Century Gothic"/>
          <w:kern w:val="2"/>
        </w:rPr>
        <w:t>- nel caso di partenariati non ancora costituiti, la Domanda deve essere presentata dal   soggetto designato a capofila.</w:t>
      </w:r>
    </w:p>
    <w:p w14:paraId="67D72BA4" w14:textId="02B4900C" w:rsidR="004C3CAD" w:rsidRDefault="004C3CAD" w:rsidP="004C3CAD">
      <w:pPr>
        <w:widowControl w:val="0"/>
        <w:numPr>
          <w:ilvl w:val="0"/>
          <w:numId w:val="4"/>
        </w:numPr>
        <w:suppressAutoHyphens/>
        <w:spacing w:after="0" w:line="360" w:lineRule="auto"/>
        <w:ind w:left="0" w:firstLine="0"/>
        <w:jc w:val="both"/>
        <w:rPr>
          <w:rFonts w:ascii="Century Gothic" w:eastAsia="Times New Roman" w:hAnsi="Century Gothic" w:cs="Century Gothic"/>
        </w:rPr>
      </w:pPr>
      <w:r>
        <w:rPr>
          <w:rFonts w:ascii="Century Gothic" w:eastAsia="Calibri" w:hAnsi="Century Gothic" w:cs="Century Gothic"/>
        </w:rPr>
        <w:t xml:space="preserve">Qualora i soggetti cooperanti volessero costituirsi in una forma associativa dotata di una propria soggettività giuridica </w:t>
      </w:r>
      <w:r w:rsidRPr="001011AA">
        <w:rPr>
          <w:rFonts w:ascii="Century Gothic" w:eastAsia="Calibri" w:hAnsi="Century Gothic" w:cs="Century Gothic"/>
        </w:rPr>
        <w:t>la costituzione dovrà avvenire prima della presentazione della Domanda di Sostegno.</w:t>
      </w:r>
      <w:r>
        <w:rPr>
          <w:rFonts w:ascii="Century Gothic" w:eastAsia="Calibri" w:hAnsi="Century Gothic" w:cs="Century Gothic"/>
        </w:rPr>
        <w:t xml:space="preserve"> Quest’ultima sarà presentata dal nuovo soggetto per mezzo dei legali rappresentanti.</w:t>
      </w:r>
    </w:p>
    <w:p w14:paraId="015ECAD6" w14:textId="614C12A6" w:rsidR="004C3CAD" w:rsidRDefault="004C3CAD" w:rsidP="004C3CAD">
      <w:pPr>
        <w:pStyle w:val="Titolo21"/>
        <w:spacing w:before="0" w:after="0" w:line="360" w:lineRule="auto"/>
        <w:jc w:val="both"/>
        <w:rPr>
          <w:rFonts w:ascii="Century Gothic" w:eastAsia="Calibri" w:hAnsi="Century Gothic" w:cs="Century Gothic"/>
          <w:color w:val="000000"/>
          <w:sz w:val="22"/>
          <w:szCs w:val="22"/>
        </w:rPr>
      </w:pPr>
      <w:r>
        <w:rPr>
          <w:rFonts w:ascii="Century Gothic" w:hAnsi="Century Gothic" w:cs="Century Gothic"/>
          <w:b w:val="0"/>
          <w:bCs w:val="0"/>
          <w:i w:val="0"/>
          <w:iCs w:val="0"/>
          <w:color w:val="000000"/>
          <w:sz w:val="22"/>
          <w:szCs w:val="22"/>
        </w:rPr>
        <w:t>La</w:t>
      </w:r>
      <w:r>
        <w:rPr>
          <w:rFonts w:ascii="Century Gothic" w:hAnsi="Century Gothic" w:cs="Century Gothic"/>
          <w:b w:val="0"/>
          <w:bCs w:val="0"/>
          <w:i w:val="0"/>
          <w:iCs w:val="0"/>
          <w:color w:val="000000"/>
          <w:spacing w:val="40"/>
          <w:sz w:val="22"/>
          <w:szCs w:val="22"/>
        </w:rPr>
        <w:t xml:space="preserve"> </w:t>
      </w:r>
      <w:r>
        <w:rPr>
          <w:rFonts w:ascii="Century Gothic" w:hAnsi="Century Gothic" w:cs="Century Gothic"/>
          <w:b w:val="0"/>
          <w:bCs w:val="0"/>
          <w:i w:val="0"/>
          <w:iCs w:val="0"/>
          <w:color w:val="000000"/>
          <w:sz w:val="22"/>
          <w:szCs w:val="22"/>
        </w:rPr>
        <w:t>doman</w:t>
      </w:r>
      <w:r>
        <w:rPr>
          <w:rFonts w:ascii="Century Gothic" w:hAnsi="Century Gothic" w:cs="Century Gothic"/>
          <w:b w:val="0"/>
          <w:bCs w:val="0"/>
          <w:i w:val="0"/>
          <w:iCs w:val="0"/>
          <w:color w:val="000000"/>
          <w:spacing w:val="1"/>
          <w:sz w:val="22"/>
          <w:szCs w:val="22"/>
        </w:rPr>
        <w:t>d</w:t>
      </w:r>
      <w:r>
        <w:rPr>
          <w:rFonts w:ascii="Century Gothic" w:hAnsi="Century Gothic" w:cs="Century Gothic"/>
          <w:b w:val="0"/>
          <w:bCs w:val="0"/>
          <w:i w:val="0"/>
          <w:iCs w:val="0"/>
          <w:color w:val="000000"/>
          <w:sz w:val="22"/>
          <w:szCs w:val="22"/>
        </w:rPr>
        <w:t>a</w:t>
      </w:r>
      <w:r>
        <w:rPr>
          <w:rFonts w:ascii="Century Gothic" w:hAnsi="Century Gothic" w:cs="Century Gothic"/>
          <w:b w:val="0"/>
          <w:bCs w:val="0"/>
          <w:i w:val="0"/>
          <w:iCs w:val="0"/>
          <w:color w:val="000000"/>
          <w:spacing w:val="33"/>
          <w:sz w:val="22"/>
          <w:szCs w:val="22"/>
        </w:rPr>
        <w:t xml:space="preserve"> </w:t>
      </w:r>
      <w:r>
        <w:rPr>
          <w:rFonts w:ascii="Century Gothic" w:hAnsi="Century Gothic" w:cs="Century Gothic"/>
          <w:b w:val="0"/>
          <w:bCs w:val="0"/>
          <w:i w:val="0"/>
          <w:iCs w:val="0"/>
          <w:color w:val="000000"/>
          <w:sz w:val="22"/>
          <w:szCs w:val="22"/>
        </w:rPr>
        <w:t>deve</w:t>
      </w:r>
      <w:r>
        <w:rPr>
          <w:rFonts w:ascii="Century Gothic" w:hAnsi="Century Gothic" w:cs="Century Gothic"/>
          <w:b w:val="0"/>
          <w:bCs w:val="0"/>
          <w:i w:val="0"/>
          <w:iCs w:val="0"/>
          <w:color w:val="000000"/>
          <w:spacing w:val="37"/>
          <w:sz w:val="22"/>
          <w:szCs w:val="22"/>
        </w:rPr>
        <w:t xml:space="preserve"> </w:t>
      </w:r>
      <w:r>
        <w:rPr>
          <w:rFonts w:ascii="Century Gothic" w:hAnsi="Century Gothic" w:cs="Century Gothic"/>
          <w:b w:val="0"/>
          <w:bCs w:val="0"/>
          <w:i w:val="0"/>
          <w:iCs w:val="0"/>
          <w:color w:val="000000"/>
          <w:sz w:val="22"/>
          <w:szCs w:val="22"/>
        </w:rPr>
        <w:t>es</w:t>
      </w:r>
      <w:r>
        <w:rPr>
          <w:rFonts w:ascii="Century Gothic" w:hAnsi="Century Gothic" w:cs="Century Gothic"/>
          <w:b w:val="0"/>
          <w:bCs w:val="0"/>
          <w:i w:val="0"/>
          <w:iCs w:val="0"/>
          <w:color w:val="000000"/>
          <w:spacing w:val="1"/>
          <w:sz w:val="22"/>
          <w:szCs w:val="22"/>
        </w:rPr>
        <w:t>s</w:t>
      </w:r>
      <w:r>
        <w:rPr>
          <w:rFonts w:ascii="Century Gothic" w:hAnsi="Century Gothic" w:cs="Century Gothic"/>
          <w:b w:val="0"/>
          <w:bCs w:val="0"/>
          <w:i w:val="0"/>
          <w:iCs w:val="0"/>
          <w:color w:val="000000"/>
          <w:sz w:val="22"/>
          <w:szCs w:val="22"/>
        </w:rPr>
        <w:t>ere</w:t>
      </w:r>
      <w:r>
        <w:rPr>
          <w:rFonts w:ascii="Century Gothic" w:hAnsi="Century Gothic" w:cs="Century Gothic"/>
          <w:b w:val="0"/>
          <w:bCs w:val="0"/>
          <w:i w:val="0"/>
          <w:iCs w:val="0"/>
          <w:color w:val="000000"/>
          <w:spacing w:val="36"/>
          <w:sz w:val="22"/>
          <w:szCs w:val="22"/>
        </w:rPr>
        <w:t xml:space="preserve"> </w:t>
      </w:r>
      <w:r>
        <w:rPr>
          <w:rFonts w:ascii="Century Gothic" w:hAnsi="Century Gothic" w:cs="Century Gothic"/>
          <w:b w:val="0"/>
          <w:bCs w:val="0"/>
          <w:i w:val="0"/>
          <w:iCs w:val="0"/>
          <w:color w:val="000000"/>
          <w:sz w:val="22"/>
          <w:szCs w:val="22"/>
        </w:rPr>
        <w:t>corred</w:t>
      </w:r>
      <w:r>
        <w:rPr>
          <w:rFonts w:ascii="Century Gothic" w:hAnsi="Century Gothic" w:cs="Century Gothic"/>
          <w:b w:val="0"/>
          <w:bCs w:val="0"/>
          <w:i w:val="0"/>
          <w:iCs w:val="0"/>
          <w:color w:val="000000"/>
          <w:spacing w:val="1"/>
          <w:sz w:val="22"/>
          <w:szCs w:val="22"/>
        </w:rPr>
        <w:t>a</w:t>
      </w:r>
      <w:r>
        <w:rPr>
          <w:rFonts w:ascii="Century Gothic" w:hAnsi="Century Gothic" w:cs="Century Gothic"/>
          <w:b w:val="0"/>
          <w:bCs w:val="0"/>
          <w:i w:val="0"/>
          <w:iCs w:val="0"/>
          <w:color w:val="000000"/>
          <w:sz w:val="22"/>
          <w:szCs w:val="22"/>
        </w:rPr>
        <w:t>ta</w:t>
      </w:r>
      <w:r>
        <w:rPr>
          <w:rFonts w:ascii="Century Gothic" w:hAnsi="Century Gothic" w:cs="Century Gothic"/>
          <w:b w:val="0"/>
          <w:bCs w:val="0"/>
          <w:i w:val="0"/>
          <w:iCs w:val="0"/>
          <w:color w:val="000000"/>
          <w:spacing w:val="34"/>
          <w:sz w:val="22"/>
          <w:szCs w:val="22"/>
        </w:rPr>
        <w:t xml:space="preserve"> </w:t>
      </w:r>
      <w:r>
        <w:rPr>
          <w:rFonts w:ascii="Century Gothic" w:hAnsi="Century Gothic" w:cs="Century Gothic"/>
          <w:b w:val="0"/>
          <w:bCs w:val="0"/>
          <w:i w:val="0"/>
          <w:iCs w:val="0"/>
          <w:color w:val="000000"/>
          <w:sz w:val="22"/>
          <w:szCs w:val="22"/>
        </w:rPr>
        <w:t>di</w:t>
      </w:r>
      <w:r>
        <w:rPr>
          <w:rFonts w:ascii="Century Gothic" w:hAnsi="Century Gothic" w:cs="Century Gothic"/>
          <w:b w:val="0"/>
          <w:bCs w:val="0"/>
          <w:i w:val="0"/>
          <w:iCs w:val="0"/>
          <w:color w:val="000000"/>
          <w:spacing w:val="39"/>
          <w:sz w:val="22"/>
          <w:szCs w:val="22"/>
        </w:rPr>
        <w:t xml:space="preserve"> </w:t>
      </w:r>
      <w:r>
        <w:rPr>
          <w:rFonts w:ascii="Century Gothic" w:hAnsi="Century Gothic" w:cs="Century Gothic"/>
          <w:b w:val="0"/>
          <w:bCs w:val="0"/>
          <w:i w:val="0"/>
          <w:iCs w:val="0"/>
          <w:color w:val="000000"/>
          <w:sz w:val="22"/>
          <w:szCs w:val="22"/>
        </w:rPr>
        <w:t>tutta</w:t>
      </w:r>
      <w:r>
        <w:rPr>
          <w:rFonts w:ascii="Century Gothic" w:hAnsi="Century Gothic" w:cs="Century Gothic"/>
          <w:b w:val="0"/>
          <w:bCs w:val="0"/>
          <w:i w:val="0"/>
          <w:iCs w:val="0"/>
          <w:color w:val="000000"/>
          <w:spacing w:val="37"/>
          <w:sz w:val="22"/>
          <w:szCs w:val="22"/>
        </w:rPr>
        <w:t xml:space="preserve"> </w:t>
      </w:r>
      <w:r>
        <w:rPr>
          <w:rFonts w:ascii="Century Gothic" w:hAnsi="Century Gothic" w:cs="Century Gothic"/>
          <w:b w:val="0"/>
          <w:bCs w:val="0"/>
          <w:i w:val="0"/>
          <w:iCs w:val="0"/>
          <w:color w:val="000000"/>
          <w:sz w:val="22"/>
          <w:szCs w:val="22"/>
        </w:rPr>
        <w:t>la</w:t>
      </w:r>
      <w:r>
        <w:rPr>
          <w:rFonts w:ascii="Century Gothic" w:hAnsi="Century Gothic" w:cs="Century Gothic"/>
          <w:b w:val="0"/>
          <w:bCs w:val="0"/>
          <w:i w:val="0"/>
          <w:iCs w:val="0"/>
          <w:color w:val="000000"/>
          <w:spacing w:val="40"/>
          <w:sz w:val="22"/>
          <w:szCs w:val="22"/>
        </w:rPr>
        <w:t xml:space="preserve"> </w:t>
      </w:r>
      <w:r>
        <w:rPr>
          <w:rFonts w:ascii="Century Gothic" w:hAnsi="Century Gothic" w:cs="Century Gothic"/>
          <w:b w:val="0"/>
          <w:bCs w:val="0"/>
          <w:i w:val="0"/>
          <w:iCs w:val="0"/>
          <w:color w:val="000000"/>
          <w:spacing w:val="1"/>
          <w:sz w:val="22"/>
          <w:szCs w:val="22"/>
        </w:rPr>
        <w:t>d</w:t>
      </w:r>
      <w:r>
        <w:rPr>
          <w:rFonts w:ascii="Century Gothic" w:hAnsi="Century Gothic" w:cs="Century Gothic"/>
          <w:b w:val="0"/>
          <w:bCs w:val="0"/>
          <w:i w:val="0"/>
          <w:iCs w:val="0"/>
          <w:color w:val="000000"/>
          <w:sz w:val="22"/>
          <w:szCs w:val="22"/>
        </w:rPr>
        <w:t>ocume</w:t>
      </w:r>
      <w:r>
        <w:rPr>
          <w:rFonts w:ascii="Century Gothic" w:hAnsi="Century Gothic" w:cs="Century Gothic"/>
          <w:b w:val="0"/>
          <w:bCs w:val="0"/>
          <w:i w:val="0"/>
          <w:iCs w:val="0"/>
          <w:color w:val="000000"/>
          <w:spacing w:val="1"/>
          <w:sz w:val="22"/>
          <w:szCs w:val="22"/>
        </w:rPr>
        <w:t>n</w:t>
      </w:r>
      <w:r>
        <w:rPr>
          <w:rFonts w:ascii="Century Gothic" w:hAnsi="Century Gothic" w:cs="Century Gothic"/>
          <w:b w:val="0"/>
          <w:bCs w:val="0"/>
          <w:i w:val="0"/>
          <w:iCs w:val="0"/>
          <w:color w:val="000000"/>
          <w:sz w:val="22"/>
          <w:szCs w:val="22"/>
        </w:rPr>
        <w:t>tazi</w:t>
      </w:r>
      <w:r>
        <w:rPr>
          <w:rFonts w:ascii="Century Gothic" w:hAnsi="Century Gothic" w:cs="Century Gothic"/>
          <w:b w:val="0"/>
          <w:bCs w:val="0"/>
          <w:i w:val="0"/>
          <w:iCs w:val="0"/>
          <w:color w:val="000000"/>
          <w:spacing w:val="1"/>
          <w:sz w:val="22"/>
          <w:szCs w:val="22"/>
        </w:rPr>
        <w:t>o</w:t>
      </w:r>
      <w:r>
        <w:rPr>
          <w:rFonts w:ascii="Century Gothic" w:hAnsi="Century Gothic" w:cs="Century Gothic"/>
          <w:b w:val="0"/>
          <w:bCs w:val="0"/>
          <w:i w:val="0"/>
          <w:iCs w:val="0"/>
          <w:color w:val="000000"/>
          <w:sz w:val="22"/>
          <w:szCs w:val="22"/>
        </w:rPr>
        <w:t>ne</w:t>
      </w:r>
      <w:r>
        <w:rPr>
          <w:rFonts w:ascii="Century Gothic" w:hAnsi="Century Gothic" w:cs="Century Gothic"/>
          <w:b w:val="0"/>
          <w:bCs w:val="0"/>
          <w:i w:val="0"/>
          <w:iCs w:val="0"/>
          <w:color w:val="000000"/>
          <w:spacing w:val="26"/>
          <w:sz w:val="22"/>
          <w:szCs w:val="22"/>
        </w:rPr>
        <w:t xml:space="preserve"> </w:t>
      </w:r>
      <w:r>
        <w:rPr>
          <w:rFonts w:ascii="Century Gothic" w:hAnsi="Century Gothic" w:cs="Century Gothic"/>
          <w:b w:val="0"/>
          <w:bCs w:val="0"/>
          <w:i w:val="0"/>
          <w:iCs w:val="0"/>
          <w:color w:val="000000"/>
          <w:sz w:val="22"/>
          <w:szCs w:val="22"/>
        </w:rPr>
        <w:t>richie</w:t>
      </w:r>
      <w:r>
        <w:rPr>
          <w:rFonts w:ascii="Century Gothic" w:hAnsi="Century Gothic" w:cs="Century Gothic"/>
          <w:b w:val="0"/>
          <w:bCs w:val="0"/>
          <w:i w:val="0"/>
          <w:iCs w:val="0"/>
          <w:color w:val="000000"/>
          <w:spacing w:val="1"/>
          <w:sz w:val="22"/>
          <w:szCs w:val="22"/>
        </w:rPr>
        <w:t>s</w:t>
      </w:r>
      <w:r>
        <w:rPr>
          <w:rFonts w:ascii="Century Gothic" w:hAnsi="Century Gothic" w:cs="Century Gothic"/>
          <w:b w:val="0"/>
          <w:bCs w:val="0"/>
          <w:i w:val="0"/>
          <w:iCs w:val="0"/>
          <w:color w:val="000000"/>
          <w:sz w:val="22"/>
          <w:szCs w:val="22"/>
        </w:rPr>
        <w:t>ta</w:t>
      </w:r>
      <w:r>
        <w:rPr>
          <w:rFonts w:ascii="Century Gothic" w:hAnsi="Century Gothic" w:cs="Century Gothic"/>
          <w:b w:val="0"/>
          <w:bCs w:val="0"/>
          <w:i w:val="0"/>
          <w:iCs w:val="0"/>
          <w:color w:val="000000"/>
          <w:spacing w:val="35"/>
          <w:sz w:val="22"/>
          <w:szCs w:val="22"/>
        </w:rPr>
        <w:t xml:space="preserve"> </w:t>
      </w:r>
      <w:r>
        <w:rPr>
          <w:rFonts w:ascii="Century Gothic" w:hAnsi="Century Gothic" w:cs="Century Gothic"/>
          <w:b w:val="0"/>
          <w:bCs w:val="0"/>
          <w:i w:val="0"/>
          <w:iCs w:val="0"/>
          <w:color w:val="000000"/>
          <w:sz w:val="22"/>
          <w:szCs w:val="22"/>
        </w:rPr>
        <w:t>dal presente</w:t>
      </w:r>
      <w:r w:rsidR="00B353C0">
        <w:rPr>
          <w:rFonts w:ascii="Century Gothic" w:hAnsi="Century Gothic" w:cs="Century Gothic"/>
          <w:b w:val="0"/>
          <w:bCs w:val="0"/>
          <w:i w:val="0"/>
          <w:iCs w:val="0"/>
          <w:color w:val="000000"/>
          <w:sz w:val="22"/>
          <w:szCs w:val="22"/>
        </w:rPr>
        <w:t xml:space="preserve"> </w:t>
      </w:r>
      <w:r w:rsidR="00675029">
        <w:rPr>
          <w:rFonts w:ascii="Century Gothic" w:hAnsi="Century Gothic" w:cs="Century Gothic"/>
          <w:b w:val="0"/>
          <w:bCs w:val="0"/>
          <w:i w:val="0"/>
          <w:iCs w:val="0"/>
          <w:color w:val="000000"/>
          <w:spacing w:val="-7"/>
          <w:sz w:val="22"/>
          <w:szCs w:val="22"/>
        </w:rPr>
        <w:lastRenderedPageBreak/>
        <w:t>b</w:t>
      </w:r>
      <w:r>
        <w:rPr>
          <w:rFonts w:ascii="Century Gothic" w:hAnsi="Century Gothic" w:cs="Century Gothic"/>
          <w:b w:val="0"/>
          <w:bCs w:val="0"/>
          <w:i w:val="0"/>
          <w:iCs w:val="0"/>
          <w:color w:val="000000"/>
          <w:sz w:val="22"/>
          <w:szCs w:val="22"/>
        </w:rPr>
        <w:t>a</w:t>
      </w:r>
      <w:r>
        <w:rPr>
          <w:rFonts w:ascii="Century Gothic" w:hAnsi="Century Gothic" w:cs="Century Gothic"/>
          <w:b w:val="0"/>
          <w:bCs w:val="0"/>
          <w:i w:val="0"/>
          <w:iCs w:val="0"/>
          <w:color w:val="000000"/>
          <w:spacing w:val="1"/>
          <w:sz w:val="22"/>
          <w:szCs w:val="22"/>
        </w:rPr>
        <w:t>n</w:t>
      </w:r>
      <w:r>
        <w:rPr>
          <w:rFonts w:ascii="Century Gothic" w:hAnsi="Century Gothic" w:cs="Century Gothic"/>
          <w:b w:val="0"/>
          <w:bCs w:val="0"/>
          <w:i w:val="0"/>
          <w:iCs w:val="0"/>
          <w:color w:val="000000"/>
          <w:sz w:val="22"/>
          <w:szCs w:val="22"/>
        </w:rPr>
        <w:t>do</w:t>
      </w:r>
      <w:r>
        <w:rPr>
          <w:rFonts w:ascii="Century Gothic" w:hAnsi="Century Gothic" w:cs="Century Gothic"/>
          <w:b w:val="0"/>
          <w:bCs w:val="0"/>
          <w:i w:val="0"/>
          <w:iCs w:val="0"/>
          <w:color w:val="000000"/>
          <w:spacing w:val="-6"/>
          <w:sz w:val="22"/>
          <w:szCs w:val="22"/>
        </w:rPr>
        <w:t xml:space="preserve"> </w:t>
      </w:r>
      <w:r>
        <w:rPr>
          <w:rFonts w:ascii="Century Gothic" w:hAnsi="Century Gothic" w:cs="Century Gothic"/>
          <w:b w:val="0"/>
          <w:bCs w:val="0"/>
          <w:i w:val="0"/>
          <w:iCs w:val="0"/>
          <w:color w:val="000000"/>
          <w:sz w:val="22"/>
          <w:szCs w:val="22"/>
        </w:rPr>
        <w:t>al presente par</w:t>
      </w:r>
      <w:r>
        <w:rPr>
          <w:rFonts w:ascii="Century Gothic" w:hAnsi="Century Gothic" w:cs="Century Gothic"/>
          <w:b w:val="0"/>
          <w:bCs w:val="0"/>
          <w:i w:val="0"/>
          <w:iCs w:val="0"/>
          <w:color w:val="000000"/>
          <w:spacing w:val="1"/>
          <w:sz w:val="22"/>
          <w:szCs w:val="22"/>
        </w:rPr>
        <w:t>a</w:t>
      </w:r>
      <w:r>
        <w:rPr>
          <w:rFonts w:ascii="Century Gothic" w:hAnsi="Century Gothic" w:cs="Century Gothic"/>
          <w:b w:val="0"/>
          <w:bCs w:val="0"/>
          <w:i w:val="0"/>
          <w:iCs w:val="0"/>
          <w:color w:val="000000"/>
          <w:sz w:val="22"/>
          <w:szCs w:val="22"/>
        </w:rPr>
        <w:t>gr</w:t>
      </w:r>
      <w:r>
        <w:rPr>
          <w:rFonts w:ascii="Century Gothic" w:hAnsi="Century Gothic" w:cs="Century Gothic"/>
          <w:b w:val="0"/>
          <w:bCs w:val="0"/>
          <w:i w:val="0"/>
          <w:iCs w:val="0"/>
          <w:color w:val="000000"/>
          <w:spacing w:val="1"/>
          <w:sz w:val="22"/>
          <w:szCs w:val="22"/>
        </w:rPr>
        <w:t>a</w:t>
      </w:r>
      <w:r>
        <w:rPr>
          <w:rFonts w:ascii="Century Gothic" w:hAnsi="Century Gothic" w:cs="Century Gothic"/>
          <w:b w:val="0"/>
          <w:bCs w:val="0"/>
          <w:i w:val="0"/>
          <w:iCs w:val="0"/>
          <w:color w:val="000000"/>
          <w:sz w:val="22"/>
          <w:szCs w:val="22"/>
        </w:rPr>
        <w:t>fo, comprensiva delle dichiarazioni previste per l'ammissibilità, l'affidabilità e la valutazione.</w:t>
      </w:r>
    </w:p>
    <w:p w14:paraId="2C981AEE" w14:textId="77777777" w:rsidR="004C3CAD" w:rsidRDefault="004C3CAD" w:rsidP="004C3CAD">
      <w:pPr>
        <w:autoSpaceDE w:val="0"/>
        <w:spacing w:after="0" w:line="360" w:lineRule="auto"/>
        <w:ind w:left="114" w:right="61"/>
        <w:jc w:val="both"/>
        <w:rPr>
          <w:rFonts w:ascii="Century Gothic" w:eastAsia="Calibri" w:hAnsi="Century Gothic" w:cs="Century Gothic"/>
          <w:color w:val="000000"/>
        </w:rPr>
      </w:pPr>
      <w:r>
        <w:rPr>
          <w:rFonts w:ascii="Century Gothic" w:eastAsia="Calibri" w:hAnsi="Century Gothic" w:cs="Century Gothic"/>
          <w:color w:val="000000"/>
        </w:rPr>
        <w:t>Saranno dichiarate immediatamente non ricevibili le istanze:</w:t>
      </w:r>
    </w:p>
    <w:p w14:paraId="63EBE546" w14:textId="77777777" w:rsidR="004C3CAD" w:rsidRDefault="004C3CAD" w:rsidP="004C3CAD">
      <w:pPr>
        <w:widowControl w:val="0"/>
        <w:numPr>
          <w:ilvl w:val="0"/>
          <w:numId w:val="24"/>
        </w:numPr>
        <w:suppressAutoHyphens/>
        <w:autoSpaceDE w:val="0"/>
        <w:spacing w:after="0" w:line="360" w:lineRule="auto"/>
        <w:jc w:val="both"/>
        <w:rPr>
          <w:rFonts w:ascii="Century Gothic" w:eastAsia="Times New Roman" w:hAnsi="Century Gothic" w:cs="Century Gothic"/>
          <w:color w:val="000000"/>
          <w:spacing w:val="-3"/>
        </w:rPr>
      </w:pPr>
      <w:r>
        <w:rPr>
          <w:rFonts w:ascii="Century Gothic" w:hAnsi="Century Gothic" w:cs="Century Gothic"/>
          <w:color w:val="000000"/>
        </w:rPr>
        <w:t>pre</w:t>
      </w:r>
      <w:r>
        <w:rPr>
          <w:rFonts w:ascii="Century Gothic" w:hAnsi="Century Gothic" w:cs="Century Gothic"/>
          <w:color w:val="000000"/>
          <w:spacing w:val="1"/>
        </w:rPr>
        <w:t>s</w:t>
      </w:r>
      <w:r>
        <w:rPr>
          <w:rFonts w:ascii="Century Gothic" w:hAnsi="Century Gothic" w:cs="Century Gothic"/>
          <w:color w:val="000000"/>
        </w:rPr>
        <w:t>entate</w:t>
      </w:r>
      <w:r>
        <w:rPr>
          <w:rFonts w:ascii="Century Gothic" w:hAnsi="Century Gothic" w:cs="Century Gothic"/>
          <w:color w:val="000000"/>
          <w:spacing w:val="-10"/>
        </w:rPr>
        <w:t xml:space="preserve"> </w:t>
      </w:r>
      <w:r>
        <w:rPr>
          <w:rFonts w:ascii="Century Gothic" w:hAnsi="Century Gothic" w:cs="Century Gothic"/>
          <w:color w:val="000000"/>
        </w:rPr>
        <w:t>o</w:t>
      </w:r>
      <w:r>
        <w:rPr>
          <w:rFonts w:ascii="Century Gothic" w:hAnsi="Century Gothic" w:cs="Century Gothic"/>
          <w:color w:val="000000"/>
          <w:spacing w:val="1"/>
        </w:rPr>
        <w:t>l</w:t>
      </w:r>
      <w:r>
        <w:rPr>
          <w:rFonts w:ascii="Century Gothic" w:hAnsi="Century Gothic" w:cs="Century Gothic"/>
          <w:color w:val="000000"/>
        </w:rPr>
        <w:t>tre</w:t>
      </w:r>
      <w:r>
        <w:rPr>
          <w:rFonts w:ascii="Century Gothic" w:hAnsi="Century Gothic" w:cs="Century Gothic"/>
          <w:color w:val="000000"/>
          <w:spacing w:val="-5"/>
        </w:rPr>
        <w:t xml:space="preserve"> </w:t>
      </w:r>
      <w:r>
        <w:rPr>
          <w:rFonts w:ascii="Century Gothic" w:hAnsi="Century Gothic" w:cs="Century Gothic"/>
          <w:color w:val="000000"/>
        </w:rPr>
        <w:t>il</w:t>
      </w:r>
      <w:r>
        <w:rPr>
          <w:rFonts w:ascii="Century Gothic" w:hAnsi="Century Gothic" w:cs="Century Gothic"/>
          <w:color w:val="000000"/>
          <w:spacing w:val="1"/>
        </w:rPr>
        <w:t xml:space="preserve"> </w:t>
      </w:r>
      <w:r>
        <w:rPr>
          <w:rFonts w:ascii="Century Gothic" w:hAnsi="Century Gothic" w:cs="Century Gothic"/>
          <w:color w:val="000000"/>
        </w:rPr>
        <w:t>te</w:t>
      </w:r>
      <w:r>
        <w:rPr>
          <w:rFonts w:ascii="Century Gothic" w:hAnsi="Century Gothic" w:cs="Century Gothic"/>
          <w:color w:val="000000"/>
          <w:spacing w:val="1"/>
        </w:rPr>
        <w:t>r</w:t>
      </w:r>
      <w:r>
        <w:rPr>
          <w:rFonts w:ascii="Century Gothic" w:hAnsi="Century Gothic" w:cs="Century Gothic"/>
          <w:color w:val="000000"/>
        </w:rPr>
        <w:t>mine;</w:t>
      </w:r>
    </w:p>
    <w:p w14:paraId="6BC79AA0" w14:textId="77777777" w:rsidR="004C3CAD" w:rsidRDefault="004C3CAD" w:rsidP="004C3CAD">
      <w:pPr>
        <w:widowControl w:val="0"/>
        <w:numPr>
          <w:ilvl w:val="0"/>
          <w:numId w:val="24"/>
        </w:numPr>
        <w:suppressAutoHyphens/>
        <w:autoSpaceDE w:val="0"/>
        <w:spacing w:after="0" w:line="360" w:lineRule="auto"/>
        <w:jc w:val="both"/>
        <w:rPr>
          <w:rFonts w:ascii="Century Gothic" w:hAnsi="Century Gothic" w:cs="Century Gothic"/>
          <w:color w:val="000000"/>
        </w:rPr>
      </w:pPr>
      <w:r>
        <w:rPr>
          <w:rFonts w:ascii="Century Gothic" w:hAnsi="Century Gothic" w:cs="Century Gothic"/>
          <w:color w:val="000000"/>
          <w:spacing w:val="2"/>
        </w:rPr>
        <w:t>s</w:t>
      </w:r>
      <w:r>
        <w:rPr>
          <w:rFonts w:ascii="Century Gothic" w:hAnsi="Century Gothic" w:cs="Century Gothic"/>
          <w:color w:val="000000"/>
        </w:rPr>
        <w:t>ottoscritte</w:t>
      </w:r>
      <w:r>
        <w:rPr>
          <w:rFonts w:ascii="Century Gothic" w:hAnsi="Century Gothic" w:cs="Century Gothic"/>
          <w:color w:val="000000"/>
          <w:spacing w:val="-3"/>
        </w:rPr>
        <w:t xml:space="preserve"> </w:t>
      </w:r>
      <w:r>
        <w:rPr>
          <w:rFonts w:ascii="Century Gothic" w:hAnsi="Century Gothic" w:cs="Century Gothic"/>
          <w:color w:val="000000"/>
        </w:rPr>
        <w:t>da</w:t>
      </w:r>
      <w:r>
        <w:rPr>
          <w:rFonts w:ascii="Century Gothic" w:hAnsi="Century Gothic" w:cs="Century Gothic"/>
          <w:color w:val="000000"/>
          <w:spacing w:val="5"/>
        </w:rPr>
        <w:t xml:space="preserve"> </w:t>
      </w:r>
      <w:r>
        <w:rPr>
          <w:rFonts w:ascii="Century Gothic" w:hAnsi="Century Gothic" w:cs="Century Gothic"/>
          <w:color w:val="000000"/>
        </w:rPr>
        <w:t>pers</w:t>
      </w:r>
      <w:r>
        <w:rPr>
          <w:rFonts w:ascii="Century Gothic" w:hAnsi="Century Gothic" w:cs="Century Gothic"/>
          <w:color w:val="000000"/>
          <w:spacing w:val="1"/>
        </w:rPr>
        <w:t>o</w:t>
      </w:r>
      <w:r>
        <w:rPr>
          <w:rFonts w:ascii="Century Gothic" w:hAnsi="Century Gothic" w:cs="Century Gothic"/>
          <w:color w:val="000000"/>
        </w:rPr>
        <w:t>na diver</w:t>
      </w:r>
      <w:r>
        <w:rPr>
          <w:rFonts w:ascii="Century Gothic" w:hAnsi="Century Gothic" w:cs="Century Gothic"/>
          <w:color w:val="000000"/>
          <w:spacing w:val="1"/>
        </w:rPr>
        <w:t>s</w:t>
      </w:r>
      <w:r>
        <w:rPr>
          <w:rFonts w:ascii="Century Gothic" w:hAnsi="Century Gothic" w:cs="Century Gothic"/>
          <w:color w:val="000000"/>
        </w:rPr>
        <w:t>a</w:t>
      </w:r>
      <w:r>
        <w:rPr>
          <w:rFonts w:ascii="Century Gothic" w:hAnsi="Century Gothic" w:cs="Century Gothic"/>
          <w:color w:val="000000"/>
          <w:spacing w:val="1"/>
        </w:rPr>
        <w:t xml:space="preserve"> </w:t>
      </w:r>
      <w:r>
        <w:rPr>
          <w:rFonts w:ascii="Century Gothic" w:hAnsi="Century Gothic" w:cs="Century Gothic"/>
          <w:color w:val="000000"/>
        </w:rPr>
        <w:t>dal</w:t>
      </w:r>
      <w:r>
        <w:rPr>
          <w:rFonts w:ascii="Century Gothic" w:hAnsi="Century Gothic" w:cs="Century Gothic"/>
          <w:color w:val="000000"/>
          <w:spacing w:val="4"/>
        </w:rPr>
        <w:t xml:space="preserve"> </w:t>
      </w:r>
      <w:r>
        <w:rPr>
          <w:rFonts w:ascii="Century Gothic" w:hAnsi="Century Gothic" w:cs="Century Gothic"/>
          <w:color w:val="000000"/>
        </w:rPr>
        <w:t>legale</w:t>
      </w:r>
      <w:r>
        <w:rPr>
          <w:rFonts w:ascii="Century Gothic" w:hAnsi="Century Gothic" w:cs="Century Gothic"/>
          <w:color w:val="000000"/>
          <w:spacing w:val="2"/>
        </w:rPr>
        <w:t xml:space="preserve"> </w:t>
      </w:r>
      <w:r>
        <w:rPr>
          <w:rFonts w:ascii="Century Gothic" w:hAnsi="Century Gothic" w:cs="Century Gothic"/>
          <w:color w:val="000000"/>
          <w:spacing w:val="4"/>
        </w:rPr>
        <w:t>r</w:t>
      </w:r>
      <w:r>
        <w:rPr>
          <w:rFonts w:ascii="Century Gothic" w:hAnsi="Century Gothic" w:cs="Century Gothic"/>
          <w:color w:val="000000"/>
        </w:rPr>
        <w:t>appresent</w:t>
      </w:r>
      <w:r>
        <w:rPr>
          <w:rFonts w:ascii="Century Gothic" w:hAnsi="Century Gothic" w:cs="Century Gothic"/>
          <w:color w:val="000000"/>
          <w:spacing w:val="1"/>
        </w:rPr>
        <w:t>a</w:t>
      </w:r>
      <w:r>
        <w:rPr>
          <w:rFonts w:ascii="Century Gothic" w:hAnsi="Century Gothic" w:cs="Century Gothic"/>
          <w:color w:val="000000"/>
        </w:rPr>
        <w:t>nte</w:t>
      </w:r>
      <w:r>
        <w:rPr>
          <w:rFonts w:ascii="Century Gothic" w:hAnsi="Century Gothic" w:cs="Century Gothic"/>
          <w:color w:val="000000"/>
          <w:spacing w:val="-8"/>
        </w:rPr>
        <w:t xml:space="preserve"> </w:t>
      </w:r>
      <w:r>
        <w:rPr>
          <w:rFonts w:ascii="Century Gothic" w:hAnsi="Century Gothic" w:cs="Century Gothic"/>
          <w:color w:val="000000"/>
        </w:rPr>
        <w:t>o</w:t>
      </w:r>
      <w:r>
        <w:rPr>
          <w:rFonts w:ascii="Century Gothic" w:hAnsi="Century Gothic" w:cs="Century Gothic"/>
          <w:color w:val="000000"/>
          <w:spacing w:val="6"/>
        </w:rPr>
        <w:t xml:space="preserve"> </w:t>
      </w:r>
      <w:r>
        <w:rPr>
          <w:rFonts w:ascii="Century Gothic" w:hAnsi="Century Gothic" w:cs="Century Gothic"/>
          <w:color w:val="000000"/>
        </w:rPr>
        <w:t>da</w:t>
      </w:r>
      <w:r>
        <w:rPr>
          <w:rFonts w:ascii="Century Gothic" w:hAnsi="Century Gothic" w:cs="Century Gothic"/>
          <w:color w:val="000000"/>
          <w:spacing w:val="5"/>
        </w:rPr>
        <w:t xml:space="preserve"> </w:t>
      </w:r>
      <w:r>
        <w:rPr>
          <w:rFonts w:ascii="Century Gothic" w:hAnsi="Century Gothic" w:cs="Century Gothic"/>
          <w:color w:val="000000"/>
        </w:rPr>
        <w:t>s</w:t>
      </w:r>
      <w:r>
        <w:rPr>
          <w:rFonts w:ascii="Century Gothic" w:hAnsi="Century Gothic" w:cs="Century Gothic"/>
          <w:color w:val="000000"/>
          <w:spacing w:val="1"/>
        </w:rPr>
        <w:t>o</w:t>
      </w:r>
      <w:r>
        <w:rPr>
          <w:rFonts w:ascii="Century Gothic" w:hAnsi="Century Gothic" w:cs="Century Gothic"/>
          <w:color w:val="000000"/>
        </w:rPr>
        <w:t>ggetto del</w:t>
      </w:r>
      <w:r>
        <w:rPr>
          <w:rFonts w:ascii="Century Gothic" w:hAnsi="Century Gothic" w:cs="Century Gothic"/>
          <w:color w:val="000000"/>
          <w:spacing w:val="1"/>
        </w:rPr>
        <w:t>e</w:t>
      </w:r>
      <w:r>
        <w:rPr>
          <w:rFonts w:ascii="Century Gothic" w:hAnsi="Century Gothic" w:cs="Century Gothic"/>
          <w:color w:val="000000"/>
        </w:rPr>
        <w:t>gat</w:t>
      </w:r>
      <w:r>
        <w:rPr>
          <w:rFonts w:ascii="Century Gothic" w:hAnsi="Century Gothic" w:cs="Century Gothic"/>
          <w:color w:val="000000"/>
          <w:spacing w:val="2"/>
        </w:rPr>
        <w:t>o</w:t>
      </w:r>
      <w:r>
        <w:rPr>
          <w:rFonts w:ascii="Century Gothic" w:eastAsia="Calibri" w:hAnsi="Century Gothic" w:cs="Century Gothic"/>
          <w:color w:val="000000"/>
        </w:rPr>
        <w:t>,</w:t>
      </w:r>
      <w:r>
        <w:rPr>
          <w:rFonts w:ascii="Century Gothic" w:hAnsi="Century Gothic" w:cs="Century Gothic"/>
          <w:color w:val="000000"/>
        </w:rPr>
        <w:t xml:space="preserve"> </w:t>
      </w:r>
      <w:r>
        <w:rPr>
          <w:rFonts w:ascii="Century Gothic" w:hAnsi="Century Gothic" w:cs="Century Gothic"/>
          <w:color w:val="000000"/>
          <w:spacing w:val="6"/>
        </w:rPr>
        <w:t xml:space="preserve">    </w:t>
      </w:r>
    </w:p>
    <w:p w14:paraId="6383D10D" w14:textId="77777777" w:rsidR="004C3CAD" w:rsidRDefault="004C3CAD" w:rsidP="004C3CAD">
      <w:pPr>
        <w:autoSpaceDE w:val="0"/>
        <w:spacing w:after="0" w:line="360" w:lineRule="auto"/>
        <w:jc w:val="both"/>
        <w:rPr>
          <w:rFonts w:ascii="Century Gothic" w:hAnsi="Century Gothic" w:cs="Century Gothic"/>
          <w:color w:val="000000"/>
        </w:rPr>
      </w:pPr>
      <w:r>
        <w:rPr>
          <w:rFonts w:ascii="Century Gothic" w:hAnsi="Century Gothic" w:cs="Century Gothic"/>
          <w:color w:val="000000"/>
        </w:rPr>
        <w:t xml:space="preserve">               prive</w:t>
      </w:r>
      <w:r>
        <w:rPr>
          <w:rFonts w:ascii="Century Gothic" w:hAnsi="Century Gothic" w:cs="Century Gothic"/>
          <w:color w:val="000000"/>
          <w:spacing w:val="2"/>
        </w:rPr>
        <w:t xml:space="preserve"> </w:t>
      </w:r>
      <w:r>
        <w:rPr>
          <w:rFonts w:ascii="Century Gothic" w:hAnsi="Century Gothic" w:cs="Century Gothic"/>
          <w:color w:val="000000"/>
        </w:rPr>
        <w:t>di s</w:t>
      </w:r>
      <w:r>
        <w:rPr>
          <w:rFonts w:ascii="Century Gothic" w:hAnsi="Century Gothic" w:cs="Century Gothic"/>
          <w:color w:val="000000"/>
          <w:spacing w:val="1"/>
        </w:rPr>
        <w:t>o</w:t>
      </w:r>
      <w:r>
        <w:rPr>
          <w:rFonts w:ascii="Century Gothic" w:hAnsi="Century Gothic" w:cs="Century Gothic"/>
          <w:color w:val="000000"/>
        </w:rPr>
        <w:t>ttoscrizio</w:t>
      </w:r>
      <w:r>
        <w:rPr>
          <w:rFonts w:ascii="Century Gothic" w:hAnsi="Century Gothic" w:cs="Century Gothic"/>
          <w:color w:val="000000"/>
          <w:spacing w:val="1"/>
        </w:rPr>
        <w:t>n</w:t>
      </w:r>
      <w:r>
        <w:rPr>
          <w:rFonts w:ascii="Century Gothic" w:hAnsi="Century Gothic" w:cs="Century Gothic"/>
          <w:color w:val="000000"/>
        </w:rPr>
        <w:t>e;</w:t>
      </w:r>
    </w:p>
    <w:p w14:paraId="08736E80" w14:textId="77777777" w:rsidR="004C3CAD" w:rsidRDefault="004C3CAD" w:rsidP="004C3CAD">
      <w:pPr>
        <w:autoSpaceDE w:val="0"/>
        <w:spacing w:after="0" w:line="360" w:lineRule="auto"/>
        <w:ind w:right="-1"/>
        <w:jc w:val="both"/>
        <w:rPr>
          <w:rFonts w:ascii="Century Gothic" w:eastAsia="TimesNewRomanPSMT" w:hAnsi="Century Gothic" w:cs="Century Gothic"/>
        </w:rPr>
      </w:pPr>
      <w:r>
        <w:rPr>
          <w:rFonts w:ascii="Century Gothic" w:hAnsi="Century Gothic" w:cs="Century Gothic"/>
          <w:bCs/>
        </w:rPr>
        <w:t>Per tutto quanto non espressamente indicato si rinvia al capitolo 9 delle Disposizioni Generali del PSR Campania 2014-2020, “Modalità di presentazione delle Domande per le Misure non connesse alla superficie”.</w:t>
      </w:r>
    </w:p>
    <w:p w14:paraId="4F62D953" w14:textId="1FC74794" w:rsidR="004C3CAD" w:rsidRDefault="004C3CAD" w:rsidP="004C3CAD">
      <w:pPr>
        <w:autoSpaceDE w:val="0"/>
        <w:spacing w:after="0" w:line="360" w:lineRule="auto"/>
        <w:jc w:val="both"/>
        <w:rPr>
          <w:rFonts w:ascii="Century Gothic" w:eastAsia="TimesNewRomanPSMT" w:hAnsi="Century Gothic" w:cs="Century Gothic"/>
        </w:rPr>
      </w:pPr>
      <w:r w:rsidRPr="00675029">
        <w:rPr>
          <w:rFonts w:ascii="Century Gothic" w:eastAsia="TimesNewRomanPSMT" w:hAnsi="Century Gothic" w:cs="Century Gothic"/>
          <w:b/>
          <w:u w:val="single"/>
        </w:rPr>
        <w:t>Le domande di sostegno devono essere presentate per via telematica, tramite compilazione della domanda informatizzata presente sul portale SIAN, previa costituzione/aggiornamento del “fascicolo aziendale” /anagrafico</w:t>
      </w:r>
      <w:r>
        <w:rPr>
          <w:rFonts w:ascii="Century Gothic" w:eastAsia="TimesNewRomanPSMT" w:hAnsi="Century Gothic" w:cs="Century Gothic"/>
        </w:rPr>
        <w:t>.</w:t>
      </w:r>
    </w:p>
    <w:p w14:paraId="2883F085" w14:textId="77777777" w:rsidR="00C05F59" w:rsidRPr="001011AA" w:rsidRDefault="00C05F59" w:rsidP="00C05F59">
      <w:pPr>
        <w:widowControl w:val="0"/>
        <w:spacing w:before="41" w:after="0" w:line="276" w:lineRule="auto"/>
        <w:ind w:left="113" w:right="190"/>
        <w:jc w:val="both"/>
        <w:rPr>
          <w:rFonts w:ascii="Century Gothic" w:eastAsia="Century Gothic" w:hAnsi="Century Gothic" w:cs="Century Gothic"/>
        </w:rPr>
      </w:pPr>
      <w:bookmarkStart w:id="13" w:name="_Hlk527386014"/>
      <w:bookmarkStart w:id="14" w:name="_Hlk527386772"/>
      <w:r w:rsidRPr="001011AA">
        <w:rPr>
          <w:rFonts w:ascii="Century Gothic" w:eastAsia="Century Gothic" w:hAnsi="Century Gothic" w:cs="Century Gothic"/>
        </w:rPr>
        <w:t xml:space="preserve">Ai fini della presentazione delle domande di sostegno e delle Domande di pagamento il Beneficiario potrà ricorrere ad una delle seguenti modalità: </w:t>
      </w:r>
    </w:p>
    <w:p w14:paraId="68AED756" w14:textId="77777777" w:rsidR="00C05F59" w:rsidRPr="001011AA" w:rsidRDefault="00C05F59" w:rsidP="00C05F59">
      <w:pPr>
        <w:keepNext/>
        <w:widowControl w:val="0"/>
        <w:numPr>
          <w:ilvl w:val="0"/>
          <w:numId w:val="49"/>
        </w:numPr>
        <w:suppressAutoHyphens/>
        <w:spacing w:after="0" w:line="240" w:lineRule="auto"/>
        <w:jc w:val="both"/>
        <w:outlineLvl w:val="0"/>
        <w:rPr>
          <w:rFonts w:ascii="Century Gothic" w:eastAsia="Century Gothic" w:hAnsi="Century Gothic" w:cs="Times New Roman"/>
          <w:lang w:eastAsia="ar-SA"/>
        </w:rPr>
      </w:pPr>
      <w:r w:rsidRPr="001011AA">
        <w:rPr>
          <w:rFonts w:ascii="Century Gothic" w:eastAsia="Century Gothic" w:hAnsi="Century Gothic" w:cs="Times New Roman"/>
          <w:lang w:eastAsia="ar-SA"/>
        </w:rPr>
        <w:t xml:space="preserve">Presentazione per il tramite di un Centro di Assistenza Agricola (CAA) accreditato dall’OP AgEA, previo conferimento di un mandato; </w:t>
      </w:r>
    </w:p>
    <w:p w14:paraId="1687E0DA" w14:textId="77777777" w:rsidR="00C05F59" w:rsidRPr="001011AA" w:rsidRDefault="00C05F59" w:rsidP="00C05F59">
      <w:pPr>
        <w:keepNext/>
        <w:widowControl w:val="0"/>
        <w:numPr>
          <w:ilvl w:val="0"/>
          <w:numId w:val="50"/>
        </w:numPr>
        <w:suppressAutoHyphens/>
        <w:spacing w:after="0" w:line="240" w:lineRule="auto"/>
        <w:jc w:val="both"/>
        <w:outlineLvl w:val="0"/>
        <w:rPr>
          <w:rFonts w:ascii="Century Gothic" w:eastAsia="Century Gothic" w:hAnsi="Century Gothic" w:cs="Times New Roman"/>
          <w:lang w:eastAsia="ar-SA"/>
        </w:rPr>
      </w:pPr>
      <w:r w:rsidRPr="001011AA">
        <w:rPr>
          <w:rFonts w:ascii="Century Gothic" w:eastAsia="Century Gothic" w:hAnsi="Century Gothic" w:cs="Times New Roman"/>
          <w:lang w:eastAsia="ar-SA"/>
        </w:rPr>
        <w:t xml:space="preserve">Presentazione per il tramite di un Centro di Assistenza Agricola (CAA) accreditato dall’OP AgEA, previo conferimento di un mandato; </w:t>
      </w:r>
    </w:p>
    <w:p w14:paraId="75C9C02B" w14:textId="77777777" w:rsidR="00C05F59" w:rsidRPr="001011AA" w:rsidRDefault="00C05F59" w:rsidP="00C05F59">
      <w:pPr>
        <w:widowControl w:val="0"/>
        <w:numPr>
          <w:ilvl w:val="0"/>
          <w:numId w:val="50"/>
        </w:numPr>
        <w:suppressAutoHyphens/>
        <w:spacing w:after="0" w:line="240" w:lineRule="auto"/>
        <w:rPr>
          <w:rFonts w:ascii="Calibri" w:eastAsia="Century Gothic" w:hAnsi="Calibri" w:cs="Times New Roman"/>
          <w:lang w:eastAsia="ar-SA"/>
        </w:rPr>
      </w:pPr>
      <w:r w:rsidRPr="001011AA">
        <w:rPr>
          <w:rFonts w:ascii="Century Gothic" w:eastAsia="Century Gothic" w:hAnsi="Century Gothic" w:cs="Times New Roman"/>
          <w:lang w:eastAsia="ar-SA"/>
        </w:rPr>
        <w:t xml:space="preserve">Presentazione per il tramite di un libero professionista munito di opportuna delega per la presentazione della Domanda appositamente conferita dal Beneficiario, accreditato alla fruizione dei servizi dalla Regione, attraverso il responsabile regionale delle utenze presso la UOD 50 07 06. </w:t>
      </w:r>
    </w:p>
    <w:bookmarkEnd w:id="13"/>
    <w:p w14:paraId="3B11AF17" w14:textId="75FFC3D8" w:rsidR="00C05F59" w:rsidRPr="001011AA" w:rsidRDefault="00C05F59" w:rsidP="00675029">
      <w:pPr>
        <w:widowControl w:val="0"/>
        <w:spacing w:after="200" w:line="276" w:lineRule="auto"/>
        <w:ind w:right="190"/>
        <w:jc w:val="both"/>
        <w:rPr>
          <w:rFonts w:ascii="Century Gothic" w:eastAsia="TimesNewRomanPSMT" w:hAnsi="Century Gothic" w:cs="Century Gothic"/>
        </w:rPr>
      </w:pPr>
      <w:r w:rsidRPr="001011AA">
        <w:rPr>
          <w:rFonts w:ascii="Century Gothic" w:eastAsia="Century Gothic" w:hAnsi="Century Gothic" w:cs="Century Gothic"/>
          <w:spacing w:val="1"/>
        </w:rPr>
        <w:t>L</w:t>
      </w:r>
      <w:r w:rsidRPr="001011AA">
        <w:rPr>
          <w:rFonts w:ascii="Century Gothic" w:eastAsia="Century Gothic" w:hAnsi="Century Gothic" w:cs="Century Gothic"/>
        </w:rPr>
        <w:t>a</w:t>
      </w:r>
      <w:r w:rsidRPr="001011AA">
        <w:rPr>
          <w:rFonts w:ascii="Century Gothic" w:eastAsia="Century Gothic" w:hAnsi="Century Gothic" w:cs="Century Gothic"/>
          <w:spacing w:val="1"/>
        </w:rPr>
        <w:t xml:space="preserve"> </w:t>
      </w:r>
      <w:r w:rsidRPr="001011AA">
        <w:rPr>
          <w:rFonts w:ascii="Century Gothic" w:eastAsia="Century Gothic" w:hAnsi="Century Gothic" w:cs="Century Gothic"/>
          <w:spacing w:val="-1"/>
        </w:rPr>
        <w:t>D</w:t>
      </w:r>
      <w:r w:rsidRPr="001011AA">
        <w:rPr>
          <w:rFonts w:ascii="Century Gothic" w:eastAsia="Century Gothic" w:hAnsi="Century Gothic" w:cs="Century Gothic"/>
        </w:rPr>
        <w:t>o</w:t>
      </w:r>
      <w:r w:rsidRPr="001011AA">
        <w:rPr>
          <w:rFonts w:ascii="Century Gothic" w:eastAsia="Century Gothic" w:hAnsi="Century Gothic" w:cs="Century Gothic"/>
          <w:spacing w:val="-1"/>
        </w:rPr>
        <w:t>m</w:t>
      </w:r>
      <w:r w:rsidRPr="001011AA">
        <w:rPr>
          <w:rFonts w:ascii="Century Gothic" w:eastAsia="Century Gothic" w:hAnsi="Century Gothic" w:cs="Century Gothic"/>
        </w:rPr>
        <w:t>anda</w:t>
      </w:r>
      <w:r w:rsidRPr="001011AA">
        <w:rPr>
          <w:rFonts w:ascii="Century Gothic" w:eastAsia="Century Gothic" w:hAnsi="Century Gothic" w:cs="Century Gothic"/>
          <w:spacing w:val="1"/>
        </w:rPr>
        <w:t xml:space="preserve"> </w:t>
      </w:r>
      <w:r w:rsidRPr="001011AA">
        <w:rPr>
          <w:rFonts w:ascii="Century Gothic" w:eastAsia="Century Gothic" w:hAnsi="Century Gothic" w:cs="Century Gothic"/>
        </w:rPr>
        <w:t>di</w:t>
      </w:r>
      <w:r w:rsidRPr="001011AA">
        <w:rPr>
          <w:rFonts w:ascii="Century Gothic" w:eastAsia="Century Gothic" w:hAnsi="Century Gothic" w:cs="Century Gothic"/>
          <w:spacing w:val="1"/>
        </w:rPr>
        <w:t xml:space="preserve"> </w:t>
      </w:r>
      <w:r w:rsidRPr="001011AA">
        <w:rPr>
          <w:rFonts w:ascii="Century Gothic" w:eastAsia="Century Gothic" w:hAnsi="Century Gothic" w:cs="Century Gothic"/>
        </w:rPr>
        <w:t>Sos</w:t>
      </w:r>
      <w:r w:rsidRPr="001011AA">
        <w:rPr>
          <w:rFonts w:ascii="Century Gothic" w:eastAsia="Century Gothic" w:hAnsi="Century Gothic" w:cs="Century Gothic"/>
          <w:spacing w:val="-2"/>
        </w:rPr>
        <w:t>te</w:t>
      </w:r>
      <w:r w:rsidRPr="001011AA">
        <w:rPr>
          <w:rFonts w:ascii="Century Gothic" w:eastAsia="Century Gothic" w:hAnsi="Century Gothic" w:cs="Century Gothic"/>
        </w:rPr>
        <w:t>gno</w:t>
      </w:r>
      <w:r w:rsidR="00675029" w:rsidRPr="001011AA">
        <w:rPr>
          <w:rFonts w:ascii="Century Gothic" w:eastAsia="Century Gothic" w:hAnsi="Century Gothic" w:cs="Century Gothic"/>
        </w:rPr>
        <w:t xml:space="preserve"> nonché quella di pagamento è esclusivamente dematerializzata da inviare attraverso il portale SIAN</w:t>
      </w:r>
      <w:r w:rsidRPr="001011AA">
        <w:rPr>
          <w:rFonts w:ascii="Century Gothic" w:eastAsia="Century Gothic" w:hAnsi="Century Gothic" w:cs="Century Gothic"/>
          <w:spacing w:val="2"/>
        </w:rPr>
        <w:t xml:space="preserve"> </w:t>
      </w:r>
      <w:r w:rsidRPr="001011AA">
        <w:rPr>
          <w:rFonts w:ascii="Century Gothic" w:eastAsia="Century Gothic" w:hAnsi="Century Gothic" w:cs="Century Gothic"/>
        </w:rPr>
        <w:t>e</w:t>
      </w:r>
      <w:r w:rsidRPr="001011AA">
        <w:rPr>
          <w:rFonts w:ascii="Century Gothic" w:eastAsia="Century Gothic" w:hAnsi="Century Gothic" w:cs="Century Gothic"/>
          <w:spacing w:val="1"/>
        </w:rPr>
        <w:t xml:space="preserve"> l</w:t>
      </w:r>
      <w:r w:rsidRPr="001011AA">
        <w:rPr>
          <w:rFonts w:ascii="Century Gothic" w:eastAsia="Century Gothic" w:hAnsi="Century Gothic" w:cs="Century Gothic"/>
        </w:rPr>
        <w:t>a</w:t>
      </w:r>
      <w:r w:rsidRPr="001011AA">
        <w:rPr>
          <w:rFonts w:ascii="Century Gothic" w:eastAsia="Century Gothic" w:hAnsi="Century Gothic" w:cs="Century Gothic"/>
          <w:spacing w:val="1"/>
        </w:rPr>
        <w:t xml:space="preserve"> </w:t>
      </w:r>
      <w:r w:rsidRPr="001011AA">
        <w:rPr>
          <w:rFonts w:ascii="Century Gothic" w:eastAsia="Century Gothic" w:hAnsi="Century Gothic" w:cs="Century Gothic"/>
        </w:rPr>
        <w:t>d</w:t>
      </w:r>
      <w:r w:rsidRPr="001011AA">
        <w:rPr>
          <w:rFonts w:ascii="Century Gothic" w:eastAsia="Century Gothic" w:hAnsi="Century Gothic" w:cs="Century Gothic"/>
          <w:spacing w:val="-1"/>
        </w:rPr>
        <w:t>o</w:t>
      </w:r>
      <w:r w:rsidRPr="001011AA">
        <w:rPr>
          <w:rFonts w:ascii="Century Gothic" w:eastAsia="Century Gothic" w:hAnsi="Century Gothic" w:cs="Century Gothic"/>
          <w:spacing w:val="1"/>
        </w:rPr>
        <w:t>c</w:t>
      </w:r>
      <w:r w:rsidRPr="001011AA">
        <w:rPr>
          <w:rFonts w:ascii="Century Gothic" w:eastAsia="Century Gothic" w:hAnsi="Century Gothic" w:cs="Century Gothic"/>
        </w:rPr>
        <w:t>um</w:t>
      </w:r>
      <w:r w:rsidRPr="001011AA">
        <w:rPr>
          <w:rFonts w:ascii="Century Gothic" w:eastAsia="Century Gothic" w:hAnsi="Century Gothic" w:cs="Century Gothic"/>
          <w:spacing w:val="-2"/>
        </w:rPr>
        <w:t>e</w:t>
      </w:r>
      <w:r w:rsidRPr="001011AA">
        <w:rPr>
          <w:rFonts w:ascii="Century Gothic" w:eastAsia="Century Gothic" w:hAnsi="Century Gothic" w:cs="Century Gothic"/>
        </w:rPr>
        <w:t>n</w:t>
      </w:r>
      <w:r w:rsidRPr="001011AA">
        <w:rPr>
          <w:rFonts w:ascii="Century Gothic" w:eastAsia="Century Gothic" w:hAnsi="Century Gothic" w:cs="Century Gothic"/>
          <w:spacing w:val="-1"/>
        </w:rPr>
        <w:t>t</w:t>
      </w:r>
      <w:r w:rsidRPr="001011AA">
        <w:rPr>
          <w:rFonts w:ascii="Century Gothic" w:eastAsia="Century Gothic" w:hAnsi="Century Gothic" w:cs="Century Gothic"/>
          <w:spacing w:val="-2"/>
        </w:rPr>
        <w:t>a</w:t>
      </w:r>
      <w:r w:rsidRPr="001011AA">
        <w:rPr>
          <w:rFonts w:ascii="Century Gothic" w:eastAsia="Century Gothic" w:hAnsi="Century Gothic" w:cs="Century Gothic"/>
        </w:rPr>
        <w:t>z</w:t>
      </w:r>
      <w:r w:rsidRPr="001011AA">
        <w:rPr>
          <w:rFonts w:ascii="Century Gothic" w:eastAsia="Century Gothic" w:hAnsi="Century Gothic" w:cs="Century Gothic"/>
          <w:spacing w:val="1"/>
        </w:rPr>
        <w:t>i</w:t>
      </w:r>
      <w:r w:rsidRPr="001011AA">
        <w:rPr>
          <w:rFonts w:ascii="Century Gothic" w:eastAsia="Century Gothic" w:hAnsi="Century Gothic" w:cs="Century Gothic"/>
        </w:rPr>
        <w:t>o</w:t>
      </w:r>
      <w:r w:rsidRPr="001011AA">
        <w:rPr>
          <w:rFonts w:ascii="Century Gothic" w:eastAsia="Century Gothic" w:hAnsi="Century Gothic" w:cs="Century Gothic"/>
          <w:spacing w:val="-1"/>
        </w:rPr>
        <w:t>n</w:t>
      </w:r>
      <w:r w:rsidRPr="001011AA">
        <w:rPr>
          <w:rFonts w:ascii="Century Gothic" w:eastAsia="Century Gothic" w:hAnsi="Century Gothic" w:cs="Century Gothic"/>
        </w:rPr>
        <w:t>e</w:t>
      </w:r>
      <w:r w:rsidRPr="001011AA">
        <w:rPr>
          <w:rFonts w:ascii="Century Gothic" w:eastAsia="Century Gothic" w:hAnsi="Century Gothic" w:cs="Century Gothic"/>
          <w:spacing w:val="1"/>
        </w:rPr>
        <w:t xml:space="preserve"> </w:t>
      </w:r>
      <w:r w:rsidRPr="001011AA">
        <w:rPr>
          <w:rFonts w:ascii="Century Gothic" w:eastAsia="Century Gothic" w:hAnsi="Century Gothic" w:cs="Century Gothic"/>
        </w:rPr>
        <w:t>t</w:t>
      </w:r>
      <w:r w:rsidRPr="001011AA">
        <w:rPr>
          <w:rFonts w:ascii="Century Gothic" w:eastAsia="Century Gothic" w:hAnsi="Century Gothic" w:cs="Century Gothic"/>
          <w:spacing w:val="-2"/>
        </w:rPr>
        <w:t>e</w:t>
      </w:r>
      <w:r w:rsidRPr="001011AA">
        <w:rPr>
          <w:rFonts w:ascii="Century Gothic" w:eastAsia="Century Gothic" w:hAnsi="Century Gothic" w:cs="Century Gothic"/>
          <w:spacing w:val="1"/>
        </w:rPr>
        <w:t>c</w:t>
      </w:r>
      <w:r w:rsidRPr="001011AA">
        <w:rPr>
          <w:rFonts w:ascii="Century Gothic" w:eastAsia="Century Gothic" w:hAnsi="Century Gothic" w:cs="Century Gothic"/>
        </w:rPr>
        <w:t>n</w:t>
      </w:r>
      <w:r w:rsidRPr="001011AA">
        <w:rPr>
          <w:rFonts w:ascii="Century Gothic" w:eastAsia="Century Gothic" w:hAnsi="Century Gothic" w:cs="Century Gothic"/>
          <w:spacing w:val="-1"/>
        </w:rPr>
        <w:t>i</w:t>
      </w:r>
      <w:r w:rsidRPr="001011AA">
        <w:rPr>
          <w:rFonts w:ascii="Century Gothic" w:eastAsia="Century Gothic" w:hAnsi="Century Gothic" w:cs="Century Gothic"/>
          <w:spacing w:val="1"/>
        </w:rPr>
        <w:t>c</w:t>
      </w:r>
      <w:r w:rsidRPr="001011AA">
        <w:rPr>
          <w:rFonts w:ascii="Century Gothic" w:eastAsia="Century Gothic" w:hAnsi="Century Gothic" w:cs="Century Gothic"/>
        </w:rPr>
        <w:t>o / am</w:t>
      </w:r>
      <w:r w:rsidRPr="001011AA">
        <w:rPr>
          <w:rFonts w:ascii="Century Gothic" w:eastAsia="Century Gothic" w:hAnsi="Century Gothic" w:cs="Century Gothic"/>
          <w:spacing w:val="-1"/>
        </w:rPr>
        <w:t>mi</w:t>
      </w:r>
      <w:r w:rsidRPr="001011AA">
        <w:rPr>
          <w:rFonts w:ascii="Century Gothic" w:eastAsia="Century Gothic" w:hAnsi="Century Gothic" w:cs="Century Gothic"/>
        </w:rPr>
        <w:t>n</w:t>
      </w:r>
      <w:r w:rsidRPr="001011AA">
        <w:rPr>
          <w:rFonts w:ascii="Century Gothic" w:eastAsia="Century Gothic" w:hAnsi="Century Gothic" w:cs="Century Gothic"/>
          <w:spacing w:val="1"/>
        </w:rPr>
        <w:t>i</w:t>
      </w:r>
      <w:r w:rsidRPr="001011AA">
        <w:rPr>
          <w:rFonts w:ascii="Century Gothic" w:eastAsia="Century Gothic" w:hAnsi="Century Gothic" w:cs="Century Gothic"/>
        </w:rPr>
        <w:t>s</w:t>
      </w:r>
      <w:r w:rsidRPr="001011AA">
        <w:rPr>
          <w:rFonts w:ascii="Century Gothic" w:eastAsia="Century Gothic" w:hAnsi="Century Gothic" w:cs="Century Gothic"/>
          <w:spacing w:val="-3"/>
        </w:rPr>
        <w:t>t</w:t>
      </w:r>
      <w:r w:rsidRPr="001011AA">
        <w:rPr>
          <w:rFonts w:ascii="Century Gothic" w:eastAsia="Century Gothic" w:hAnsi="Century Gothic" w:cs="Century Gothic"/>
        </w:rPr>
        <w:t>rat</w:t>
      </w:r>
      <w:r w:rsidRPr="001011AA">
        <w:rPr>
          <w:rFonts w:ascii="Century Gothic" w:eastAsia="Century Gothic" w:hAnsi="Century Gothic" w:cs="Century Gothic"/>
          <w:spacing w:val="-1"/>
        </w:rPr>
        <w:t>i</w:t>
      </w:r>
      <w:r w:rsidRPr="001011AA">
        <w:rPr>
          <w:rFonts w:ascii="Century Gothic" w:eastAsia="Century Gothic" w:hAnsi="Century Gothic" w:cs="Century Gothic"/>
        </w:rPr>
        <w:t>va</w:t>
      </w:r>
      <w:r w:rsidRPr="001011AA">
        <w:rPr>
          <w:rFonts w:ascii="Century Gothic" w:eastAsia="Century Gothic" w:hAnsi="Century Gothic" w:cs="Century Gothic"/>
          <w:spacing w:val="1"/>
        </w:rPr>
        <w:t xml:space="preserve"> </w:t>
      </w:r>
      <w:r w:rsidRPr="001011AA">
        <w:rPr>
          <w:rFonts w:ascii="Century Gothic" w:eastAsia="Century Gothic" w:hAnsi="Century Gothic" w:cs="Century Gothic"/>
        </w:rPr>
        <w:t>r</w:t>
      </w:r>
      <w:r w:rsidRPr="001011AA">
        <w:rPr>
          <w:rFonts w:ascii="Century Gothic" w:eastAsia="Century Gothic" w:hAnsi="Century Gothic" w:cs="Century Gothic"/>
          <w:spacing w:val="-1"/>
        </w:rPr>
        <w:t>i</w:t>
      </w:r>
      <w:r w:rsidRPr="001011AA">
        <w:rPr>
          <w:rFonts w:ascii="Century Gothic" w:eastAsia="Century Gothic" w:hAnsi="Century Gothic" w:cs="Century Gothic"/>
          <w:spacing w:val="1"/>
        </w:rPr>
        <w:t>c</w:t>
      </w:r>
      <w:r w:rsidRPr="001011AA">
        <w:rPr>
          <w:rFonts w:ascii="Century Gothic" w:eastAsia="Century Gothic" w:hAnsi="Century Gothic" w:cs="Century Gothic"/>
          <w:spacing w:val="-3"/>
        </w:rPr>
        <w:t>h</w:t>
      </w:r>
      <w:r w:rsidRPr="001011AA">
        <w:rPr>
          <w:rFonts w:ascii="Century Gothic" w:eastAsia="Century Gothic" w:hAnsi="Century Gothic" w:cs="Century Gothic"/>
          <w:spacing w:val="1"/>
        </w:rPr>
        <w:t>i</w:t>
      </w:r>
      <w:r w:rsidRPr="001011AA">
        <w:rPr>
          <w:rFonts w:ascii="Century Gothic" w:eastAsia="Century Gothic" w:hAnsi="Century Gothic" w:cs="Century Gothic"/>
          <w:spacing w:val="-2"/>
        </w:rPr>
        <w:t>e</w:t>
      </w:r>
      <w:r w:rsidRPr="001011AA">
        <w:rPr>
          <w:rFonts w:ascii="Century Gothic" w:eastAsia="Century Gothic" w:hAnsi="Century Gothic" w:cs="Century Gothic"/>
        </w:rPr>
        <w:t>sta d</w:t>
      </w:r>
      <w:r w:rsidRPr="001011AA">
        <w:rPr>
          <w:rFonts w:ascii="Century Gothic" w:eastAsia="Century Gothic" w:hAnsi="Century Gothic" w:cs="Century Gothic"/>
          <w:spacing w:val="-2"/>
        </w:rPr>
        <w:t>a</w:t>
      </w:r>
      <w:r w:rsidRPr="001011AA">
        <w:rPr>
          <w:rFonts w:ascii="Century Gothic" w:eastAsia="Century Gothic" w:hAnsi="Century Gothic" w:cs="Century Gothic"/>
        </w:rPr>
        <w:t>l p</w:t>
      </w:r>
      <w:r w:rsidRPr="001011AA">
        <w:rPr>
          <w:rFonts w:ascii="Century Gothic" w:eastAsia="Century Gothic" w:hAnsi="Century Gothic" w:cs="Century Gothic"/>
          <w:spacing w:val="1"/>
        </w:rPr>
        <w:t>r</w:t>
      </w:r>
      <w:r w:rsidRPr="001011AA">
        <w:rPr>
          <w:rFonts w:ascii="Century Gothic" w:eastAsia="Century Gothic" w:hAnsi="Century Gothic" w:cs="Century Gothic"/>
          <w:spacing w:val="-2"/>
        </w:rPr>
        <w:t>e</w:t>
      </w:r>
      <w:r w:rsidRPr="001011AA">
        <w:rPr>
          <w:rFonts w:ascii="Century Gothic" w:eastAsia="Century Gothic" w:hAnsi="Century Gothic" w:cs="Century Gothic"/>
        </w:rPr>
        <w:t>sen</w:t>
      </w:r>
      <w:r w:rsidRPr="001011AA">
        <w:rPr>
          <w:rFonts w:ascii="Century Gothic" w:eastAsia="Century Gothic" w:hAnsi="Century Gothic" w:cs="Century Gothic"/>
          <w:spacing w:val="-3"/>
        </w:rPr>
        <w:t>t</w:t>
      </w:r>
      <w:r w:rsidRPr="001011AA">
        <w:rPr>
          <w:rFonts w:ascii="Century Gothic" w:eastAsia="Century Gothic" w:hAnsi="Century Gothic" w:cs="Century Gothic"/>
        </w:rPr>
        <w:t>e</w:t>
      </w:r>
      <w:r w:rsidRPr="001011AA">
        <w:rPr>
          <w:rFonts w:ascii="Century Gothic" w:eastAsia="Century Gothic" w:hAnsi="Century Gothic" w:cs="Century Gothic"/>
          <w:spacing w:val="4"/>
        </w:rPr>
        <w:t xml:space="preserve"> </w:t>
      </w:r>
      <w:r w:rsidRPr="001011AA">
        <w:rPr>
          <w:rFonts w:ascii="Century Gothic" w:eastAsia="Century Gothic" w:hAnsi="Century Gothic" w:cs="Century Gothic"/>
        </w:rPr>
        <w:t>b</w:t>
      </w:r>
      <w:r w:rsidRPr="001011AA">
        <w:rPr>
          <w:rFonts w:ascii="Century Gothic" w:eastAsia="Century Gothic" w:hAnsi="Century Gothic" w:cs="Century Gothic"/>
          <w:spacing w:val="1"/>
        </w:rPr>
        <w:t>a</w:t>
      </w:r>
      <w:r w:rsidRPr="001011AA">
        <w:rPr>
          <w:rFonts w:ascii="Century Gothic" w:eastAsia="Century Gothic" w:hAnsi="Century Gothic" w:cs="Century Gothic"/>
        </w:rPr>
        <w:t>ndo,</w:t>
      </w:r>
      <w:r w:rsidRPr="001011AA">
        <w:rPr>
          <w:rFonts w:ascii="Century Gothic" w:eastAsia="Century Gothic" w:hAnsi="Century Gothic" w:cs="Century Gothic"/>
          <w:spacing w:val="2"/>
        </w:rPr>
        <w:t xml:space="preserve"> </w:t>
      </w:r>
      <w:bookmarkEnd w:id="14"/>
      <w:r w:rsidR="00675029" w:rsidRPr="001011AA">
        <w:rPr>
          <w:rFonts w:ascii="Century Gothic" w:eastAsia="Century Gothic" w:hAnsi="Century Gothic" w:cs="Century Gothic"/>
        </w:rPr>
        <w:t>vanno inviate in formato telematico tramite SIAN.</w:t>
      </w:r>
    </w:p>
    <w:p w14:paraId="61B5A3C4" w14:textId="77777777" w:rsidR="004C3CAD" w:rsidRPr="001011AA" w:rsidRDefault="004C3CAD" w:rsidP="004C3CAD">
      <w:pPr>
        <w:spacing w:before="3"/>
        <w:ind w:right="203"/>
        <w:jc w:val="both"/>
        <w:rPr>
          <w:rFonts w:ascii="Century Gothic" w:eastAsia="Century Gothic" w:hAnsi="Century Gothic" w:cs="Century Gothic"/>
        </w:rPr>
      </w:pPr>
      <w:proofErr w:type="gramStart"/>
      <w:r w:rsidRPr="001011AA">
        <w:rPr>
          <w:rFonts w:ascii="Century Gothic" w:eastAsia="Century Gothic" w:hAnsi="Century Gothic" w:cs="Century Gothic"/>
        </w:rPr>
        <w:t>G</w:t>
      </w:r>
      <w:r w:rsidRPr="001011AA">
        <w:rPr>
          <w:rFonts w:ascii="Century Gothic" w:eastAsia="Century Gothic" w:hAnsi="Century Gothic" w:cs="Century Gothic"/>
          <w:spacing w:val="1"/>
        </w:rPr>
        <w:t>l</w:t>
      </w:r>
      <w:r w:rsidRPr="001011AA">
        <w:rPr>
          <w:rFonts w:ascii="Century Gothic" w:eastAsia="Century Gothic" w:hAnsi="Century Gothic" w:cs="Century Gothic"/>
        </w:rPr>
        <w:t xml:space="preserve">i </w:t>
      </w:r>
      <w:r w:rsidRPr="001011AA">
        <w:rPr>
          <w:rFonts w:ascii="Century Gothic" w:eastAsia="Century Gothic" w:hAnsi="Century Gothic" w:cs="Century Gothic"/>
          <w:spacing w:val="38"/>
        </w:rPr>
        <w:t xml:space="preserve"> </w:t>
      </w:r>
      <w:r w:rsidRPr="001011AA">
        <w:rPr>
          <w:rFonts w:ascii="Century Gothic" w:eastAsia="Century Gothic" w:hAnsi="Century Gothic" w:cs="Century Gothic"/>
          <w:spacing w:val="1"/>
        </w:rPr>
        <w:t>i</w:t>
      </w:r>
      <w:r w:rsidRPr="001011AA">
        <w:rPr>
          <w:rFonts w:ascii="Century Gothic" w:eastAsia="Century Gothic" w:hAnsi="Century Gothic" w:cs="Century Gothic"/>
        </w:rPr>
        <w:t>n</w:t>
      </w:r>
      <w:r w:rsidRPr="001011AA">
        <w:rPr>
          <w:rFonts w:ascii="Century Gothic" w:eastAsia="Century Gothic" w:hAnsi="Century Gothic" w:cs="Century Gothic"/>
          <w:spacing w:val="-3"/>
        </w:rPr>
        <w:t>d</w:t>
      </w:r>
      <w:r w:rsidRPr="001011AA">
        <w:rPr>
          <w:rFonts w:ascii="Century Gothic" w:eastAsia="Century Gothic" w:hAnsi="Century Gothic" w:cs="Century Gothic"/>
          <w:spacing w:val="1"/>
        </w:rPr>
        <w:t>i</w:t>
      </w:r>
      <w:r w:rsidRPr="001011AA">
        <w:rPr>
          <w:rFonts w:ascii="Century Gothic" w:eastAsia="Century Gothic" w:hAnsi="Century Gothic" w:cs="Century Gothic"/>
          <w:spacing w:val="-2"/>
        </w:rPr>
        <w:t>r</w:t>
      </w:r>
      <w:r w:rsidRPr="001011AA">
        <w:rPr>
          <w:rFonts w:ascii="Century Gothic" w:eastAsia="Century Gothic" w:hAnsi="Century Gothic" w:cs="Century Gothic"/>
          <w:spacing w:val="1"/>
        </w:rPr>
        <w:t>i</w:t>
      </w:r>
      <w:r w:rsidRPr="001011AA">
        <w:rPr>
          <w:rFonts w:ascii="Century Gothic" w:eastAsia="Century Gothic" w:hAnsi="Century Gothic" w:cs="Century Gothic"/>
        </w:rPr>
        <w:t>z</w:t>
      </w:r>
      <w:r w:rsidRPr="001011AA">
        <w:rPr>
          <w:rFonts w:ascii="Century Gothic" w:eastAsia="Century Gothic" w:hAnsi="Century Gothic" w:cs="Century Gothic"/>
          <w:spacing w:val="-3"/>
        </w:rPr>
        <w:t>z</w:t>
      </w:r>
      <w:r w:rsidRPr="001011AA">
        <w:rPr>
          <w:rFonts w:ascii="Century Gothic" w:eastAsia="Century Gothic" w:hAnsi="Century Gothic" w:cs="Century Gothic"/>
        </w:rPr>
        <w:t>i</w:t>
      </w:r>
      <w:proofErr w:type="gramEnd"/>
      <w:r w:rsidRPr="001011AA">
        <w:rPr>
          <w:rFonts w:ascii="Century Gothic" w:eastAsia="Century Gothic" w:hAnsi="Century Gothic" w:cs="Century Gothic"/>
        </w:rPr>
        <w:t xml:space="preserve"> </w:t>
      </w:r>
      <w:r w:rsidRPr="001011AA">
        <w:rPr>
          <w:rFonts w:ascii="Century Gothic" w:eastAsia="Century Gothic" w:hAnsi="Century Gothic" w:cs="Century Gothic"/>
          <w:spacing w:val="40"/>
        </w:rPr>
        <w:t xml:space="preserve"> </w:t>
      </w:r>
      <w:r w:rsidRPr="001011AA">
        <w:rPr>
          <w:rFonts w:ascii="Century Gothic" w:eastAsia="Century Gothic" w:hAnsi="Century Gothic" w:cs="Century Gothic"/>
        </w:rPr>
        <w:t xml:space="preserve">del Gal, </w:t>
      </w:r>
      <w:r w:rsidRPr="001011AA">
        <w:rPr>
          <w:rFonts w:ascii="Century Gothic" w:eastAsia="Century Gothic" w:hAnsi="Century Gothic" w:cs="Century Gothic"/>
          <w:spacing w:val="38"/>
        </w:rPr>
        <w:t xml:space="preserve"> </w:t>
      </w:r>
      <w:r w:rsidRPr="001011AA">
        <w:rPr>
          <w:rFonts w:ascii="Century Gothic" w:eastAsia="Century Gothic" w:hAnsi="Century Gothic" w:cs="Century Gothic"/>
        </w:rPr>
        <w:t xml:space="preserve">a </w:t>
      </w:r>
      <w:r w:rsidRPr="001011AA">
        <w:rPr>
          <w:rFonts w:ascii="Century Gothic" w:eastAsia="Century Gothic" w:hAnsi="Century Gothic" w:cs="Century Gothic"/>
          <w:spacing w:val="39"/>
        </w:rPr>
        <w:t xml:space="preserve"> </w:t>
      </w:r>
      <w:r w:rsidRPr="001011AA">
        <w:rPr>
          <w:rFonts w:ascii="Century Gothic" w:eastAsia="Century Gothic" w:hAnsi="Century Gothic" w:cs="Century Gothic"/>
          <w:spacing w:val="1"/>
        </w:rPr>
        <w:t>c</w:t>
      </w:r>
      <w:r w:rsidRPr="001011AA">
        <w:rPr>
          <w:rFonts w:ascii="Century Gothic" w:eastAsia="Century Gothic" w:hAnsi="Century Gothic" w:cs="Century Gothic"/>
        </w:rPr>
        <w:t xml:space="preserve">ui </w:t>
      </w:r>
      <w:r w:rsidRPr="001011AA">
        <w:rPr>
          <w:rFonts w:ascii="Century Gothic" w:eastAsia="Century Gothic" w:hAnsi="Century Gothic" w:cs="Century Gothic"/>
          <w:spacing w:val="38"/>
        </w:rPr>
        <w:t xml:space="preserve"> </w:t>
      </w:r>
      <w:r w:rsidRPr="001011AA">
        <w:rPr>
          <w:rFonts w:ascii="Century Gothic" w:eastAsia="Century Gothic" w:hAnsi="Century Gothic" w:cs="Century Gothic"/>
        </w:rPr>
        <w:t>f</w:t>
      </w:r>
      <w:r w:rsidRPr="001011AA">
        <w:rPr>
          <w:rFonts w:ascii="Century Gothic" w:eastAsia="Century Gothic" w:hAnsi="Century Gothic" w:cs="Century Gothic"/>
          <w:spacing w:val="-2"/>
        </w:rPr>
        <w:t>a</w:t>
      </w:r>
      <w:r w:rsidRPr="001011AA">
        <w:rPr>
          <w:rFonts w:ascii="Century Gothic" w:eastAsia="Century Gothic" w:hAnsi="Century Gothic" w:cs="Century Gothic"/>
        </w:rPr>
        <w:t xml:space="preserve">r </w:t>
      </w:r>
      <w:r w:rsidRPr="001011AA">
        <w:rPr>
          <w:rFonts w:ascii="Century Gothic" w:eastAsia="Century Gothic" w:hAnsi="Century Gothic" w:cs="Century Gothic"/>
          <w:spacing w:val="39"/>
        </w:rPr>
        <w:t xml:space="preserve"> </w:t>
      </w:r>
      <w:r w:rsidRPr="001011AA">
        <w:rPr>
          <w:rFonts w:ascii="Century Gothic" w:eastAsia="Century Gothic" w:hAnsi="Century Gothic" w:cs="Century Gothic"/>
        </w:rPr>
        <w:t>p</w:t>
      </w:r>
      <w:r w:rsidRPr="001011AA">
        <w:rPr>
          <w:rFonts w:ascii="Century Gothic" w:eastAsia="Century Gothic" w:hAnsi="Century Gothic" w:cs="Century Gothic"/>
          <w:spacing w:val="-1"/>
        </w:rPr>
        <w:t>e</w:t>
      </w:r>
      <w:r w:rsidRPr="001011AA">
        <w:rPr>
          <w:rFonts w:ascii="Century Gothic" w:eastAsia="Century Gothic" w:hAnsi="Century Gothic" w:cs="Century Gothic"/>
          <w:spacing w:val="-2"/>
        </w:rPr>
        <w:t>r</w:t>
      </w:r>
      <w:r w:rsidRPr="001011AA">
        <w:rPr>
          <w:rFonts w:ascii="Century Gothic" w:eastAsia="Century Gothic" w:hAnsi="Century Gothic" w:cs="Century Gothic"/>
        </w:rPr>
        <w:t>ve</w:t>
      </w:r>
      <w:r w:rsidRPr="001011AA">
        <w:rPr>
          <w:rFonts w:ascii="Century Gothic" w:eastAsia="Century Gothic" w:hAnsi="Century Gothic" w:cs="Century Gothic"/>
          <w:spacing w:val="5"/>
        </w:rPr>
        <w:t>n</w:t>
      </w:r>
      <w:r w:rsidRPr="001011AA">
        <w:rPr>
          <w:rFonts w:ascii="Century Gothic" w:eastAsia="Century Gothic" w:hAnsi="Century Gothic" w:cs="Century Gothic"/>
          <w:spacing w:val="-1"/>
        </w:rPr>
        <w:t>i</w:t>
      </w:r>
      <w:r w:rsidRPr="001011AA">
        <w:rPr>
          <w:rFonts w:ascii="Century Gothic" w:eastAsia="Century Gothic" w:hAnsi="Century Gothic" w:cs="Century Gothic"/>
        </w:rPr>
        <w:t xml:space="preserve">re </w:t>
      </w:r>
      <w:r w:rsidRPr="001011AA">
        <w:rPr>
          <w:rFonts w:ascii="Century Gothic" w:eastAsia="Century Gothic" w:hAnsi="Century Gothic" w:cs="Century Gothic"/>
          <w:spacing w:val="37"/>
        </w:rPr>
        <w:t xml:space="preserve"> </w:t>
      </w:r>
      <w:r w:rsidRPr="001011AA">
        <w:rPr>
          <w:rFonts w:ascii="Century Gothic" w:eastAsia="Century Gothic" w:hAnsi="Century Gothic" w:cs="Century Gothic"/>
          <w:spacing w:val="1"/>
        </w:rPr>
        <w:t>l</w:t>
      </w:r>
      <w:r w:rsidRPr="001011AA">
        <w:rPr>
          <w:rFonts w:ascii="Century Gothic" w:eastAsia="Century Gothic" w:hAnsi="Century Gothic" w:cs="Century Gothic"/>
        </w:rPr>
        <w:t xml:space="preserve">e </w:t>
      </w:r>
      <w:r w:rsidRPr="001011AA">
        <w:rPr>
          <w:rFonts w:ascii="Century Gothic" w:eastAsia="Century Gothic" w:hAnsi="Century Gothic" w:cs="Century Gothic"/>
          <w:spacing w:val="40"/>
        </w:rPr>
        <w:t xml:space="preserve"> </w:t>
      </w:r>
      <w:r w:rsidRPr="001011AA">
        <w:rPr>
          <w:rFonts w:ascii="Century Gothic" w:eastAsia="Century Gothic" w:hAnsi="Century Gothic" w:cs="Century Gothic"/>
        </w:rPr>
        <w:t>d</w:t>
      </w:r>
      <w:r w:rsidRPr="001011AA">
        <w:rPr>
          <w:rFonts w:ascii="Century Gothic" w:eastAsia="Century Gothic" w:hAnsi="Century Gothic" w:cs="Century Gothic"/>
          <w:spacing w:val="-1"/>
        </w:rPr>
        <w:t>o</w:t>
      </w:r>
      <w:r w:rsidRPr="001011AA">
        <w:rPr>
          <w:rFonts w:ascii="Century Gothic" w:eastAsia="Century Gothic" w:hAnsi="Century Gothic" w:cs="Century Gothic"/>
          <w:spacing w:val="-3"/>
        </w:rPr>
        <w:t>m</w:t>
      </w:r>
      <w:r w:rsidRPr="001011AA">
        <w:rPr>
          <w:rFonts w:ascii="Century Gothic" w:eastAsia="Century Gothic" w:hAnsi="Century Gothic" w:cs="Century Gothic"/>
        </w:rPr>
        <w:t xml:space="preserve">ande </w:t>
      </w:r>
      <w:r w:rsidRPr="001011AA">
        <w:rPr>
          <w:rFonts w:ascii="Century Gothic" w:eastAsia="Century Gothic" w:hAnsi="Century Gothic" w:cs="Century Gothic"/>
          <w:spacing w:val="37"/>
        </w:rPr>
        <w:t xml:space="preserve"> </w:t>
      </w:r>
      <w:r w:rsidRPr="001011AA">
        <w:rPr>
          <w:rFonts w:ascii="Century Gothic" w:eastAsia="Century Gothic" w:hAnsi="Century Gothic" w:cs="Century Gothic"/>
        </w:rPr>
        <w:t xml:space="preserve">di </w:t>
      </w:r>
      <w:r w:rsidRPr="001011AA">
        <w:rPr>
          <w:rFonts w:ascii="Century Gothic" w:eastAsia="Century Gothic" w:hAnsi="Century Gothic" w:cs="Century Gothic"/>
          <w:spacing w:val="37"/>
        </w:rPr>
        <w:t xml:space="preserve"> </w:t>
      </w:r>
      <w:r w:rsidRPr="001011AA">
        <w:rPr>
          <w:rFonts w:ascii="Century Gothic" w:eastAsia="Century Gothic" w:hAnsi="Century Gothic" w:cs="Century Gothic"/>
          <w:spacing w:val="-2"/>
        </w:rPr>
        <w:t>s</w:t>
      </w:r>
      <w:r w:rsidRPr="001011AA">
        <w:rPr>
          <w:rFonts w:ascii="Century Gothic" w:eastAsia="Century Gothic" w:hAnsi="Century Gothic" w:cs="Century Gothic"/>
        </w:rPr>
        <w:t xml:space="preserve">ostegno </w:t>
      </w:r>
      <w:r w:rsidRPr="001011AA">
        <w:rPr>
          <w:rFonts w:ascii="Century Gothic" w:eastAsia="Century Gothic" w:hAnsi="Century Gothic" w:cs="Century Gothic"/>
          <w:spacing w:val="36"/>
        </w:rPr>
        <w:t xml:space="preserve"> </w:t>
      </w:r>
      <w:r w:rsidRPr="001011AA">
        <w:rPr>
          <w:rFonts w:ascii="Century Gothic" w:eastAsia="Century Gothic" w:hAnsi="Century Gothic" w:cs="Century Gothic"/>
          <w:spacing w:val="1"/>
        </w:rPr>
        <w:t>c</w:t>
      </w:r>
      <w:r w:rsidRPr="001011AA">
        <w:rPr>
          <w:rFonts w:ascii="Century Gothic" w:eastAsia="Century Gothic" w:hAnsi="Century Gothic" w:cs="Century Gothic"/>
        </w:rPr>
        <w:t xml:space="preserve">on </w:t>
      </w:r>
      <w:r w:rsidRPr="001011AA">
        <w:rPr>
          <w:rFonts w:ascii="Century Gothic" w:eastAsia="Century Gothic" w:hAnsi="Century Gothic" w:cs="Century Gothic"/>
          <w:spacing w:val="38"/>
        </w:rPr>
        <w:t xml:space="preserve"> </w:t>
      </w:r>
      <w:r w:rsidRPr="001011AA">
        <w:rPr>
          <w:rFonts w:ascii="Century Gothic" w:eastAsia="Century Gothic" w:hAnsi="Century Gothic" w:cs="Century Gothic"/>
        </w:rPr>
        <w:t>tu</w:t>
      </w:r>
      <w:r w:rsidRPr="001011AA">
        <w:rPr>
          <w:rFonts w:ascii="Century Gothic" w:eastAsia="Century Gothic" w:hAnsi="Century Gothic" w:cs="Century Gothic"/>
          <w:spacing w:val="-1"/>
        </w:rPr>
        <w:t>t</w:t>
      </w:r>
      <w:r w:rsidRPr="001011AA">
        <w:rPr>
          <w:rFonts w:ascii="Century Gothic" w:eastAsia="Century Gothic" w:hAnsi="Century Gothic" w:cs="Century Gothic"/>
        </w:rPr>
        <w:t xml:space="preserve">ta </w:t>
      </w:r>
      <w:r w:rsidRPr="001011AA">
        <w:rPr>
          <w:rFonts w:ascii="Century Gothic" w:eastAsia="Century Gothic" w:hAnsi="Century Gothic" w:cs="Century Gothic"/>
          <w:spacing w:val="36"/>
        </w:rPr>
        <w:t xml:space="preserve"> </w:t>
      </w:r>
      <w:r w:rsidRPr="001011AA">
        <w:rPr>
          <w:rFonts w:ascii="Century Gothic" w:eastAsia="Century Gothic" w:hAnsi="Century Gothic" w:cs="Century Gothic"/>
          <w:spacing w:val="-1"/>
        </w:rPr>
        <w:t>l</w:t>
      </w:r>
      <w:r w:rsidRPr="001011AA">
        <w:rPr>
          <w:rFonts w:ascii="Century Gothic" w:eastAsia="Century Gothic" w:hAnsi="Century Gothic" w:cs="Century Gothic"/>
        </w:rPr>
        <w:t>a</w:t>
      </w:r>
    </w:p>
    <w:p w14:paraId="105887DF" w14:textId="77777777" w:rsidR="004C3CAD" w:rsidRPr="001011AA" w:rsidRDefault="004C3CAD" w:rsidP="004C3CAD">
      <w:pPr>
        <w:spacing w:before="40" w:line="261" w:lineRule="exact"/>
        <w:ind w:right="6344"/>
        <w:jc w:val="both"/>
        <w:rPr>
          <w:rFonts w:ascii="Century Gothic" w:eastAsia="Century Gothic" w:hAnsi="Century Gothic" w:cs="Century Gothic"/>
          <w:position w:val="-1"/>
        </w:rPr>
      </w:pPr>
      <w:r w:rsidRPr="001011AA">
        <w:rPr>
          <w:rFonts w:ascii="Century Gothic" w:eastAsia="Century Gothic" w:hAnsi="Century Gothic" w:cs="Century Gothic"/>
          <w:position w:val="-1"/>
        </w:rPr>
        <w:t>d</w:t>
      </w:r>
      <w:r w:rsidRPr="001011AA">
        <w:rPr>
          <w:rFonts w:ascii="Century Gothic" w:eastAsia="Century Gothic" w:hAnsi="Century Gothic" w:cs="Century Gothic"/>
          <w:spacing w:val="-1"/>
          <w:position w:val="-1"/>
        </w:rPr>
        <w:t>o</w:t>
      </w:r>
      <w:r w:rsidRPr="001011AA">
        <w:rPr>
          <w:rFonts w:ascii="Century Gothic" w:eastAsia="Century Gothic" w:hAnsi="Century Gothic" w:cs="Century Gothic"/>
          <w:spacing w:val="1"/>
          <w:position w:val="-1"/>
        </w:rPr>
        <w:t>c</w:t>
      </w:r>
      <w:r w:rsidRPr="001011AA">
        <w:rPr>
          <w:rFonts w:ascii="Century Gothic" w:eastAsia="Century Gothic" w:hAnsi="Century Gothic" w:cs="Century Gothic"/>
          <w:position w:val="-1"/>
        </w:rPr>
        <w:t>u</w:t>
      </w:r>
      <w:r w:rsidRPr="001011AA">
        <w:rPr>
          <w:rFonts w:ascii="Century Gothic" w:eastAsia="Century Gothic" w:hAnsi="Century Gothic" w:cs="Century Gothic"/>
          <w:spacing w:val="-3"/>
          <w:position w:val="-1"/>
        </w:rPr>
        <w:t>m</w:t>
      </w:r>
      <w:r w:rsidRPr="001011AA">
        <w:rPr>
          <w:rFonts w:ascii="Century Gothic" w:eastAsia="Century Gothic" w:hAnsi="Century Gothic" w:cs="Century Gothic"/>
          <w:position w:val="-1"/>
        </w:rPr>
        <w:t>enta</w:t>
      </w:r>
      <w:r w:rsidRPr="001011AA">
        <w:rPr>
          <w:rFonts w:ascii="Century Gothic" w:eastAsia="Century Gothic" w:hAnsi="Century Gothic" w:cs="Century Gothic"/>
          <w:spacing w:val="-2"/>
          <w:position w:val="-1"/>
        </w:rPr>
        <w:t>z</w:t>
      </w:r>
      <w:r w:rsidRPr="001011AA">
        <w:rPr>
          <w:rFonts w:ascii="Century Gothic" w:eastAsia="Century Gothic" w:hAnsi="Century Gothic" w:cs="Century Gothic"/>
          <w:spacing w:val="1"/>
          <w:position w:val="-1"/>
        </w:rPr>
        <w:t>i</w:t>
      </w:r>
      <w:r w:rsidRPr="001011AA">
        <w:rPr>
          <w:rFonts w:ascii="Century Gothic" w:eastAsia="Century Gothic" w:hAnsi="Century Gothic" w:cs="Century Gothic"/>
          <w:position w:val="-1"/>
        </w:rPr>
        <w:t>o</w:t>
      </w:r>
      <w:r w:rsidRPr="001011AA">
        <w:rPr>
          <w:rFonts w:ascii="Century Gothic" w:eastAsia="Century Gothic" w:hAnsi="Century Gothic" w:cs="Century Gothic"/>
          <w:spacing w:val="-1"/>
          <w:position w:val="-1"/>
        </w:rPr>
        <w:t>n</w:t>
      </w:r>
      <w:r w:rsidRPr="001011AA">
        <w:rPr>
          <w:rFonts w:ascii="Century Gothic" w:eastAsia="Century Gothic" w:hAnsi="Century Gothic" w:cs="Century Gothic"/>
          <w:position w:val="-1"/>
        </w:rPr>
        <w:t xml:space="preserve">e </w:t>
      </w:r>
      <w:r w:rsidRPr="001011AA">
        <w:rPr>
          <w:rFonts w:ascii="Century Gothic" w:eastAsia="Century Gothic" w:hAnsi="Century Gothic" w:cs="Century Gothic"/>
          <w:spacing w:val="-2"/>
          <w:position w:val="-1"/>
        </w:rPr>
        <w:t>a</w:t>
      </w:r>
      <w:r w:rsidRPr="001011AA">
        <w:rPr>
          <w:rFonts w:ascii="Century Gothic" w:eastAsia="Century Gothic" w:hAnsi="Century Gothic" w:cs="Century Gothic"/>
          <w:spacing w:val="1"/>
          <w:position w:val="-1"/>
        </w:rPr>
        <w:t>l</w:t>
      </w:r>
      <w:r w:rsidRPr="001011AA">
        <w:rPr>
          <w:rFonts w:ascii="Century Gothic" w:eastAsia="Century Gothic" w:hAnsi="Century Gothic" w:cs="Century Gothic"/>
          <w:spacing w:val="-1"/>
          <w:position w:val="-1"/>
        </w:rPr>
        <w:t>l</w:t>
      </w:r>
      <w:r w:rsidRPr="001011AA">
        <w:rPr>
          <w:rFonts w:ascii="Century Gothic" w:eastAsia="Century Gothic" w:hAnsi="Century Gothic" w:cs="Century Gothic"/>
          <w:position w:val="-1"/>
        </w:rPr>
        <w:t>e</w:t>
      </w:r>
      <w:r w:rsidRPr="001011AA">
        <w:rPr>
          <w:rFonts w:ascii="Century Gothic" w:eastAsia="Century Gothic" w:hAnsi="Century Gothic" w:cs="Century Gothic"/>
          <w:spacing w:val="-2"/>
          <w:position w:val="-1"/>
        </w:rPr>
        <w:t>g</w:t>
      </w:r>
      <w:r w:rsidRPr="001011AA">
        <w:rPr>
          <w:rFonts w:ascii="Century Gothic" w:eastAsia="Century Gothic" w:hAnsi="Century Gothic" w:cs="Century Gothic"/>
          <w:position w:val="-1"/>
        </w:rPr>
        <w:t>ata,</w:t>
      </w:r>
      <w:r w:rsidRPr="001011AA">
        <w:rPr>
          <w:rFonts w:ascii="Century Gothic" w:eastAsia="Century Gothic" w:hAnsi="Century Gothic" w:cs="Century Gothic"/>
          <w:spacing w:val="-2"/>
          <w:position w:val="-1"/>
        </w:rPr>
        <w:t xml:space="preserve"> </w:t>
      </w:r>
      <w:r w:rsidRPr="001011AA">
        <w:rPr>
          <w:rFonts w:ascii="Century Gothic" w:eastAsia="Century Gothic" w:hAnsi="Century Gothic" w:cs="Century Gothic"/>
          <w:position w:val="-1"/>
        </w:rPr>
        <w:t>so</w:t>
      </w:r>
      <w:r w:rsidRPr="001011AA">
        <w:rPr>
          <w:rFonts w:ascii="Century Gothic" w:eastAsia="Century Gothic" w:hAnsi="Century Gothic" w:cs="Century Gothic"/>
          <w:spacing w:val="-1"/>
          <w:position w:val="-1"/>
        </w:rPr>
        <w:t>n</w:t>
      </w:r>
      <w:r w:rsidRPr="001011AA">
        <w:rPr>
          <w:rFonts w:ascii="Century Gothic" w:eastAsia="Century Gothic" w:hAnsi="Century Gothic" w:cs="Century Gothic"/>
          <w:position w:val="-1"/>
        </w:rPr>
        <w:t>o:</w:t>
      </w:r>
    </w:p>
    <w:p w14:paraId="2F613E8B" w14:textId="77777777" w:rsidR="004C3CAD" w:rsidRPr="001011AA" w:rsidRDefault="004C3CAD" w:rsidP="004C3CAD">
      <w:pPr>
        <w:spacing w:before="40" w:line="261" w:lineRule="exact"/>
        <w:ind w:right="239"/>
        <w:jc w:val="both"/>
        <w:rPr>
          <w:rFonts w:ascii="Century Gothic" w:eastAsia="Century Gothic" w:hAnsi="Century Gothic" w:cs="Century Gothic"/>
          <w:position w:val="-1"/>
        </w:rPr>
      </w:pPr>
      <w:r w:rsidRPr="001011AA">
        <w:rPr>
          <w:rFonts w:ascii="Century Gothic" w:eastAsia="Century Gothic" w:hAnsi="Century Gothic" w:cs="Century Gothic"/>
          <w:position w:val="-1"/>
        </w:rPr>
        <w:t xml:space="preserve">la sede legale del Gal </w:t>
      </w:r>
      <w:proofErr w:type="gramStart"/>
      <w:r w:rsidRPr="001011AA">
        <w:rPr>
          <w:rFonts w:ascii="Century Gothic" w:eastAsia="Century Gothic" w:hAnsi="Century Gothic" w:cs="Century Gothic"/>
          <w:position w:val="-1"/>
        </w:rPr>
        <w:t>Serinese  Solofrana</w:t>
      </w:r>
      <w:proofErr w:type="gramEnd"/>
      <w:r w:rsidRPr="001011AA">
        <w:rPr>
          <w:rFonts w:ascii="Century Gothic" w:eastAsia="Century Gothic" w:hAnsi="Century Gothic" w:cs="Century Gothic"/>
          <w:position w:val="-1"/>
        </w:rPr>
        <w:t xml:space="preserve"> in Serino (AV) Piazza Cicarelli c/o Comune di Serino.</w:t>
      </w:r>
    </w:p>
    <w:p w14:paraId="40A92DBE" w14:textId="77777777" w:rsidR="004C3CAD" w:rsidRPr="001011AA" w:rsidRDefault="004C3CAD" w:rsidP="004C3CAD">
      <w:pPr>
        <w:spacing w:before="40" w:line="261" w:lineRule="exact"/>
        <w:ind w:right="239"/>
        <w:jc w:val="both"/>
        <w:rPr>
          <w:rFonts w:ascii="Century Gothic" w:eastAsia="Century Gothic" w:hAnsi="Century Gothic" w:cs="Century Gothic"/>
          <w:position w:val="-1"/>
        </w:rPr>
      </w:pPr>
      <w:r w:rsidRPr="001011AA">
        <w:rPr>
          <w:rFonts w:ascii="Century Gothic" w:eastAsia="Century Gothic" w:hAnsi="Century Gothic" w:cs="Century Gothic"/>
          <w:position w:val="-1"/>
        </w:rPr>
        <w:t xml:space="preserve">La sede operative del GAL in Avellino alla Via De Renzi n. 28 </w:t>
      </w:r>
    </w:p>
    <w:p w14:paraId="354CA44C" w14:textId="77777777" w:rsidR="004C3CAD" w:rsidRPr="001011AA" w:rsidRDefault="004C3CAD" w:rsidP="004C3CAD">
      <w:pPr>
        <w:spacing w:before="40" w:line="261" w:lineRule="exact"/>
        <w:ind w:right="239"/>
        <w:jc w:val="both"/>
        <w:rPr>
          <w:rFonts w:ascii="Century Gothic" w:eastAsia="Century Gothic" w:hAnsi="Century Gothic" w:cs="Century Gothic"/>
          <w:b/>
          <w:position w:val="-1"/>
          <w:u w:val="single"/>
        </w:rPr>
      </w:pPr>
      <w:r w:rsidRPr="001011AA">
        <w:rPr>
          <w:rFonts w:ascii="Century Gothic" w:eastAsia="Century Gothic" w:hAnsi="Century Gothic" w:cs="Century Gothic"/>
          <w:position w:val="-1"/>
        </w:rPr>
        <w:t xml:space="preserve">Pec.  </w:t>
      </w:r>
      <w:r w:rsidRPr="001011AA">
        <w:rPr>
          <w:rFonts w:ascii="Century Gothic" w:eastAsia="Century Gothic" w:hAnsi="Century Gothic" w:cs="Century Gothic"/>
          <w:b/>
          <w:position w:val="-1"/>
          <w:u w:val="single"/>
        </w:rPr>
        <w:t>galserinesesolofrana@pec.it</w:t>
      </w:r>
    </w:p>
    <w:p w14:paraId="5847BC05" w14:textId="77777777" w:rsidR="004C3CAD" w:rsidRPr="001011AA" w:rsidRDefault="004C3CAD" w:rsidP="004C3CAD">
      <w:pPr>
        <w:jc w:val="both"/>
        <w:rPr>
          <w:rFonts w:ascii="Century Gothic" w:hAnsi="Century Gothic" w:cs="Century Gothic"/>
        </w:rPr>
      </w:pPr>
    </w:p>
    <w:p w14:paraId="5304DF6F" w14:textId="77777777" w:rsidR="004C3CAD" w:rsidRPr="001011AA" w:rsidRDefault="004C3CAD" w:rsidP="004C3CAD">
      <w:pPr>
        <w:autoSpaceDN w:val="0"/>
        <w:ind w:left="-426"/>
        <w:jc w:val="both"/>
        <w:textAlignment w:val="baseline"/>
        <w:rPr>
          <w:rFonts w:ascii="Century Gothic" w:eastAsia="Calibri" w:hAnsi="Century Gothic" w:cs="Calibri"/>
        </w:rPr>
      </w:pPr>
      <w:r w:rsidRPr="001011AA">
        <w:rPr>
          <w:rFonts w:ascii="Century Gothic" w:eastAsia="Calibri" w:hAnsi="Century Gothic" w:cs="Calibri"/>
        </w:rPr>
        <w:lastRenderedPageBreak/>
        <w:t xml:space="preserve">I beneficiari sono tenuti obbligatoriamente ad inoltrare, per conoscenza, qualsiasi comunicazione formale inviata ai GAL anche alle UOD competenti ai seguenti indirizzi PEC: </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9"/>
        <w:gridCol w:w="4784"/>
      </w:tblGrid>
      <w:tr w:rsidR="004C3CAD" w:rsidRPr="001011AA" w14:paraId="606AF733" w14:textId="77777777" w:rsidTr="001011AA">
        <w:trPr>
          <w:trHeight w:val="111"/>
        </w:trPr>
        <w:tc>
          <w:tcPr>
            <w:tcW w:w="5299" w:type="dxa"/>
            <w:shd w:val="clear" w:color="auto" w:fill="0070C0"/>
          </w:tcPr>
          <w:p w14:paraId="7CFC9A6F" w14:textId="77777777" w:rsidR="004C3CAD" w:rsidRPr="001011AA" w:rsidRDefault="004C3CAD" w:rsidP="001625AA">
            <w:pPr>
              <w:autoSpaceDN w:val="0"/>
              <w:jc w:val="both"/>
              <w:textAlignment w:val="baseline"/>
              <w:rPr>
                <w:rFonts w:ascii="Century Gothic" w:hAnsi="Century Gothic"/>
                <w:b/>
                <w:color w:val="FFFFFF"/>
                <w:kern w:val="3"/>
                <w:sz w:val="18"/>
                <w:szCs w:val="20"/>
                <w:lang w:eastAsia="it-IT"/>
              </w:rPr>
            </w:pPr>
            <w:r w:rsidRPr="001011AA">
              <w:rPr>
                <w:rFonts w:ascii="Century Gothic" w:hAnsi="Century Gothic"/>
                <w:b/>
                <w:color w:val="FFFFFF"/>
                <w:kern w:val="3"/>
                <w:sz w:val="18"/>
                <w:szCs w:val="20"/>
                <w:lang w:eastAsia="it-IT"/>
              </w:rPr>
              <w:t xml:space="preserve">UOD competente </w:t>
            </w:r>
          </w:p>
        </w:tc>
        <w:tc>
          <w:tcPr>
            <w:tcW w:w="4784" w:type="dxa"/>
            <w:shd w:val="clear" w:color="auto" w:fill="0070C0"/>
          </w:tcPr>
          <w:p w14:paraId="01BD90DC" w14:textId="77777777" w:rsidR="004C3CAD" w:rsidRPr="001011AA" w:rsidRDefault="004C3CAD" w:rsidP="001625AA">
            <w:pPr>
              <w:autoSpaceDN w:val="0"/>
              <w:jc w:val="both"/>
              <w:textAlignment w:val="baseline"/>
              <w:rPr>
                <w:rFonts w:ascii="Century Gothic" w:hAnsi="Century Gothic"/>
                <w:b/>
                <w:color w:val="FFFFFF"/>
                <w:kern w:val="3"/>
                <w:sz w:val="18"/>
                <w:szCs w:val="20"/>
                <w:lang w:eastAsia="it-IT"/>
              </w:rPr>
            </w:pPr>
            <w:r w:rsidRPr="001011AA">
              <w:rPr>
                <w:rFonts w:ascii="Century Gothic" w:hAnsi="Century Gothic"/>
                <w:b/>
                <w:color w:val="FFFFFF"/>
                <w:kern w:val="3"/>
                <w:sz w:val="18"/>
                <w:szCs w:val="20"/>
                <w:lang w:eastAsia="it-IT"/>
              </w:rPr>
              <w:t>Indirizzi PEC</w:t>
            </w:r>
          </w:p>
        </w:tc>
      </w:tr>
      <w:tr w:rsidR="004C3CAD" w:rsidRPr="00164168" w14:paraId="147EC18A" w14:textId="77777777" w:rsidTr="001011AA">
        <w:trPr>
          <w:trHeight w:val="383"/>
        </w:trPr>
        <w:tc>
          <w:tcPr>
            <w:tcW w:w="5299" w:type="dxa"/>
          </w:tcPr>
          <w:p w14:paraId="029A50FA" w14:textId="77777777" w:rsidR="004C3CAD" w:rsidRPr="001011AA" w:rsidRDefault="004C3CAD" w:rsidP="001625AA">
            <w:pPr>
              <w:autoSpaceDN w:val="0"/>
              <w:jc w:val="both"/>
              <w:textAlignment w:val="baseline"/>
              <w:rPr>
                <w:rFonts w:ascii="Century Gothic" w:hAnsi="Century Gothic"/>
                <w:kern w:val="3"/>
                <w:sz w:val="18"/>
                <w:szCs w:val="20"/>
                <w:lang w:eastAsia="it-IT"/>
              </w:rPr>
            </w:pPr>
            <w:r w:rsidRPr="001011AA">
              <w:rPr>
                <w:rFonts w:ascii="Century Gothic" w:hAnsi="Century Gothic"/>
                <w:b/>
                <w:bCs/>
                <w:kern w:val="3"/>
                <w:sz w:val="18"/>
                <w:szCs w:val="20"/>
                <w:lang w:eastAsia="it-IT"/>
              </w:rPr>
              <w:t xml:space="preserve">UOD 10 - Servizio Territoriale Provinciale di Avellino </w:t>
            </w:r>
          </w:p>
        </w:tc>
        <w:tc>
          <w:tcPr>
            <w:tcW w:w="4784" w:type="dxa"/>
          </w:tcPr>
          <w:p w14:paraId="75212B15" w14:textId="77777777" w:rsidR="004C3CAD" w:rsidRPr="001011AA" w:rsidRDefault="004C3CAD" w:rsidP="001625AA">
            <w:pPr>
              <w:autoSpaceDN w:val="0"/>
              <w:jc w:val="both"/>
              <w:textAlignment w:val="baseline"/>
              <w:rPr>
                <w:rFonts w:ascii="Century Gothic" w:hAnsi="Century Gothic"/>
                <w:kern w:val="3"/>
                <w:sz w:val="18"/>
                <w:szCs w:val="20"/>
                <w:lang w:eastAsia="it-IT"/>
              </w:rPr>
            </w:pPr>
            <w:r w:rsidRPr="001011AA">
              <w:rPr>
                <w:rFonts w:ascii="Century Gothic" w:hAnsi="Century Gothic"/>
                <w:b/>
                <w:bCs/>
                <w:kern w:val="3"/>
                <w:sz w:val="18"/>
                <w:szCs w:val="20"/>
                <w:lang w:eastAsia="it-IT"/>
              </w:rPr>
              <w:t xml:space="preserve">PEC: </w:t>
            </w:r>
            <w:r w:rsidRPr="001011AA">
              <w:rPr>
                <w:rFonts w:ascii="Century Gothic" w:hAnsi="Century Gothic"/>
                <w:kern w:val="3"/>
                <w:sz w:val="18"/>
                <w:szCs w:val="20"/>
                <w:lang w:eastAsia="it-IT"/>
              </w:rPr>
              <w:t xml:space="preserve">uod.500710@pec.regione.campania.it </w:t>
            </w:r>
          </w:p>
        </w:tc>
      </w:tr>
    </w:tbl>
    <w:p w14:paraId="5D905F23" w14:textId="77777777" w:rsidR="004C3CAD" w:rsidRDefault="004C3CAD" w:rsidP="004C3CAD">
      <w:pPr>
        <w:autoSpaceDE w:val="0"/>
        <w:spacing w:after="0" w:line="360" w:lineRule="auto"/>
        <w:jc w:val="both"/>
        <w:rPr>
          <w:rFonts w:ascii="Century Gothic" w:eastAsia="Times New Roman" w:hAnsi="Century Gothic" w:cs="Century Gothic"/>
        </w:rPr>
      </w:pPr>
    </w:p>
    <w:p w14:paraId="1E38212B" w14:textId="77777777" w:rsidR="004C3CAD" w:rsidRDefault="004C3CAD" w:rsidP="004C3CAD">
      <w:pPr>
        <w:widowControl w:val="0"/>
        <w:numPr>
          <w:ilvl w:val="0"/>
          <w:numId w:val="4"/>
        </w:numPr>
        <w:suppressAutoHyphens/>
        <w:spacing w:after="0" w:line="360" w:lineRule="auto"/>
        <w:rPr>
          <w:rFonts w:ascii="Century Gothic" w:hAnsi="Century Gothic" w:cs="Century Gothic"/>
        </w:rPr>
      </w:pPr>
      <w:r>
        <w:rPr>
          <w:rFonts w:ascii="Century Gothic" w:hAnsi="Century Gothic" w:cs="Century Gothic"/>
        </w:rPr>
        <w:t>Ai fini della presentazione della Domanda di Sostegno, il Beneficiario potrà ricorrere</w:t>
      </w:r>
    </w:p>
    <w:p w14:paraId="6A5D2431" w14:textId="77777777" w:rsidR="004C3CAD" w:rsidRDefault="004C3CAD" w:rsidP="004C3CAD">
      <w:pPr>
        <w:widowControl w:val="0"/>
        <w:numPr>
          <w:ilvl w:val="0"/>
          <w:numId w:val="4"/>
        </w:numPr>
        <w:suppressAutoHyphens/>
        <w:spacing w:after="0" w:line="360" w:lineRule="auto"/>
        <w:rPr>
          <w:rStyle w:val="wwT69"/>
        </w:rPr>
      </w:pPr>
      <w:r>
        <w:rPr>
          <w:rFonts w:ascii="Century Gothic" w:hAnsi="Century Gothic" w:cs="Century Gothic"/>
        </w:rPr>
        <w:t>ad una delle seguenti modalità:</w:t>
      </w:r>
    </w:p>
    <w:p w14:paraId="12426723" w14:textId="77777777" w:rsidR="004C3CAD" w:rsidRDefault="004C3CAD" w:rsidP="004C3CAD">
      <w:pPr>
        <w:pStyle w:val="wwP2"/>
        <w:numPr>
          <w:ilvl w:val="0"/>
          <w:numId w:val="26"/>
        </w:numPr>
        <w:spacing w:after="0" w:line="360" w:lineRule="auto"/>
        <w:jc w:val="both"/>
        <w:rPr>
          <w:rStyle w:val="wwT69"/>
          <w:rFonts w:ascii="Century Gothic" w:hAnsi="Century Gothic" w:cs="Century Gothic"/>
          <w:szCs w:val="22"/>
        </w:rPr>
      </w:pPr>
      <w:r>
        <w:rPr>
          <w:rStyle w:val="wwT69"/>
          <w:rFonts w:ascii="Century Gothic" w:hAnsi="Century Gothic" w:cs="Century Gothic"/>
          <w:szCs w:val="22"/>
        </w:rPr>
        <w:t>Presentazione per il tramite di un Centro di Assistenza Agricola (CAA) accreditato dall’OP AgEA, previo conferimento di un mandato;</w:t>
      </w:r>
    </w:p>
    <w:p w14:paraId="187B5C72" w14:textId="77777777" w:rsidR="004C3CAD" w:rsidRDefault="004C3CAD" w:rsidP="004C3CAD">
      <w:pPr>
        <w:pStyle w:val="wwP2"/>
        <w:numPr>
          <w:ilvl w:val="0"/>
          <w:numId w:val="26"/>
        </w:numPr>
        <w:spacing w:after="0" w:line="360" w:lineRule="auto"/>
        <w:jc w:val="both"/>
      </w:pPr>
      <w:r>
        <w:rPr>
          <w:rStyle w:val="wwT69"/>
          <w:rFonts w:ascii="Century Gothic" w:hAnsi="Century Gothic" w:cs="Century Gothic"/>
          <w:szCs w:val="22"/>
        </w:rPr>
        <w:t>Presentazione per il tramite di un libero professionista, munito di opportuna delega per la presentazione della Domanda appositamente conferita dal Beneficiario, accreditato alla fruizione dei servizi dalla Regione, attraverso il “responsabile regionale delle utenze” presso la UOD 50 07 06.</w:t>
      </w:r>
    </w:p>
    <w:p w14:paraId="53E1B103" w14:textId="4E3A9D72" w:rsidR="004C3CAD" w:rsidRPr="00675029" w:rsidRDefault="004C3CAD" w:rsidP="00885935">
      <w:pPr>
        <w:widowControl w:val="0"/>
        <w:numPr>
          <w:ilvl w:val="0"/>
          <w:numId w:val="4"/>
        </w:numPr>
        <w:suppressAutoHyphens/>
        <w:spacing w:after="0" w:line="360" w:lineRule="auto"/>
        <w:jc w:val="both"/>
        <w:rPr>
          <w:rFonts w:ascii="Century Gothic" w:hAnsi="Century Gothic" w:cs="Century Gothic"/>
          <w:spacing w:val="3"/>
        </w:rPr>
      </w:pPr>
      <w:r w:rsidRPr="00675029">
        <w:rPr>
          <w:rFonts w:ascii="Century Gothic" w:hAnsi="Century Gothic" w:cs="Century Gothic"/>
        </w:rPr>
        <w:t xml:space="preserve">Per tutto quanto non espressamente indicato si rinvia al capitolo 9 delle Disposizioni </w:t>
      </w:r>
      <w:proofErr w:type="gramStart"/>
      <w:r w:rsidRPr="00675029">
        <w:rPr>
          <w:rFonts w:ascii="Century Gothic" w:hAnsi="Century Gothic" w:cs="Century Gothic"/>
        </w:rPr>
        <w:t>Generali</w:t>
      </w:r>
      <w:r w:rsidR="00675029" w:rsidRPr="00675029">
        <w:rPr>
          <w:rFonts w:ascii="Century Gothic" w:hAnsi="Century Gothic" w:cs="Century Gothic"/>
        </w:rPr>
        <w:t xml:space="preserve"> </w:t>
      </w:r>
      <w:r w:rsidRPr="00675029">
        <w:rPr>
          <w:rFonts w:ascii="Century Gothic" w:hAnsi="Century Gothic" w:cs="Century Gothic"/>
        </w:rPr>
        <w:t xml:space="preserve"> del</w:t>
      </w:r>
      <w:proofErr w:type="gramEnd"/>
      <w:r w:rsidRPr="00675029">
        <w:rPr>
          <w:rFonts w:ascii="Century Gothic" w:hAnsi="Century Gothic" w:cs="Century Gothic"/>
        </w:rPr>
        <w:t xml:space="preserve"> PSR Campania 2014-2020, “Modalità di presentazione delle Domande per le Misure non</w:t>
      </w:r>
      <w:r w:rsidR="00675029" w:rsidRPr="00675029">
        <w:rPr>
          <w:rFonts w:ascii="Century Gothic" w:hAnsi="Century Gothic" w:cs="Century Gothic"/>
        </w:rPr>
        <w:t xml:space="preserve"> </w:t>
      </w:r>
      <w:r w:rsidRPr="00675029">
        <w:rPr>
          <w:rFonts w:ascii="Century Gothic" w:hAnsi="Century Gothic" w:cs="Century Gothic"/>
        </w:rPr>
        <w:t xml:space="preserve"> connesse alla superficie.</w:t>
      </w:r>
    </w:p>
    <w:p w14:paraId="14509A4E" w14:textId="77777777" w:rsidR="004C3CAD" w:rsidRDefault="004C3CAD" w:rsidP="004C3CAD">
      <w:pPr>
        <w:pStyle w:val="Titolo31"/>
        <w:numPr>
          <w:ilvl w:val="0"/>
          <w:numId w:val="4"/>
        </w:numPr>
        <w:spacing w:before="0" w:after="0" w:line="360" w:lineRule="auto"/>
        <w:rPr>
          <w:rFonts w:ascii="Century Gothic" w:eastAsia="CenturyGothic" w:hAnsi="Century Gothic" w:cs="Century Gothic"/>
          <w:color w:val="000000"/>
          <w:sz w:val="22"/>
          <w:szCs w:val="22"/>
        </w:rPr>
      </w:pPr>
      <w:r>
        <w:rPr>
          <w:rFonts w:ascii="Century Gothic" w:hAnsi="Century Gothic" w:cs="Century Gothic"/>
          <w:spacing w:val="3"/>
          <w:sz w:val="22"/>
          <w:szCs w:val="22"/>
        </w:rPr>
        <w:t xml:space="preserve"> </w:t>
      </w:r>
      <w:r>
        <w:rPr>
          <w:rFonts w:ascii="Century Gothic" w:hAnsi="Century Gothic" w:cs="Century Gothic"/>
          <w:b w:val="0"/>
          <w:bCs w:val="0"/>
          <w:color w:val="000000"/>
          <w:sz w:val="22"/>
          <w:szCs w:val="22"/>
        </w:rPr>
        <w:t>La documentazione da presentare a pena di inammissibilità della domanda è di seguito riportata:</w:t>
      </w:r>
    </w:p>
    <w:p w14:paraId="733C707C" w14:textId="77777777" w:rsidR="004C3CAD" w:rsidRDefault="004C3CAD" w:rsidP="004C3CAD">
      <w:pPr>
        <w:spacing w:after="0" w:line="360" w:lineRule="auto"/>
        <w:ind w:left="75" w:firstLine="30"/>
        <w:jc w:val="both"/>
        <w:rPr>
          <w:rFonts w:ascii="Century Gothic" w:eastAsia="Times New Roman" w:hAnsi="Century Gothic" w:cs="Century Gothic"/>
          <w:b/>
          <w:bCs/>
          <w:color w:val="000000"/>
        </w:rPr>
      </w:pPr>
      <w:r>
        <w:rPr>
          <w:rFonts w:ascii="Century Gothic" w:eastAsia="CenturyGothic" w:hAnsi="Century Gothic" w:cs="Century Gothic"/>
          <w:b/>
          <w:color w:val="000000"/>
        </w:rPr>
        <w:t>Domanda di Sostegno</w:t>
      </w:r>
      <w:r>
        <w:rPr>
          <w:rFonts w:ascii="Century Gothic" w:eastAsia="CenturyGothic" w:hAnsi="Century Gothic" w:cs="Century Gothic"/>
          <w:color w:val="000000"/>
        </w:rPr>
        <w:t xml:space="preserve"> – obbligatoria - con allegata la check - list documentale,</w:t>
      </w:r>
    </w:p>
    <w:p w14:paraId="4BA9BE69" w14:textId="77777777" w:rsidR="004C3CAD" w:rsidRDefault="004C3CAD" w:rsidP="004C3CAD">
      <w:pPr>
        <w:widowControl w:val="0"/>
        <w:numPr>
          <w:ilvl w:val="1"/>
          <w:numId w:val="24"/>
        </w:numPr>
        <w:suppressAutoHyphens/>
        <w:autoSpaceDE w:val="0"/>
        <w:spacing w:after="0" w:line="360" w:lineRule="auto"/>
        <w:ind w:right="568"/>
        <w:jc w:val="both"/>
        <w:rPr>
          <w:rFonts w:ascii="Century Gothic" w:hAnsi="Century Gothic" w:cs="Century Gothic"/>
        </w:rPr>
      </w:pPr>
      <w:r>
        <w:rPr>
          <w:rFonts w:ascii="Century Gothic" w:hAnsi="Century Gothic" w:cs="Century Gothic"/>
          <w:b/>
          <w:bCs/>
          <w:color w:val="000000"/>
        </w:rPr>
        <w:t>Progetto</w:t>
      </w:r>
      <w:r>
        <w:rPr>
          <w:rFonts w:ascii="Century Gothic" w:eastAsia="TimesNewRomanPSMT" w:hAnsi="Century Gothic" w:cs="Century Gothic"/>
          <w:color w:val="000000"/>
        </w:rPr>
        <w:t xml:space="preserve"> dell'intervento:</w:t>
      </w:r>
    </w:p>
    <w:p w14:paraId="49FAB0AA" w14:textId="77777777" w:rsidR="004C3CAD" w:rsidRDefault="004C3CAD" w:rsidP="004C3CAD">
      <w:pPr>
        <w:autoSpaceDE w:val="0"/>
        <w:spacing w:after="0" w:line="360" w:lineRule="auto"/>
        <w:ind w:left="114" w:right="568"/>
        <w:jc w:val="both"/>
        <w:rPr>
          <w:rFonts w:ascii="Century Gothic" w:eastAsia="SymbolMT" w:hAnsi="Century Gothic" w:cs="Century Gothic"/>
        </w:rPr>
      </w:pPr>
      <w:r>
        <w:rPr>
          <w:rFonts w:ascii="Century Gothic" w:eastAsia="TimesNewRomanPSMT" w:hAnsi="Century Gothic" w:cs="Century Gothic"/>
          <w:color w:val="000000"/>
        </w:rPr>
        <w:t>Relazione dettagliata che contenga le seguenti informazioni:</w:t>
      </w:r>
    </w:p>
    <w:p w14:paraId="31584087" w14:textId="77777777" w:rsidR="004C3CAD" w:rsidRDefault="004C3CAD" w:rsidP="004C3CAD">
      <w:pPr>
        <w:autoSpaceDE w:val="0"/>
        <w:spacing w:after="0" w:line="360" w:lineRule="auto"/>
        <w:rPr>
          <w:rFonts w:ascii="Century Gothic" w:eastAsia="SymbolMT" w:hAnsi="Century Gothic" w:cs="Century Gothic"/>
        </w:rPr>
      </w:pPr>
      <w:r>
        <w:rPr>
          <w:rFonts w:ascii="Century Gothic" w:eastAsia="SymbolMT" w:hAnsi="Century Gothic" w:cs="Century Gothic"/>
        </w:rPr>
        <w:sym w:font="Century Gothic" w:char="F0B7"/>
      </w:r>
      <w:r>
        <w:rPr>
          <w:rFonts w:ascii="Century Gothic" w:eastAsia="SymbolMT" w:hAnsi="Century Gothic" w:cs="Century Gothic"/>
        </w:rPr>
        <w:t xml:space="preserve"> </w:t>
      </w:r>
      <w:r>
        <w:rPr>
          <w:rFonts w:ascii="Century Gothic" w:eastAsia="TimesNewRomanPSMT" w:hAnsi="Century Gothic" w:cs="Century Gothic"/>
        </w:rPr>
        <w:t>elenco delle microimprese coinvolte distinte per tipologia, per ruolo e per caratteristiche principali;</w:t>
      </w:r>
    </w:p>
    <w:p w14:paraId="21B03B8F" w14:textId="77777777" w:rsidR="004C3CAD" w:rsidRDefault="004C3CAD" w:rsidP="004C3CAD">
      <w:pPr>
        <w:autoSpaceDE w:val="0"/>
        <w:spacing w:after="0" w:line="360" w:lineRule="auto"/>
        <w:rPr>
          <w:rFonts w:ascii="Century Gothic" w:eastAsia="SymbolMT" w:hAnsi="Century Gothic" w:cs="Century Gothic"/>
        </w:rPr>
      </w:pPr>
      <w:r>
        <w:rPr>
          <w:rFonts w:ascii="Century Gothic" w:eastAsia="SymbolMT" w:hAnsi="Century Gothic" w:cs="Century Gothic"/>
        </w:rPr>
        <w:sym w:font="Century Gothic" w:char="F0B7"/>
      </w:r>
      <w:r>
        <w:rPr>
          <w:rFonts w:ascii="Century Gothic" w:eastAsia="SymbolMT" w:hAnsi="Century Gothic" w:cs="Century Gothic"/>
        </w:rPr>
        <w:t xml:space="preserve"> </w:t>
      </w:r>
      <w:r>
        <w:rPr>
          <w:rFonts w:ascii="Century Gothic" w:eastAsia="TimesNewRomanPSMT" w:hAnsi="Century Gothic" w:cs="Century Gothic"/>
        </w:rPr>
        <w:t>analisi del contesto territoriale;</w:t>
      </w:r>
    </w:p>
    <w:p w14:paraId="00E99F7D" w14:textId="77777777" w:rsidR="004C3CAD" w:rsidRDefault="004C3CAD" w:rsidP="004C3CAD">
      <w:pPr>
        <w:autoSpaceDE w:val="0"/>
        <w:spacing w:after="0" w:line="360" w:lineRule="auto"/>
        <w:rPr>
          <w:rFonts w:ascii="Century Gothic" w:eastAsia="SymbolMT" w:hAnsi="Century Gothic" w:cs="Century Gothic"/>
        </w:rPr>
      </w:pPr>
      <w:r>
        <w:rPr>
          <w:rFonts w:ascii="Century Gothic" w:eastAsia="SymbolMT" w:hAnsi="Century Gothic" w:cs="Century Gothic"/>
        </w:rPr>
        <w:sym w:font="Century Gothic" w:char="F0B7"/>
      </w:r>
      <w:r>
        <w:rPr>
          <w:rFonts w:ascii="Century Gothic" w:eastAsia="SymbolMT" w:hAnsi="Century Gothic" w:cs="Century Gothic"/>
        </w:rPr>
        <w:t xml:space="preserve"> </w:t>
      </w:r>
      <w:r>
        <w:rPr>
          <w:rFonts w:ascii="Century Gothic" w:eastAsia="TimesNewRomanPSMT" w:hAnsi="Century Gothic" w:cs="Century Gothic"/>
        </w:rPr>
        <w:t xml:space="preserve">descrizione delle </w:t>
      </w:r>
      <w:proofErr w:type="gramStart"/>
      <w:r>
        <w:rPr>
          <w:rFonts w:ascii="Century Gothic" w:eastAsia="TimesNewRomanPSMT" w:hAnsi="Century Gothic" w:cs="Century Gothic"/>
        </w:rPr>
        <w:t>attività ,</w:t>
      </w:r>
      <w:proofErr w:type="gramEnd"/>
      <w:r>
        <w:rPr>
          <w:rFonts w:ascii="Century Gothic" w:eastAsia="TimesNewRomanPSMT" w:hAnsi="Century Gothic" w:cs="Century Gothic"/>
        </w:rPr>
        <w:t xml:space="preserve"> dei risultati attesi e della tempistica di realizzazione;</w:t>
      </w:r>
    </w:p>
    <w:p w14:paraId="1D983D47" w14:textId="77777777" w:rsidR="004C3CAD" w:rsidRDefault="004C3CAD" w:rsidP="004C3CAD">
      <w:pPr>
        <w:autoSpaceDE w:val="0"/>
        <w:spacing w:after="0" w:line="360" w:lineRule="auto"/>
        <w:rPr>
          <w:rFonts w:ascii="Century Gothic" w:eastAsia="Times New Roman" w:hAnsi="Century Gothic" w:cs="Century Gothic"/>
          <w:b/>
          <w:color w:val="000000"/>
        </w:rPr>
      </w:pPr>
      <w:r>
        <w:rPr>
          <w:rFonts w:ascii="Century Gothic" w:eastAsia="SymbolMT" w:hAnsi="Century Gothic" w:cs="Century Gothic"/>
        </w:rPr>
        <w:sym w:font="Century Gothic" w:char="F0B7"/>
      </w:r>
      <w:r>
        <w:rPr>
          <w:rFonts w:ascii="Century Gothic" w:eastAsia="SymbolMT" w:hAnsi="Century Gothic" w:cs="Century Gothic"/>
        </w:rPr>
        <w:t xml:space="preserve"> </w:t>
      </w:r>
      <w:r>
        <w:rPr>
          <w:rFonts w:ascii="Century Gothic" w:eastAsia="TimesNewRomanPSMT" w:hAnsi="Century Gothic" w:cs="Century Gothic"/>
        </w:rPr>
        <w:t>descrizione del budget complessivo e sua ripartizione tra le diverse attività legate all'attuazione del progetto;</w:t>
      </w:r>
    </w:p>
    <w:p w14:paraId="74738F7A" w14:textId="77777777" w:rsidR="004C3CAD" w:rsidRDefault="004C3CAD" w:rsidP="004C3CAD">
      <w:pPr>
        <w:widowControl w:val="0"/>
        <w:numPr>
          <w:ilvl w:val="1"/>
          <w:numId w:val="24"/>
        </w:numPr>
        <w:suppressAutoHyphens/>
        <w:autoSpaceDE w:val="0"/>
        <w:spacing w:after="0" w:line="360" w:lineRule="auto"/>
        <w:rPr>
          <w:rFonts w:ascii="Century Gothic" w:eastAsia="CenturyGothic" w:hAnsi="Century Gothic" w:cs="Century Gothic"/>
          <w:color w:val="000000"/>
        </w:rPr>
      </w:pPr>
      <w:r>
        <w:rPr>
          <w:rFonts w:ascii="Century Gothic" w:hAnsi="Century Gothic" w:cs="Century Gothic"/>
          <w:b/>
          <w:color w:val="000000"/>
        </w:rPr>
        <w:t xml:space="preserve">Documenti attestanti condizioni di </w:t>
      </w:r>
      <w:proofErr w:type="gramStart"/>
      <w:r>
        <w:rPr>
          <w:rFonts w:ascii="Century Gothic" w:hAnsi="Century Gothic" w:cs="Century Gothic"/>
          <w:b/>
          <w:color w:val="000000"/>
        </w:rPr>
        <w:t>valutazione :</w:t>
      </w:r>
      <w:proofErr w:type="gramEnd"/>
    </w:p>
    <w:p w14:paraId="0A41681E" w14:textId="22B41773" w:rsidR="004C3CAD" w:rsidRPr="00675029" w:rsidRDefault="004C3CAD" w:rsidP="00885935">
      <w:pPr>
        <w:widowControl w:val="0"/>
        <w:numPr>
          <w:ilvl w:val="0"/>
          <w:numId w:val="28"/>
        </w:numPr>
        <w:tabs>
          <w:tab w:val="left" w:pos="709"/>
        </w:tabs>
        <w:suppressAutoHyphens/>
        <w:autoSpaceDE w:val="0"/>
        <w:spacing w:after="0" w:line="360" w:lineRule="auto"/>
        <w:jc w:val="both"/>
        <w:rPr>
          <w:rFonts w:ascii="Century Gothic" w:eastAsia="CenturyGothic" w:hAnsi="Century Gothic" w:cs="Century Gothic"/>
          <w:color w:val="000000"/>
        </w:rPr>
      </w:pPr>
      <w:r w:rsidRPr="00675029">
        <w:rPr>
          <w:rFonts w:ascii="Century Gothic" w:eastAsia="CenturyGothic" w:hAnsi="Century Gothic" w:cs="Century Gothic"/>
          <w:color w:val="000000"/>
        </w:rPr>
        <w:t xml:space="preserve">Certificati che attestano le componenti professionali richieste </w:t>
      </w:r>
      <w:proofErr w:type="gramStart"/>
      <w:r w:rsidRPr="00675029">
        <w:rPr>
          <w:rFonts w:ascii="Century Gothic" w:eastAsia="CenturyGothic" w:hAnsi="Century Gothic" w:cs="Century Gothic"/>
          <w:color w:val="000000"/>
        </w:rPr>
        <w:t>per  popolare</w:t>
      </w:r>
      <w:proofErr w:type="gramEnd"/>
      <w:r w:rsidRPr="00675029">
        <w:rPr>
          <w:rFonts w:ascii="Century Gothic" w:eastAsia="CenturyGothic" w:hAnsi="Century Gothic" w:cs="Century Gothic"/>
          <w:color w:val="000000"/>
        </w:rPr>
        <w:t xml:space="preserve"> il primo</w:t>
      </w:r>
      <w:r w:rsidR="00675029" w:rsidRPr="00675029">
        <w:rPr>
          <w:rFonts w:ascii="Century Gothic" w:eastAsia="CenturyGothic" w:hAnsi="Century Gothic" w:cs="Century Gothic"/>
          <w:color w:val="000000"/>
        </w:rPr>
        <w:t xml:space="preserve"> </w:t>
      </w:r>
      <w:r w:rsidRPr="00675029">
        <w:rPr>
          <w:rFonts w:ascii="Century Gothic" w:eastAsia="CenturyGothic" w:hAnsi="Century Gothic" w:cs="Century Gothic"/>
          <w:color w:val="000000"/>
        </w:rPr>
        <w:t xml:space="preserve">  punto del principio di   selezione 1- composizione dell'associazione;</w:t>
      </w:r>
    </w:p>
    <w:p w14:paraId="0A440C23" w14:textId="77777777" w:rsidR="004C3CAD" w:rsidRDefault="004C3CAD" w:rsidP="004C3CAD">
      <w:pPr>
        <w:tabs>
          <w:tab w:val="left" w:pos="709"/>
        </w:tabs>
        <w:autoSpaceDE w:val="0"/>
        <w:spacing w:after="0" w:line="360" w:lineRule="auto"/>
        <w:jc w:val="both"/>
        <w:rPr>
          <w:rFonts w:ascii="Century Gothic" w:eastAsia="CenturyGothic" w:hAnsi="Century Gothic" w:cs="Century Gothic"/>
          <w:color w:val="000000"/>
        </w:rPr>
      </w:pPr>
      <w:r>
        <w:rPr>
          <w:rFonts w:ascii="Century Gothic" w:eastAsia="CenturyGothic" w:hAnsi="Century Gothic" w:cs="Century Gothic"/>
          <w:color w:val="000000"/>
        </w:rPr>
        <w:lastRenderedPageBreak/>
        <w:t xml:space="preserve">sono da prendere in considerazione Lauree in </w:t>
      </w:r>
      <w:r>
        <w:rPr>
          <w:rFonts w:ascii="Century Gothic" w:eastAsia="CenturyGothic" w:hAnsi="Century Gothic" w:cs="Century Gothic"/>
        </w:rPr>
        <w:t xml:space="preserve">Economia aziendale; Economia del turismo; Ingegneria gestionale; Marketing; Scienze </w:t>
      </w:r>
      <w:proofErr w:type="gramStart"/>
      <w:r>
        <w:rPr>
          <w:rFonts w:ascii="Century Gothic" w:eastAsia="CenturyGothic" w:hAnsi="Century Gothic" w:cs="Century Gothic"/>
        </w:rPr>
        <w:t>turistiche ,</w:t>
      </w:r>
      <w:proofErr w:type="gramEnd"/>
      <w:r>
        <w:rPr>
          <w:rFonts w:ascii="Century Gothic" w:eastAsia="CenturyGothic" w:hAnsi="Century Gothic" w:cs="Century Gothic"/>
        </w:rPr>
        <w:t xml:space="preserve"> così come diplomi e corsi di qualificazione (con almeno 200 ore di frequenza)per le stesse materie. </w:t>
      </w:r>
    </w:p>
    <w:p w14:paraId="6F9247E5" w14:textId="77777777" w:rsidR="004C3CAD" w:rsidRDefault="004C3CAD" w:rsidP="004C3CAD">
      <w:pPr>
        <w:widowControl w:val="0"/>
        <w:numPr>
          <w:ilvl w:val="0"/>
          <w:numId w:val="30"/>
        </w:numPr>
        <w:tabs>
          <w:tab w:val="left" w:pos="709"/>
        </w:tabs>
        <w:suppressAutoHyphens/>
        <w:autoSpaceDE w:val="0"/>
        <w:spacing w:after="0" w:line="360" w:lineRule="auto"/>
        <w:jc w:val="both"/>
        <w:rPr>
          <w:rFonts w:ascii="Century Gothic" w:eastAsia="CenturyGothic" w:hAnsi="Century Gothic" w:cs="Century Gothic"/>
          <w:color w:val="000000"/>
        </w:rPr>
      </w:pPr>
      <w:r>
        <w:rPr>
          <w:rFonts w:ascii="Century Gothic" w:eastAsia="CenturyGothic" w:hAnsi="Century Gothic" w:cs="Century Gothic"/>
          <w:color w:val="000000"/>
        </w:rPr>
        <w:t>Certificati che attestino l'esperienza, così come richiesto per popolare il secondo</w:t>
      </w:r>
    </w:p>
    <w:p w14:paraId="59DD0A56" w14:textId="77777777" w:rsidR="004C3CAD" w:rsidRDefault="004C3CAD" w:rsidP="004C3CAD">
      <w:pPr>
        <w:tabs>
          <w:tab w:val="left" w:pos="709"/>
        </w:tabs>
        <w:autoSpaceDE w:val="0"/>
        <w:spacing w:after="0" w:line="360" w:lineRule="auto"/>
        <w:jc w:val="both"/>
        <w:rPr>
          <w:rFonts w:ascii="Century Gothic" w:eastAsia="CenturyGothic" w:hAnsi="Century Gothic" w:cs="Century Gothic"/>
          <w:color w:val="000000"/>
        </w:rPr>
      </w:pPr>
      <w:r>
        <w:rPr>
          <w:rFonts w:ascii="Century Gothic" w:eastAsia="CenturyGothic" w:hAnsi="Century Gothic" w:cs="Century Gothic"/>
          <w:color w:val="000000"/>
        </w:rPr>
        <w:t xml:space="preserve">                punto del principio di selezione 1- composizione dell'associazione; </w:t>
      </w:r>
    </w:p>
    <w:p w14:paraId="0FE25FAF" w14:textId="77777777" w:rsidR="004C3CAD" w:rsidRDefault="004C3CAD" w:rsidP="004C3CAD">
      <w:pPr>
        <w:tabs>
          <w:tab w:val="left" w:pos="709"/>
        </w:tabs>
        <w:autoSpaceDE w:val="0"/>
        <w:spacing w:after="0" w:line="360" w:lineRule="auto"/>
        <w:jc w:val="both"/>
        <w:rPr>
          <w:rFonts w:ascii="Century Gothic" w:eastAsia="CenturyGothic" w:hAnsi="Century Gothic" w:cs="Century Gothic"/>
          <w:color w:val="000000"/>
        </w:rPr>
      </w:pPr>
      <w:r>
        <w:rPr>
          <w:rFonts w:ascii="Century Gothic" w:eastAsia="CenturyGothic" w:hAnsi="Century Gothic" w:cs="Century Gothic"/>
          <w:color w:val="000000"/>
        </w:rPr>
        <w:t xml:space="preserve">sono da pendere in considerazione attestati che provino attività nel mondo del turismo, codici di attività previsti nel camerale che attestino gli </w:t>
      </w:r>
      <w:proofErr w:type="gramStart"/>
      <w:r>
        <w:rPr>
          <w:rFonts w:ascii="Century Gothic" w:eastAsia="CenturyGothic" w:hAnsi="Century Gothic" w:cs="Century Gothic"/>
          <w:color w:val="000000"/>
        </w:rPr>
        <w:t>anni  di</w:t>
      </w:r>
      <w:proofErr w:type="gramEnd"/>
      <w:r>
        <w:rPr>
          <w:rFonts w:ascii="Century Gothic" w:eastAsia="CenturyGothic" w:hAnsi="Century Gothic" w:cs="Century Gothic"/>
          <w:color w:val="000000"/>
        </w:rPr>
        <w:t xml:space="preserve"> attività nei comparti previsti e comunque affini al turismo.</w:t>
      </w:r>
    </w:p>
    <w:p w14:paraId="7A7D7943" w14:textId="411A57AD" w:rsidR="004C3CAD" w:rsidRPr="0064001E" w:rsidRDefault="004C3CAD" w:rsidP="004C3CAD">
      <w:pPr>
        <w:widowControl w:val="0"/>
        <w:numPr>
          <w:ilvl w:val="0"/>
          <w:numId w:val="32"/>
        </w:numPr>
        <w:tabs>
          <w:tab w:val="left" w:pos="709"/>
        </w:tabs>
        <w:suppressAutoHyphens/>
        <w:autoSpaceDE w:val="0"/>
        <w:spacing w:after="0" w:line="360" w:lineRule="auto"/>
        <w:jc w:val="both"/>
        <w:rPr>
          <w:rFonts w:ascii="Century Gothic" w:eastAsia="Times New Roman" w:hAnsi="Century Gothic" w:cs="Century Gothic"/>
          <w:color w:val="000000"/>
        </w:rPr>
      </w:pPr>
      <w:r>
        <w:rPr>
          <w:rFonts w:ascii="Century Gothic" w:eastAsia="CenturyGothic" w:hAnsi="Century Gothic" w:cs="Century Gothic"/>
          <w:color w:val="000000"/>
        </w:rPr>
        <w:t xml:space="preserve">Atto di impegno che permetta di popolare il primo punto del principio di selezione 2-    progetto.  </w:t>
      </w:r>
    </w:p>
    <w:p w14:paraId="3AA2047D" w14:textId="77777777" w:rsidR="004C3CAD" w:rsidRDefault="004C3CAD" w:rsidP="004C3CAD">
      <w:pPr>
        <w:autoSpaceDE w:val="0"/>
        <w:spacing w:after="0" w:line="360" w:lineRule="auto"/>
        <w:ind w:left="114" w:right="57"/>
        <w:jc w:val="both"/>
        <w:rPr>
          <w:rFonts w:ascii="Century Gothic" w:hAnsi="Century Gothic" w:cs="Century Gothic"/>
        </w:rPr>
      </w:pPr>
      <w:r>
        <w:rPr>
          <w:rFonts w:ascii="Century Gothic" w:hAnsi="Century Gothic" w:cs="Century Gothic"/>
          <w:color w:val="000000"/>
        </w:rPr>
        <w:t xml:space="preserve"> </w:t>
      </w:r>
      <w:r>
        <w:rPr>
          <w:rFonts w:ascii="Century Gothic" w:hAnsi="Century Gothic" w:cs="Century Gothic"/>
        </w:rPr>
        <w:t xml:space="preserve">Per quanto concerne gli investimenti immateriali (ricerche di mercato, brevetti, studi, consulenze, partecipazione ad eventi, azioni di marketing), </w:t>
      </w:r>
      <w:r w:rsidRPr="00B353C0">
        <w:rPr>
          <w:rFonts w:ascii="Century Gothic" w:hAnsi="Century Gothic" w:cs="Century Gothic"/>
          <w:b/>
        </w:rPr>
        <w:t>tre offerte di preventivo</w:t>
      </w:r>
      <w:r>
        <w:rPr>
          <w:rFonts w:ascii="Century Gothic" w:hAnsi="Century Gothic" w:cs="Century Gothic"/>
        </w:rPr>
        <w:t xml:space="preserve"> prodotte da ditte in concorrenza. Le suddette 3 offerte devono contenere, ove pertinenti, una serie di informazioni puntuali sul fornitore (elenco delle attività eseguite, curricula delle pertinenti figure professionali della struttura o in collaborazione esterna) e sulla modalità di esecuzione del progetto (piano di lavoro, figure professionali da utilizzare, tempi di realizzazione) e sui costi di realizzazione.</w:t>
      </w:r>
    </w:p>
    <w:p w14:paraId="468EFCAA" w14:textId="77777777" w:rsidR="004C3CAD" w:rsidRDefault="004C3CAD" w:rsidP="004C3CAD">
      <w:pPr>
        <w:autoSpaceDE w:val="0"/>
        <w:spacing w:after="0" w:line="360" w:lineRule="auto"/>
        <w:ind w:left="114"/>
        <w:jc w:val="both"/>
        <w:rPr>
          <w:rFonts w:ascii="Century Gothic" w:hAnsi="Century Gothic" w:cs="Century Gothic"/>
        </w:rPr>
      </w:pPr>
      <w:r>
        <w:rPr>
          <w:rFonts w:ascii="Century Gothic" w:hAnsi="Century Gothic" w:cs="Century Gothic"/>
        </w:rPr>
        <w:t>Ove non sia possibile disporre di 3 offerte di preventivo, nella relazione tecnica preliminare deve essere attestata l’impossibilità di individuare altri soggetti concorrenti in grado di fornire i servizi oggetto del finanziamento, dopo aver effettuato un’accurata indagine di mercato.</w:t>
      </w:r>
    </w:p>
    <w:p w14:paraId="240AB2BD" w14:textId="77777777" w:rsidR="004C3CAD" w:rsidRDefault="004C3CAD" w:rsidP="004C3CAD">
      <w:pPr>
        <w:autoSpaceDE w:val="0"/>
        <w:spacing w:after="0" w:line="360" w:lineRule="auto"/>
        <w:ind w:left="114"/>
        <w:jc w:val="both"/>
        <w:rPr>
          <w:rFonts w:ascii="Century Gothic" w:eastAsia="Calibri" w:hAnsi="Century Gothic" w:cs="Century Gothic"/>
          <w:color w:val="0000FF"/>
        </w:rPr>
      </w:pPr>
      <w:r>
        <w:rPr>
          <w:rFonts w:ascii="Century Gothic" w:hAnsi="Century Gothic" w:cs="Century Gothic"/>
        </w:rPr>
        <w:t>Per valutare la congruità dei costi, si può fare riferimento ai parametri relativi al costo orario/giornaliero dei consulenti da utilizzare, ricavati dalle quotazioni di mercato desumibili dalle tariffe adottate a livello regionale o nazionale.</w:t>
      </w:r>
    </w:p>
    <w:p w14:paraId="104279AA" w14:textId="77777777" w:rsidR="004C3CAD" w:rsidRDefault="004C3CAD" w:rsidP="004C3CAD">
      <w:pPr>
        <w:autoSpaceDE w:val="0"/>
        <w:spacing w:after="0" w:line="360" w:lineRule="auto"/>
        <w:ind w:left="114"/>
        <w:jc w:val="both"/>
        <w:rPr>
          <w:rFonts w:ascii="Century Gothic" w:eastAsia="Calibri" w:hAnsi="Century Gothic" w:cs="Century Gothic"/>
          <w:color w:val="000000"/>
        </w:rPr>
      </w:pPr>
      <w:r>
        <w:rPr>
          <w:rFonts w:ascii="Century Gothic" w:hAnsi="Century Gothic" w:cs="Century Gothic"/>
          <w:color w:val="000000"/>
        </w:rPr>
        <w:t xml:space="preserve">Inoltre, al fine di effettuare un’adeguata valutazione del lavoro da eseguire, il beneficiario deve </w:t>
      </w:r>
      <w:r w:rsidRPr="0064001E">
        <w:rPr>
          <w:rFonts w:ascii="Century Gothic" w:hAnsi="Century Gothic" w:cs="Century Gothic"/>
          <w:b/>
          <w:color w:val="000000"/>
        </w:rPr>
        <w:t>presentare una disaggregazione per voce di costo delle attività da eseguire</w:t>
      </w:r>
      <w:r>
        <w:rPr>
          <w:rFonts w:ascii="Century Gothic" w:hAnsi="Century Gothic" w:cs="Century Gothic"/>
          <w:color w:val="000000"/>
        </w:rPr>
        <w:t>, la descrizione delle modalità operative che contrassegnano l’attività da svolgere e delle risorse da impegnare nelle fasi in cui è articolato il lavoro.</w:t>
      </w:r>
    </w:p>
    <w:p w14:paraId="43784ED4" w14:textId="77777777" w:rsidR="004C3CAD" w:rsidRDefault="004C3CAD" w:rsidP="004C3CAD">
      <w:pPr>
        <w:autoSpaceDE w:val="0"/>
        <w:spacing w:after="0" w:line="360" w:lineRule="auto"/>
        <w:ind w:left="474" w:right="54" w:hanging="360"/>
        <w:jc w:val="both"/>
        <w:rPr>
          <w:rFonts w:ascii="Century Gothic" w:eastAsia="Times New Roman" w:hAnsi="Century Gothic" w:cs="Calibri"/>
        </w:rPr>
      </w:pPr>
      <w:r>
        <w:rPr>
          <w:rFonts w:ascii="Century Gothic" w:hAnsi="Century Gothic" w:cs="Century Gothic"/>
          <w:color w:val="000000"/>
        </w:rPr>
        <w:t>Crono-p</w:t>
      </w:r>
      <w:r>
        <w:rPr>
          <w:rFonts w:ascii="Century Gothic" w:hAnsi="Century Gothic" w:cs="Century Gothic"/>
          <w:color w:val="000000"/>
          <w:spacing w:val="1"/>
        </w:rPr>
        <w:t>r</w:t>
      </w:r>
      <w:r>
        <w:rPr>
          <w:rFonts w:ascii="Century Gothic" w:hAnsi="Century Gothic" w:cs="Century Gothic"/>
          <w:color w:val="000000"/>
        </w:rPr>
        <w:t>ogra</w:t>
      </w:r>
      <w:r>
        <w:rPr>
          <w:rFonts w:ascii="Century Gothic" w:hAnsi="Century Gothic" w:cs="Century Gothic"/>
          <w:color w:val="000000"/>
          <w:spacing w:val="1"/>
        </w:rPr>
        <w:t>m</w:t>
      </w:r>
      <w:r>
        <w:rPr>
          <w:rFonts w:ascii="Century Gothic" w:hAnsi="Century Gothic" w:cs="Century Gothic"/>
          <w:color w:val="000000"/>
        </w:rPr>
        <w:t>ma</w:t>
      </w:r>
      <w:r>
        <w:rPr>
          <w:rFonts w:ascii="Century Gothic" w:hAnsi="Century Gothic" w:cs="Century Gothic"/>
          <w:color w:val="000000"/>
          <w:spacing w:val="2"/>
        </w:rPr>
        <w:t xml:space="preserve"> </w:t>
      </w:r>
      <w:r>
        <w:rPr>
          <w:rFonts w:ascii="Century Gothic" w:hAnsi="Century Gothic" w:cs="Century Gothic"/>
          <w:color w:val="000000"/>
        </w:rPr>
        <w:t>degli</w:t>
      </w:r>
      <w:r>
        <w:rPr>
          <w:rFonts w:ascii="Century Gothic" w:hAnsi="Century Gothic" w:cs="Century Gothic"/>
          <w:color w:val="000000"/>
          <w:spacing w:val="14"/>
        </w:rPr>
        <w:t xml:space="preserve"> </w:t>
      </w:r>
      <w:r>
        <w:rPr>
          <w:rFonts w:ascii="Century Gothic" w:hAnsi="Century Gothic" w:cs="Century Gothic"/>
          <w:color w:val="000000"/>
        </w:rPr>
        <w:t>i</w:t>
      </w:r>
      <w:r>
        <w:rPr>
          <w:rFonts w:ascii="Century Gothic" w:hAnsi="Century Gothic" w:cs="Century Gothic"/>
          <w:color w:val="000000"/>
          <w:spacing w:val="1"/>
        </w:rPr>
        <w:t>n</w:t>
      </w:r>
      <w:r>
        <w:rPr>
          <w:rFonts w:ascii="Century Gothic" w:hAnsi="Century Gothic" w:cs="Century Gothic"/>
          <w:color w:val="000000"/>
        </w:rPr>
        <w:t>vestim</w:t>
      </w:r>
      <w:r>
        <w:rPr>
          <w:rFonts w:ascii="Century Gothic" w:hAnsi="Century Gothic" w:cs="Century Gothic"/>
          <w:color w:val="000000"/>
          <w:spacing w:val="1"/>
        </w:rPr>
        <w:t>e</w:t>
      </w:r>
      <w:r>
        <w:rPr>
          <w:rFonts w:ascii="Century Gothic" w:hAnsi="Century Gothic" w:cs="Century Gothic"/>
          <w:color w:val="000000"/>
        </w:rPr>
        <w:t>nti</w:t>
      </w:r>
      <w:r>
        <w:rPr>
          <w:rFonts w:ascii="Century Gothic" w:hAnsi="Century Gothic" w:cs="Century Gothic"/>
          <w:color w:val="000000"/>
          <w:spacing w:val="9"/>
        </w:rPr>
        <w:t xml:space="preserve"> </w:t>
      </w:r>
      <w:r>
        <w:rPr>
          <w:rFonts w:ascii="Century Gothic" w:hAnsi="Century Gothic" w:cs="Century Gothic"/>
          <w:color w:val="000000"/>
        </w:rPr>
        <w:t>e modalità</w:t>
      </w:r>
      <w:r>
        <w:rPr>
          <w:rFonts w:ascii="Century Gothic" w:hAnsi="Century Gothic" w:cs="Century Gothic"/>
          <w:color w:val="000000"/>
          <w:spacing w:val="11"/>
        </w:rPr>
        <w:t xml:space="preserve"> </w:t>
      </w:r>
      <w:r>
        <w:rPr>
          <w:rFonts w:ascii="Century Gothic" w:hAnsi="Century Gothic" w:cs="Century Gothic"/>
          <w:color w:val="000000"/>
        </w:rPr>
        <w:t>di</w:t>
      </w:r>
      <w:r>
        <w:rPr>
          <w:rFonts w:ascii="Century Gothic" w:hAnsi="Century Gothic" w:cs="Century Gothic"/>
          <w:color w:val="000000"/>
          <w:spacing w:val="16"/>
        </w:rPr>
        <w:t xml:space="preserve"> </w:t>
      </w:r>
      <w:r>
        <w:rPr>
          <w:rFonts w:ascii="Century Gothic" w:hAnsi="Century Gothic" w:cs="Century Gothic"/>
          <w:color w:val="000000"/>
        </w:rPr>
        <w:t>er</w:t>
      </w:r>
      <w:r>
        <w:rPr>
          <w:rFonts w:ascii="Century Gothic" w:hAnsi="Century Gothic" w:cs="Century Gothic"/>
          <w:color w:val="000000"/>
          <w:spacing w:val="1"/>
        </w:rPr>
        <w:t>o</w:t>
      </w:r>
      <w:r>
        <w:rPr>
          <w:rFonts w:ascii="Century Gothic" w:hAnsi="Century Gothic" w:cs="Century Gothic"/>
          <w:color w:val="000000"/>
        </w:rPr>
        <w:t>gazione</w:t>
      </w:r>
      <w:r>
        <w:rPr>
          <w:rFonts w:ascii="Century Gothic" w:hAnsi="Century Gothic" w:cs="Century Gothic"/>
          <w:color w:val="000000"/>
          <w:spacing w:val="9"/>
        </w:rPr>
        <w:t xml:space="preserve"> </w:t>
      </w:r>
      <w:r>
        <w:rPr>
          <w:rFonts w:ascii="Century Gothic" w:hAnsi="Century Gothic" w:cs="Century Gothic"/>
          <w:color w:val="000000"/>
          <w:spacing w:val="1"/>
        </w:rPr>
        <w:t>d</w:t>
      </w:r>
      <w:r>
        <w:rPr>
          <w:rFonts w:ascii="Century Gothic" w:hAnsi="Century Gothic" w:cs="Century Gothic"/>
          <w:color w:val="000000"/>
        </w:rPr>
        <w:t>el</w:t>
      </w:r>
      <w:r>
        <w:rPr>
          <w:rFonts w:ascii="Century Gothic" w:hAnsi="Century Gothic" w:cs="Century Gothic"/>
          <w:color w:val="000000"/>
          <w:spacing w:val="15"/>
        </w:rPr>
        <w:t xml:space="preserve"> </w:t>
      </w:r>
      <w:r>
        <w:rPr>
          <w:rFonts w:ascii="Century Gothic" w:hAnsi="Century Gothic" w:cs="Century Gothic"/>
          <w:color w:val="000000"/>
        </w:rPr>
        <w:t>contri</w:t>
      </w:r>
      <w:r>
        <w:rPr>
          <w:rFonts w:ascii="Century Gothic" w:hAnsi="Century Gothic" w:cs="Century Gothic"/>
          <w:color w:val="000000"/>
          <w:spacing w:val="1"/>
        </w:rPr>
        <w:t>b</w:t>
      </w:r>
      <w:r>
        <w:rPr>
          <w:rFonts w:ascii="Century Gothic" w:hAnsi="Century Gothic" w:cs="Century Gothic"/>
          <w:color w:val="000000"/>
        </w:rPr>
        <w:t>uto</w:t>
      </w:r>
      <w:r>
        <w:rPr>
          <w:rFonts w:ascii="Century Gothic" w:hAnsi="Century Gothic" w:cs="Century Gothic"/>
          <w:color w:val="000000"/>
          <w:spacing w:val="10"/>
        </w:rPr>
        <w:t xml:space="preserve"> </w:t>
      </w:r>
      <w:r>
        <w:rPr>
          <w:rFonts w:ascii="Century Gothic" w:hAnsi="Century Gothic" w:cs="Century Gothic"/>
          <w:color w:val="000000"/>
        </w:rPr>
        <w:t>(S</w:t>
      </w:r>
      <w:r>
        <w:rPr>
          <w:rFonts w:ascii="Century Gothic" w:hAnsi="Century Gothic" w:cs="Century Gothic"/>
          <w:color w:val="000000"/>
          <w:spacing w:val="1"/>
        </w:rPr>
        <w:t>A</w:t>
      </w:r>
      <w:r>
        <w:rPr>
          <w:rFonts w:ascii="Century Gothic" w:hAnsi="Century Gothic" w:cs="Century Gothic"/>
          <w:color w:val="000000"/>
        </w:rPr>
        <w:t>L-</w:t>
      </w:r>
      <w:r>
        <w:rPr>
          <w:rFonts w:ascii="Century Gothic" w:hAnsi="Century Gothic" w:cs="Century Gothic"/>
          <w:color w:val="000000"/>
          <w:spacing w:val="7"/>
        </w:rPr>
        <w:t xml:space="preserve"> </w:t>
      </w:r>
      <w:r>
        <w:rPr>
          <w:rFonts w:ascii="Century Gothic" w:hAnsi="Century Gothic" w:cs="Century Gothic"/>
          <w:color w:val="000000"/>
        </w:rPr>
        <w:t>Sald</w:t>
      </w:r>
      <w:r>
        <w:rPr>
          <w:rFonts w:ascii="Century Gothic" w:hAnsi="Century Gothic" w:cs="Century Gothic"/>
          <w:color w:val="000000"/>
          <w:spacing w:val="1"/>
        </w:rPr>
        <w:t>o</w:t>
      </w:r>
      <w:r>
        <w:rPr>
          <w:rFonts w:ascii="Century Gothic" w:hAnsi="Century Gothic" w:cs="Century Gothic"/>
          <w:color w:val="000000"/>
        </w:rPr>
        <w:t>)</w:t>
      </w:r>
      <w:r>
        <w:rPr>
          <w:rFonts w:ascii="Century Gothic" w:hAnsi="Century Gothic" w:cs="Century Gothic"/>
          <w:color w:val="000000"/>
          <w:spacing w:val="13"/>
        </w:rPr>
        <w:t xml:space="preserve"> </w:t>
      </w:r>
    </w:p>
    <w:p w14:paraId="7974EF75" w14:textId="77777777" w:rsidR="004C3CAD" w:rsidRDefault="004C3CAD" w:rsidP="004C3CAD">
      <w:pPr>
        <w:autoSpaceDE w:val="0"/>
        <w:spacing w:after="0" w:line="360" w:lineRule="auto"/>
        <w:ind w:left="114"/>
        <w:jc w:val="both"/>
        <w:rPr>
          <w:rFonts w:ascii="Century Gothic" w:hAnsi="Century Gothic" w:cs="Century Gothic"/>
          <w:color w:val="000000"/>
        </w:rPr>
      </w:pPr>
      <w:r>
        <w:rPr>
          <w:rFonts w:ascii="Century Gothic" w:hAnsi="Century Gothic" w:cs="Century Gothic"/>
          <w:color w:val="000000"/>
        </w:rPr>
        <w:lastRenderedPageBreak/>
        <w:t>Lista</w:t>
      </w:r>
      <w:r>
        <w:rPr>
          <w:rFonts w:ascii="Century Gothic" w:hAnsi="Century Gothic" w:cs="Century Gothic"/>
          <w:color w:val="000000"/>
          <w:spacing w:val="-3"/>
        </w:rPr>
        <w:t xml:space="preserve"> </w:t>
      </w:r>
      <w:r>
        <w:rPr>
          <w:rFonts w:ascii="Century Gothic" w:hAnsi="Century Gothic" w:cs="Century Gothic"/>
          <w:color w:val="000000"/>
        </w:rPr>
        <w:t>di</w:t>
      </w:r>
      <w:r>
        <w:rPr>
          <w:rFonts w:ascii="Century Gothic" w:hAnsi="Century Gothic" w:cs="Century Gothic"/>
          <w:color w:val="000000"/>
          <w:spacing w:val="-3"/>
        </w:rPr>
        <w:t xml:space="preserve"> </w:t>
      </w:r>
      <w:r>
        <w:rPr>
          <w:rFonts w:ascii="Century Gothic" w:hAnsi="Century Gothic" w:cs="Century Gothic"/>
          <w:color w:val="000000"/>
        </w:rPr>
        <w:t>ev</w:t>
      </w:r>
      <w:r>
        <w:rPr>
          <w:rFonts w:ascii="Century Gothic" w:hAnsi="Century Gothic" w:cs="Century Gothic"/>
          <w:color w:val="000000"/>
          <w:spacing w:val="1"/>
        </w:rPr>
        <w:t>e</w:t>
      </w:r>
      <w:r>
        <w:rPr>
          <w:rFonts w:ascii="Century Gothic" w:hAnsi="Century Gothic" w:cs="Century Gothic"/>
          <w:color w:val="000000"/>
        </w:rPr>
        <w:t>ntuali</w:t>
      </w:r>
      <w:r>
        <w:rPr>
          <w:rFonts w:ascii="Century Gothic" w:hAnsi="Century Gothic" w:cs="Century Gothic"/>
          <w:color w:val="000000"/>
          <w:spacing w:val="-7"/>
        </w:rPr>
        <w:t xml:space="preserve"> </w:t>
      </w:r>
      <w:r>
        <w:rPr>
          <w:rFonts w:ascii="Century Gothic" w:hAnsi="Century Gothic" w:cs="Century Gothic"/>
          <w:color w:val="000000"/>
        </w:rPr>
        <w:t>a</w:t>
      </w:r>
      <w:r>
        <w:rPr>
          <w:rFonts w:ascii="Century Gothic" w:hAnsi="Century Gothic" w:cs="Century Gothic"/>
          <w:color w:val="000000"/>
          <w:spacing w:val="1"/>
        </w:rPr>
        <w:t>l</w:t>
      </w:r>
      <w:r>
        <w:rPr>
          <w:rFonts w:ascii="Century Gothic" w:hAnsi="Century Gothic" w:cs="Century Gothic"/>
          <w:color w:val="000000"/>
        </w:rPr>
        <w:t>tri</w:t>
      </w:r>
      <w:r>
        <w:rPr>
          <w:rFonts w:ascii="Century Gothic" w:hAnsi="Century Gothic" w:cs="Century Gothic"/>
          <w:color w:val="000000"/>
          <w:spacing w:val="-4"/>
        </w:rPr>
        <w:t xml:space="preserve"> </w:t>
      </w:r>
      <w:r>
        <w:rPr>
          <w:rFonts w:ascii="Century Gothic" w:hAnsi="Century Gothic" w:cs="Century Gothic"/>
          <w:color w:val="000000"/>
        </w:rPr>
        <w:t>do</w:t>
      </w:r>
      <w:r>
        <w:rPr>
          <w:rFonts w:ascii="Century Gothic" w:hAnsi="Century Gothic" w:cs="Century Gothic"/>
          <w:color w:val="000000"/>
          <w:spacing w:val="1"/>
        </w:rPr>
        <w:t>c</w:t>
      </w:r>
      <w:r>
        <w:rPr>
          <w:rFonts w:ascii="Century Gothic" w:hAnsi="Century Gothic" w:cs="Century Gothic"/>
          <w:color w:val="000000"/>
        </w:rPr>
        <w:t>umenti</w:t>
      </w:r>
      <w:r>
        <w:rPr>
          <w:rFonts w:ascii="Century Gothic" w:hAnsi="Century Gothic" w:cs="Century Gothic"/>
          <w:color w:val="000000"/>
          <w:spacing w:val="-10"/>
        </w:rPr>
        <w:t xml:space="preserve"> </w:t>
      </w:r>
      <w:r>
        <w:rPr>
          <w:rFonts w:ascii="Century Gothic" w:hAnsi="Century Gothic" w:cs="Century Gothic"/>
          <w:color w:val="000000"/>
        </w:rPr>
        <w:t>present</w:t>
      </w:r>
      <w:r>
        <w:rPr>
          <w:rFonts w:ascii="Century Gothic" w:hAnsi="Century Gothic" w:cs="Century Gothic"/>
          <w:color w:val="000000"/>
          <w:spacing w:val="1"/>
        </w:rPr>
        <w:t>a</w:t>
      </w:r>
      <w:r>
        <w:rPr>
          <w:rFonts w:ascii="Century Gothic" w:hAnsi="Century Gothic" w:cs="Century Gothic"/>
          <w:color w:val="000000"/>
        </w:rPr>
        <w:t>ti e/o dichiarazioni,</w:t>
      </w:r>
      <w:r>
        <w:rPr>
          <w:rFonts w:ascii="Century Gothic" w:hAnsi="Century Gothic" w:cs="Century Gothic"/>
          <w:color w:val="000000"/>
          <w:spacing w:val="-10"/>
        </w:rPr>
        <w:t xml:space="preserve"> </w:t>
      </w:r>
      <w:r>
        <w:rPr>
          <w:rFonts w:ascii="Century Gothic" w:hAnsi="Century Gothic" w:cs="Century Gothic"/>
          <w:color w:val="000000"/>
        </w:rPr>
        <w:t>so</w:t>
      </w:r>
      <w:r>
        <w:rPr>
          <w:rFonts w:ascii="Century Gothic" w:hAnsi="Century Gothic" w:cs="Century Gothic"/>
          <w:color w:val="000000"/>
          <w:spacing w:val="1"/>
        </w:rPr>
        <w:t>t</w:t>
      </w:r>
      <w:r>
        <w:rPr>
          <w:rFonts w:ascii="Century Gothic" w:hAnsi="Century Gothic" w:cs="Century Gothic"/>
          <w:color w:val="000000"/>
        </w:rPr>
        <w:t>tos</w:t>
      </w:r>
      <w:r>
        <w:rPr>
          <w:rFonts w:ascii="Century Gothic" w:hAnsi="Century Gothic" w:cs="Century Gothic"/>
          <w:color w:val="000000"/>
          <w:spacing w:val="1"/>
        </w:rPr>
        <w:t>c</w:t>
      </w:r>
      <w:r>
        <w:rPr>
          <w:rFonts w:ascii="Century Gothic" w:hAnsi="Century Gothic" w:cs="Century Gothic"/>
          <w:color w:val="000000"/>
        </w:rPr>
        <w:t>ritta</w:t>
      </w:r>
      <w:r>
        <w:rPr>
          <w:rFonts w:ascii="Century Gothic" w:hAnsi="Century Gothic" w:cs="Century Gothic"/>
          <w:color w:val="000000"/>
          <w:spacing w:val="-8"/>
        </w:rPr>
        <w:t xml:space="preserve"> </w:t>
      </w:r>
      <w:r>
        <w:rPr>
          <w:rFonts w:ascii="Century Gothic" w:hAnsi="Century Gothic" w:cs="Century Gothic"/>
          <w:color w:val="000000"/>
        </w:rPr>
        <w:t>dal</w:t>
      </w:r>
      <w:r>
        <w:rPr>
          <w:rFonts w:ascii="Century Gothic" w:hAnsi="Century Gothic" w:cs="Century Gothic"/>
          <w:color w:val="000000"/>
          <w:spacing w:val="-3"/>
        </w:rPr>
        <w:t xml:space="preserve"> </w:t>
      </w:r>
      <w:r>
        <w:rPr>
          <w:rFonts w:ascii="Century Gothic" w:hAnsi="Century Gothic" w:cs="Century Gothic"/>
          <w:color w:val="000000"/>
        </w:rPr>
        <w:t>ben</w:t>
      </w:r>
      <w:r>
        <w:rPr>
          <w:rFonts w:ascii="Century Gothic" w:hAnsi="Century Gothic" w:cs="Century Gothic"/>
          <w:color w:val="000000"/>
          <w:spacing w:val="1"/>
        </w:rPr>
        <w:t>e</w:t>
      </w:r>
      <w:r>
        <w:rPr>
          <w:rFonts w:ascii="Century Gothic" w:hAnsi="Century Gothic" w:cs="Century Gothic"/>
          <w:color w:val="000000"/>
        </w:rPr>
        <w:t>ficiario:</w:t>
      </w:r>
    </w:p>
    <w:p w14:paraId="1613508B" w14:textId="77777777" w:rsidR="004C3CAD" w:rsidRDefault="004C3CAD" w:rsidP="004C3CAD">
      <w:pPr>
        <w:autoSpaceDE w:val="0"/>
        <w:spacing w:after="0" w:line="360" w:lineRule="auto"/>
        <w:jc w:val="both"/>
        <w:rPr>
          <w:rFonts w:ascii="Century Gothic" w:eastAsia="Calibri" w:hAnsi="Century Gothic" w:cs="Century Gothic"/>
        </w:rPr>
      </w:pPr>
      <w:r>
        <w:rPr>
          <w:rFonts w:ascii="Century Gothic" w:hAnsi="Century Gothic" w:cs="Century Gothic"/>
          <w:color w:val="000000"/>
        </w:rPr>
        <w:t>Inoltre:</w:t>
      </w:r>
    </w:p>
    <w:p w14:paraId="7E05B3D7" w14:textId="77777777" w:rsidR="004C3CAD" w:rsidRDefault="004C3CAD" w:rsidP="004C3CAD">
      <w:pPr>
        <w:autoSpaceDE w:val="0"/>
        <w:spacing w:after="0" w:line="360" w:lineRule="auto"/>
        <w:jc w:val="both"/>
        <w:rPr>
          <w:rFonts w:ascii="Century Gothic" w:eastAsia="Calibri" w:hAnsi="Century Gothic" w:cs="Century Gothic"/>
        </w:rPr>
      </w:pPr>
      <w:r>
        <w:rPr>
          <w:rFonts w:ascii="Century Gothic" w:eastAsia="Calibri" w:hAnsi="Century Gothic" w:cs="Century Gothic"/>
        </w:rPr>
        <w:t xml:space="preserve"> In </w:t>
      </w:r>
      <w:r w:rsidRPr="00B353C0">
        <w:rPr>
          <w:rFonts w:ascii="Century Gothic" w:eastAsia="Calibri" w:hAnsi="Century Gothic" w:cs="Century Gothic"/>
          <w:b/>
        </w:rPr>
        <w:t>caso di partenariato già costituito</w:t>
      </w:r>
      <w:r>
        <w:rPr>
          <w:rFonts w:ascii="Century Gothic" w:eastAsia="Calibri" w:hAnsi="Century Gothic" w:cs="Century Gothic"/>
        </w:rPr>
        <w:t xml:space="preserve">, </w:t>
      </w:r>
      <w:r>
        <w:rPr>
          <w:rFonts w:ascii="Century Gothic" w:eastAsia="Calibri" w:hAnsi="Century Gothic" w:cs="Century Gothic"/>
          <w:kern w:val="2"/>
        </w:rPr>
        <w:t>l’atto costitutivo e il mandato speciale con rappresentanza conferitogli, in coerenza con quanto previsto dalla normativa vigente e di quanto ulteriormente precisato nel presente bando</w:t>
      </w:r>
      <w:r>
        <w:rPr>
          <w:rFonts w:ascii="Century Gothic" w:eastAsia="Calibri" w:hAnsi="Century Gothic" w:cs="Century Gothic"/>
        </w:rPr>
        <w:t xml:space="preserve"> con allegata copia di documento di identità in corso di validità del legale rappresentante;</w:t>
      </w:r>
    </w:p>
    <w:p w14:paraId="3BD14D05" w14:textId="77777777" w:rsidR="004C3CAD" w:rsidRDefault="004C3CAD" w:rsidP="004C3CAD">
      <w:pPr>
        <w:autoSpaceDE w:val="0"/>
        <w:spacing w:after="0" w:line="360" w:lineRule="auto"/>
        <w:jc w:val="both"/>
        <w:rPr>
          <w:rFonts w:ascii="Century Gothic" w:eastAsia="Calibri" w:hAnsi="Century Gothic" w:cs="Century Gothic"/>
        </w:rPr>
      </w:pPr>
      <w:r>
        <w:rPr>
          <w:rFonts w:ascii="Century Gothic" w:eastAsia="Calibri" w:hAnsi="Century Gothic" w:cs="Century Gothic"/>
        </w:rPr>
        <w:t xml:space="preserve">In </w:t>
      </w:r>
      <w:r w:rsidRPr="00B353C0">
        <w:rPr>
          <w:rFonts w:ascii="Century Gothic" w:eastAsia="Calibri" w:hAnsi="Century Gothic" w:cs="Century Gothic"/>
          <w:b/>
        </w:rPr>
        <w:t>caso di partenariato costituendo</w:t>
      </w:r>
      <w:r w:rsidRPr="00B353C0">
        <w:rPr>
          <w:rFonts w:ascii="Century Gothic" w:eastAsia="Calibri" w:hAnsi="Century Gothic" w:cs="Century Gothic"/>
          <w:b/>
          <w:kern w:val="2"/>
        </w:rPr>
        <w:t>,</w:t>
      </w:r>
      <w:r>
        <w:rPr>
          <w:rFonts w:ascii="Century Gothic" w:eastAsia="Calibri" w:hAnsi="Century Gothic" w:cs="Century Gothic"/>
          <w:kern w:val="2"/>
        </w:rPr>
        <w:t xml:space="preserve"> la dichiarazione congiunta di impegno a costituirsi nella forma di ATI / ATS e conferimento del mandato speciale con poteri di rappresentanza al soggetto designato quale capofila, in caso di ammissione a finanziamento, (allegato 1) </w:t>
      </w:r>
      <w:r>
        <w:rPr>
          <w:rFonts w:ascii="Century Gothic" w:eastAsia="Calibri" w:hAnsi="Century Gothic" w:cs="Century Gothic"/>
        </w:rPr>
        <w:t>con copia dei documenti di identità in corso di validità di tutti i legali rappresentanti dei soggetti appartenenti al costituendo partenariato</w:t>
      </w:r>
      <w:r>
        <w:rPr>
          <w:rFonts w:ascii="Century Gothic" w:eastAsia="Calibri" w:hAnsi="Century Gothic" w:cs="Century Gothic"/>
          <w:kern w:val="2"/>
        </w:rPr>
        <w:t>. Al capofila, inoltre, deve essere conferito mandato a presentare la Domanda.</w:t>
      </w:r>
    </w:p>
    <w:p w14:paraId="678493DA" w14:textId="77777777" w:rsidR="004C3CAD" w:rsidRDefault="004C3CAD" w:rsidP="004C3CAD">
      <w:pPr>
        <w:autoSpaceDE w:val="0"/>
        <w:spacing w:after="0" w:line="360" w:lineRule="auto"/>
        <w:rPr>
          <w:rFonts w:ascii="Century Gothic" w:eastAsia="Calibri" w:hAnsi="Century Gothic" w:cs="Century Gothic"/>
        </w:rPr>
      </w:pPr>
      <w:r>
        <w:rPr>
          <w:rFonts w:ascii="Century Gothic" w:eastAsia="Calibri" w:hAnsi="Century Gothic" w:cs="Century Gothic"/>
        </w:rPr>
        <w:t>L’atto di costituzione del soggetto e il mandato speciale con rappresentanza conferito al capofila deve essere presentato entro 15 giorni dalla data di notifica del provvedimento di concessione del contributo.</w:t>
      </w:r>
    </w:p>
    <w:p w14:paraId="642906A2" w14:textId="77777777" w:rsidR="004C3CAD" w:rsidRDefault="004C3CAD" w:rsidP="004C3CAD">
      <w:pPr>
        <w:autoSpaceDE w:val="0"/>
        <w:spacing w:after="0" w:line="360" w:lineRule="auto"/>
        <w:rPr>
          <w:rFonts w:ascii="Century Gothic" w:eastAsia="Calibri" w:hAnsi="Century Gothic" w:cs="Century Gothic"/>
        </w:rPr>
      </w:pPr>
      <w:r>
        <w:rPr>
          <w:rFonts w:ascii="Century Gothic" w:eastAsia="Calibri" w:hAnsi="Century Gothic" w:cs="Century Gothic"/>
        </w:rPr>
        <w:t xml:space="preserve"> In caso di forma associativa dotata di una propria soggettività giuridica, Delibera del competente organo statutario nel quale</w:t>
      </w:r>
      <w:r>
        <w:rPr>
          <w:rFonts w:ascii="Century Gothic" w:hAnsi="Century Gothic" w:cs="Century Gothic"/>
        </w:rPr>
        <w:t>:</w:t>
      </w:r>
    </w:p>
    <w:p w14:paraId="14F05909" w14:textId="77777777" w:rsidR="004C3CAD" w:rsidRDefault="004C3CAD" w:rsidP="004C3CAD">
      <w:pPr>
        <w:widowControl w:val="0"/>
        <w:numPr>
          <w:ilvl w:val="0"/>
          <w:numId w:val="34"/>
        </w:numPr>
        <w:spacing w:after="0" w:line="360" w:lineRule="auto"/>
        <w:ind w:left="1071" w:right="284" w:hanging="357"/>
        <w:jc w:val="both"/>
        <w:rPr>
          <w:rFonts w:ascii="Century Gothic" w:eastAsia="Calibri" w:hAnsi="Century Gothic" w:cs="Century Gothic"/>
        </w:rPr>
      </w:pPr>
      <w:r>
        <w:rPr>
          <w:rFonts w:ascii="Century Gothic" w:eastAsia="Calibri" w:hAnsi="Century Gothic" w:cs="Century Gothic"/>
        </w:rPr>
        <w:t>autorizza il Legale Rappresentante a chiedere e riscuotere il contributo;</w:t>
      </w:r>
    </w:p>
    <w:p w14:paraId="63945C20" w14:textId="77777777" w:rsidR="004C3CAD" w:rsidRDefault="004C3CAD" w:rsidP="004C3CAD">
      <w:pPr>
        <w:numPr>
          <w:ilvl w:val="0"/>
          <w:numId w:val="34"/>
        </w:numPr>
        <w:spacing w:after="0" w:line="360" w:lineRule="auto"/>
        <w:ind w:left="1071" w:right="284" w:hanging="357"/>
        <w:jc w:val="both"/>
        <w:rPr>
          <w:rFonts w:ascii="Century Gothic" w:eastAsia="Calibri" w:hAnsi="Century Gothic" w:cs="Century Gothic"/>
        </w:rPr>
      </w:pPr>
      <w:r>
        <w:rPr>
          <w:rFonts w:ascii="Century Gothic" w:eastAsia="Calibri" w:hAnsi="Century Gothic" w:cs="Century Gothic"/>
        </w:rPr>
        <w:t>approva il Piano delle Attività con la relativa previsione di spesa e il correlato piano finanziario;</w:t>
      </w:r>
    </w:p>
    <w:p w14:paraId="4D9F17C2" w14:textId="5B1B86C0" w:rsidR="004C3CAD" w:rsidRDefault="004C3CAD" w:rsidP="004C3CAD">
      <w:pPr>
        <w:pStyle w:val="Corpodeltesto32"/>
        <w:numPr>
          <w:ilvl w:val="0"/>
          <w:numId w:val="34"/>
        </w:numPr>
        <w:suppressAutoHyphens w:val="0"/>
        <w:autoSpaceDE w:val="0"/>
        <w:spacing w:after="0" w:line="360" w:lineRule="auto"/>
        <w:ind w:left="1071" w:right="284" w:hanging="357"/>
        <w:jc w:val="both"/>
        <w:rPr>
          <w:rFonts w:ascii="Century Gothic" w:eastAsia="Calibri" w:hAnsi="Century Gothic" w:cs="Century Gothic"/>
          <w:sz w:val="22"/>
          <w:szCs w:val="22"/>
        </w:rPr>
      </w:pPr>
      <w:r>
        <w:rPr>
          <w:rFonts w:ascii="Century Gothic" w:eastAsia="Calibri" w:hAnsi="Century Gothic" w:cs="Century Gothic"/>
          <w:sz w:val="22"/>
          <w:szCs w:val="22"/>
        </w:rPr>
        <w:t>assume l’impegno di far fronte alla quota di cofinanziamento a proprio carico, unitamente alla eventuale quota eccedente il massimale di spesa previsto.</w:t>
      </w:r>
    </w:p>
    <w:p w14:paraId="5007863B" w14:textId="39CB9C45" w:rsidR="009E57B1" w:rsidRPr="001011AA" w:rsidRDefault="009E57B1" w:rsidP="009E57B1">
      <w:pPr>
        <w:autoSpaceDE w:val="0"/>
        <w:spacing w:after="0" w:line="360" w:lineRule="auto"/>
        <w:ind w:left="114" w:right="58"/>
        <w:jc w:val="both"/>
        <w:rPr>
          <w:rFonts w:ascii="Century Gothic" w:eastAsia="Calibri" w:hAnsi="Century Gothic" w:cs="Century Gothic"/>
        </w:rPr>
      </w:pPr>
      <w:r w:rsidRPr="001011AA">
        <w:rPr>
          <w:rFonts w:ascii="Century Gothic" w:eastAsia="Calibri" w:hAnsi="Century Gothic" w:cs="Century Gothic"/>
        </w:rPr>
        <w:t xml:space="preserve">Per ciascun partner dichiarazione </w:t>
      </w:r>
      <w:r w:rsidRPr="001011AA">
        <w:rPr>
          <w:rFonts w:ascii="Century Gothic" w:eastAsia="Calibri" w:hAnsi="Century Gothic" w:cs="Century Gothic"/>
          <w:i/>
        </w:rPr>
        <w:t>de minimis</w:t>
      </w:r>
      <w:r w:rsidRPr="001011AA">
        <w:rPr>
          <w:rFonts w:ascii="Century Gothic" w:eastAsia="Calibri" w:hAnsi="Century Gothic" w:cs="Century Gothic"/>
        </w:rPr>
        <w:t xml:space="preserve"> (come da allegato 8). Tale dichiarazione va ripresentata dopo la graduatoria definitiva e prima della concessione.</w:t>
      </w:r>
    </w:p>
    <w:p w14:paraId="5336C7A0" w14:textId="3C7ABE41" w:rsidR="000E1D6B" w:rsidRPr="001011AA" w:rsidRDefault="000E1D6B" w:rsidP="00D134BC">
      <w:pPr>
        <w:autoSpaceDE w:val="0"/>
        <w:spacing w:after="0" w:line="360" w:lineRule="auto"/>
        <w:ind w:left="114" w:right="58"/>
        <w:jc w:val="both"/>
        <w:rPr>
          <w:rFonts w:ascii="Century Gothic" w:eastAsia="Calibri" w:hAnsi="Century Gothic" w:cs="Century Gothic"/>
        </w:rPr>
      </w:pPr>
      <w:r w:rsidRPr="001011AA">
        <w:rPr>
          <w:rFonts w:ascii="Century Gothic" w:eastAsia="Calibri" w:hAnsi="Century Gothic" w:cs="Century Gothic"/>
        </w:rPr>
        <w:t xml:space="preserve">Si precisa che i richiedenti, in rapporto alle dichjarazioni prodotte, potranno produrre già a corredo della Domanda di sostegno i relativi certificati e/o documenti rilasciati anche dalle competenti Pubbliche Amministrazioni. Nel caso </w:t>
      </w:r>
      <w:proofErr w:type="gramStart"/>
      <w:r w:rsidRPr="001011AA">
        <w:rPr>
          <w:rFonts w:ascii="Century Gothic" w:eastAsia="Calibri" w:hAnsi="Century Gothic" w:cs="Century Gothic"/>
        </w:rPr>
        <w:t>in  cui</w:t>
      </w:r>
      <w:proofErr w:type="gramEnd"/>
      <w:r w:rsidRPr="001011AA">
        <w:rPr>
          <w:rFonts w:ascii="Century Gothic" w:eastAsia="Calibri" w:hAnsi="Century Gothic" w:cs="Century Gothic"/>
        </w:rPr>
        <w:t xml:space="preserve"> invece vengano prodotte le sole autodichiarazioni ai sensi del D.P.R. 445/2000 i richiedenti saranno comunque obbligati, pena la decadenza della propria Domanda di Sostegno a produrre e consegnare al GAL, i relativi certificati/documenti rilasciati anche dalle competenti PA </w:t>
      </w:r>
      <w:r w:rsidRPr="001011AA">
        <w:rPr>
          <w:rFonts w:ascii="Century Gothic" w:eastAsia="Calibri" w:hAnsi="Century Gothic" w:cs="Century Gothic"/>
        </w:rPr>
        <w:lastRenderedPageBreak/>
        <w:t xml:space="preserve">entro 30 gg solari e consecutivi dalla scadenza del termine di presentazione delle domande di sostegno. </w:t>
      </w:r>
    </w:p>
    <w:p w14:paraId="6B5F4909" w14:textId="1C3FF1C1" w:rsidR="004C3CAD" w:rsidRDefault="004C3CAD" w:rsidP="004C3CAD">
      <w:pPr>
        <w:autoSpaceDE w:val="0"/>
        <w:spacing w:after="0" w:line="360" w:lineRule="auto"/>
        <w:ind w:left="114" w:right="56"/>
        <w:jc w:val="both"/>
        <w:rPr>
          <w:rFonts w:ascii="Century Gothic" w:eastAsia="Calibri" w:hAnsi="Century Gothic" w:cs="Century Gothic"/>
          <w:b/>
          <w:bCs/>
        </w:rPr>
      </w:pPr>
    </w:p>
    <w:p w14:paraId="4181DD20" w14:textId="77777777" w:rsidR="004C3CAD" w:rsidRDefault="004C3CAD" w:rsidP="004C3CAD">
      <w:pPr>
        <w:pStyle w:val="Titolo1"/>
        <w:widowControl/>
        <w:numPr>
          <w:ilvl w:val="0"/>
          <w:numId w:val="2"/>
        </w:numPr>
        <w:suppressAutoHyphens w:val="0"/>
        <w:spacing w:after="0" w:line="360" w:lineRule="auto"/>
        <w:jc w:val="both"/>
        <w:rPr>
          <w:rFonts w:ascii="Century Gothic" w:hAnsi="Century Gothic" w:cs="Century Gothic"/>
          <w:sz w:val="22"/>
          <w:szCs w:val="22"/>
        </w:rPr>
      </w:pPr>
      <w:bookmarkStart w:id="15" w:name="_Toc488141909"/>
      <w:r>
        <w:rPr>
          <w:rFonts w:ascii="Century Gothic" w:eastAsia="Calibri" w:hAnsi="Century Gothic" w:cs="Century Gothic"/>
          <w:b/>
          <w:bCs/>
          <w:sz w:val="22"/>
          <w:szCs w:val="22"/>
        </w:rPr>
        <w:t xml:space="preserve">13 </w:t>
      </w:r>
      <w:hyperlink r:id="rId28" w:anchor="__RefHeading___Toc469493578" w:history="1">
        <w:r>
          <w:rPr>
            <w:rStyle w:val="Collegamentoipertestuale"/>
            <w:rFonts w:ascii="Century Gothic" w:eastAsia="Calibri" w:hAnsi="Century Gothic" w:cs="Century Gothic"/>
            <w:b/>
            <w:bCs/>
            <w:sz w:val="22"/>
            <w:szCs w:val="22"/>
          </w:rPr>
          <w:t>. PRESENTAZIONE DELLE DOMANDE DI PAGAMENTO E DOCUMENTAZIONE DA ALLEGARE</w:t>
        </w:r>
        <w:bookmarkEnd w:id="15"/>
      </w:hyperlink>
      <w:r>
        <w:rPr>
          <w:rFonts w:ascii="Century Gothic" w:hAnsi="Century Gothic" w:cs="Century Gothic"/>
          <w:sz w:val="22"/>
          <w:szCs w:val="22"/>
        </w:rPr>
        <w:t xml:space="preserve"> </w:t>
      </w:r>
    </w:p>
    <w:p w14:paraId="2E0CDC08" w14:textId="77777777" w:rsidR="004C3CAD" w:rsidRDefault="004C3CAD" w:rsidP="004C3CAD">
      <w:pPr>
        <w:widowControl w:val="0"/>
        <w:numPr>
          <w:ilvl w:val="0"/>
          <w:numId w:val="4"/>
        </w:numPr>
        <w:suppressAutoHyphens/>
        <w:spacing w:after="0" w:line="360" w:lineRule="auto"/>
        <w:jc w:val="both"/>
        <w:rPr>
          <w:rFonts w:ascii="Century Gothic" w:eastAsia="Lucida Sans Unicode" w:hAnsi="Century Gothic" w:cs="Century Gothic"/>
        </w:rPr>
      </w:pPr>
      <w:r>
        <w:rPr>
          <w:rFonts w:ascii="Century Gothic" w:hAnsi="Century Gothic" w:cs="Century Gothic"/>
        </w:rPr>
        <w:t xml:space="preserve">     Le Domande di Pagamento possono essere presentate solo dai Beneficiari titolari di una Domanda di Sostegno ammissibile e destinatari di un Provvedimento di concessione. La presentazione avviene per via telematica per il tramite dei CAA, dei professionisti abilitati o delle competenti Unità Operative Dirigenziali della Direzione Generale delle Politiche Agricole Alimentari e Forestali come meglio specificato al Par. 9 delle Disposizioni Generali.</w:t>
      </w:r>
    </w:p>
    <w:p w14:paraId="3E61FCB8" w14:textId="77777777" w:rsidR="004C3CAD" w:rsidRDefault="004C3CAD" w:rsidP="004C3CAD">
      <w:pPr>
        <w:widowControl w:val="0"/>
        <w:numPr>
          <w:ilvl w:val="0"/>
          <w:numId w:val="4"/>
        </w:numPr>
        <w:suppressAutoHyphens/>
        <w:spacing w:after="0" w:line="360" w:lineRule="auto"/>
        <w:jc w:val="both"/>
        <w:rPr>
          <w:rFonts w:ascii="Century Gothic" w:eastAsia="Lucida Sans Unicode" w:hAnsi="Century Gothic" w:cs="Century Gothic"/>
          <w:kern w:val="2"/>
        </w:rPr>
      </w:pPr>
      <w:r>
        <w:rPr>
          <w:rFonts w:ascii="Century Gothic" w:eastAsia="Lucida Sans Unicode" w:hAnsi="Century Gothic" w:cs="Century Gothic"/>
        </w:rPr>
        <w:t xml:space="preserve">   La presentazione della Domanda di pagamento con procedura di “Domanda di accesso individuale con creazione dei legami associativi” prevede: </w:t>
      </w:r>
    </w:p>
    <w:p w14:paraId="5028E234" w14:textId="77777777" w:rsidR="004C3CAD" w:rsidRDefault="004C3CAD" w:rsidP="004C3CAD">
      <w:pPr>
        <w:widowControl w:val="0"/>
        <w:numPr>
          <w:ilvl w:val="0"/>
          <w:numId w:val="4"/>
        </w:numPr>
        <w:suppressAutoHyphens/>
        <w:spacing w:after="0" w:line="360" w:lineRule="auto"/>
        <w:jc w:val="both"/>
        <w:rPr>
          <w:rFonts w:ascii="Century Gothic" w:eastAsia="Lucida Sans Unicode" w:hAnsi="Century Gothic" w:cs="Century Gothic"/>
          <w:color w:val="000000"/>
          <w:kern w:val="2"/>
        </w:rPr>
      </w:pPr>
      <w:r>
        <w:rPr>
          <w:rFonts w:ascii="Century Gothic" w:eastAsia="Lucida Sans Unicode" w:hAnsi="Century Gothic" w:cs="Century Gothic"/>
          <w:kern w:val="2"/>
        </w:rPr>
        <w:t xml:space="preserve">    nel caso di ATI / </w:t>
      </w:r>
      <w:proofErr w:type="gramStart"/>
      <w:r>
        <w:rPr>
          <w:rFonts w:ascii="Century Gothic" w:eastAsia="Lucida Sans Unicode" w:hAnsi="Century Gothic" w:cs="Century Gothic"/>
          <w:kern w:val="2"/>
        </w:rPr>
        <w:t>ATS,  deve</w:t>
      </w:r>
      <w:proofErr w:type="gramEnd"/>
      <w:r>
        <w:rPr>
          <w:rFonts w:ascii="Century Gothic" w:eastAsia="Lucida Sans Unicode" w:hAnsi="Century Gothic" w:cs="Century Gothic"/>
          <w:kern w:val="2"/>
        </w:rPr>
        <w:t xml:space="preserve"> essere presentata dal soggetto capofila del partenariato in nome e per conto di tutti i partner, sulla base del mandato speciale con rappresentanza a lui conferito. Il capofila, pertanto, assume il ruolo di referente dell’amministrazione per la rendicontazione delle spese sostenute per la realizzazione del progetto, nonché di soggetto che percepisce le erogazioni del contributo da parte dell’OP AgEA, di cui è tenuto a ripartire gli importi tra i partner.</w:t>
      </w:r>
    </w:p>
    <w:p w14:paraId="4B7ACA0B" w14:textId="77777777" w:rsidR="004C3CAD" w:rsidRDefault="004C3CAD" w:rsidP="004C3CAD">
      <w:pPr>
        <w:pStyle w:val="Paragrafoelenco"/>
        <w:numPr>
          <w:ilvl w:val="0"/>
          <w:numId w:val="4"/>
        </w:numPr>
        <w:suppressAutoHyphens w:val="0"/>
        <w:spacing w:after="0" w:line="360" w:lineRule="auto"/>
        <w:jc w:val="both"/>
        <w:rPr>
          <w:rFonts w:ascii="Century Gothic" w:hAnsi="Century Gothic" w:cs="Century Gothic"/>
        </w:rPr>
      </w:pPr>
      <w:r>
        <w:rPr>
          <w:rFonts w:ascii="Century Gothic" w:eastAsia="Lucida Sans Unicode" w:hAnsi="Century Gothic" w:cs="Century Gothic"/>
          <w:color w:val="000000"/>
          <w:kern w:val="2"/>
        </w:rPr>
        <w:t xml:space="preserve">     nel caso in cui il partenariato sia costituito in una forma giuridica dotata di autonoma soggettività, la Domanda di Pagamento è presentata da tale soggetto attraverso i propri organi rappresentativi.</w:t>
      </w:r>
    </w:p>
    <w:p w14:paraId="3811D230" w14:textId="77777777" w:rsidR="004C3CAD" w:rsidRDefault="004C3CAD" w:rsidP="004C3CAD">
      <w:pPr>
        <w:autoSpaceDE w:val="0"/>
        <w:spacing w:after="0" w:line="360" w:lineRule="auto"/>
        <w:ind w:left="114" w:right="481"/>
        <w:jc w:val="both"/>
        <w:rPr>
          <w:rFonts w:ascii="Century Gothic" w:eastAsia="Calibri" w:hAnsi="Century Gothic" w:cs="Century Gothic"/>
          <w:color w:val="000000"/>
        </w:rPr>
      </w:pPr>
      <w:proofErr w:type="gramStart"/>
      <w:r>
        <w:rPr>
          <w:rFonts w:ascii="Century Gothic" w:hAnsi="Century Gothic" w:cs="Century Gothic"/>
          <w:color w:val="000000"/>
        </w:rPr>
        <w:t>E’</w:t>
      </w:r>
      <w:proofErr w:type="gramEnd"/>
      <w:r>
        <w:rPr>
          <w:rFonts w:ascii="Century Gothic" w:hAnsi="Century Gothic" w:cs="Century Gothic"/>
          <w:color w:val="000000"/>
          <w:spacing w:val="-2"/>
        </w:rPr>
        <w:t xml:space="preserve"> </w:t>
      </w:r>
      <w:r>
        <w:rPr>
          <w:rFonts w:ascii="Century Gothic" w:hAnsi="Century Gothic" w:cs="Century Gothic"/>
          <w:color w:val="000000"/>
        </w:rPr>
        <w:t>po</w:t>
      </w:r>
      <w:r>
        <w:rPr>
          <w:rFonts w:ascii="Century Gothic" w:hAnsi="Century Gothic" w:cs="Century Gothic"/>
          <w:color w:val="000000"/>
          <w:spacing w:val="1"/>
        </w:rPr>
        <w:t>s</w:t>
      </w:r>
      <w:r>
        <w:rPr>
          <w:rFonts w:ascii="Century Gothic" w:hAnsi="Century Gothic" w:cs="Century Gothic"/>
          <w:color w:val="000000"/>
        </w:rPr>
        <w:t>sibile</w:t>
      </w:r>
      <w:r>
        <w:rPr>
          <w:rFonts w:ascii="Century Gothic" w:hAnsi="Century Gothic" w:cs="Century Gothic"/>
          <w:color w:val="000000"/>
          <w:spacing w:val="-8"/>
        </w:rPr>
        <w:t xml:space="preserve"> </w:t>
      </w:r>
      <w:r>
        <w:rPr>
          <w:rFonts w:ascii="Century Gothic" w:hAnsi="Century Gothic" w:cs="Century Gothic"/>
          <w:color w:val="000000"/>
          <w:spacing w:val="1"/>
        </w:rPr>
        <w:t>p</w:t>
      </w:r>
      <w:r>
        <w:rPr>
          <w:rFonts w:ascii="Century Gothic" w:hAnsi="Century Gothic" w:cs="Century Gothic"/>
          <w:color w:val="000000"/>
        </w:rPr>
        <w:t>resentare</w:t>
      </w:r>
      <w:r>
        <w:rPr>
          <w:rFonts w:ascii="Century Gothic" w:hAnsi="Century Gothic" w:cs="Century Gothic"/>
          <w:color w:val="000000"/>
          <w:spacing w:val="-10"/>
        </w:rPr>
        <w:t xml:space="preserve"> </w:t>
      </w:r>
      <w:r>
        <w:rPr>
          <w:rFonts w:ascii="Century Gothic" w:hAnsi="Century Gothic" w:cs="Century Gothic"/>
          <w:color w:val="000000"/>
        </w:rPr>
        <w:t>r</w:t>
      </w:r>
      <w:r>
        <w:rPr>
          <w:rFonts w:ascii="Century Gothic" w:hAnsi="Century Gothic" w:cs="Century Gothic"/>
          <w:color w:val="000000"/>
          <w:spacing w:val="1"/>
        </w:rPr>
        <w:t>i</w:t>
      </w:r>
      <w:r>
        <w:rPr>
          <w:rFonts w:ascii="Century Gothic" w:hAnsi="Century Gothic" w:cs="Century Gothic"/>
          <w:color w:val="000000"/>
        </w:rPr>
        <w:t>chieste</w:t>
      </w:r>
      <w:r>
        <w:rPr>
          <w:rFonts w:ascii="Century Gothic" w:hAnsi="Century Gothic" w:cs="Century Gothic"/>
          <w:color w:val="000000"/>
          <w:spacing w:val="-8"/>
        </w:rPr>
        <w:t xml:space="preserve"> </w:t>
      </w:r>
      <w:r>
        <w:rPr>
          <w:rFonts w:ascii="Century Gothic" w:hAnsi="Century Gothic" w:cs="Century Gothic"/>
          <w:color w:val="000000"/>
        </w:rPr>
        <w:t>di</w:t>
      </w:r>
      <w:r>
        <w:rPr>
          <w:rFonts w:ascii="Century Gothic" w:hAnsi="Century Gothic" w:cs="Century Gothic"/>
          <w:color w:val="000000"/>
          <w:spacing w:val="-2"/>
        </w:rPr>
        <w:t xml:space="preserve"> </w:t>
      </w:r>
      <w:r>
        <w:rPr>
          <w:rFonts w:ascii="Century Gothic" w:hAnsi="Century Gothic" w:cs="Century Gothic"/>
          <w:color w:val="000000"/>
        </w:rPr>
        <w:t>l</w:t>
      </w:r>
      <w:r>
        <w:rPr>
          <w:rFonts w:ascii="Century Gothic" w:hAnsi="Century Gothic" w:cs="Century Gothic"/>
          <w:color w:val="000000"/>
          <w:spacing w:val="1"/>
        </w:rPr>
        <w:t>i</w:t>
      </w:r>
      <w:r>
        <w:rPr>
          <w:rFonts w:ascii="Century Gothic" w:hAnsi="Century Gothic" w:cs="Century Gothic"/>
          <w:color w:val="000000"/>
        </w:rPr>
        <w:t>qu</w:t>
      </w:r>
      <w:r>
        <w:rPr>
          <w:rFonts w:ascii="Century Gothic" w:hAnsi="Century Gothic" w:cs="Century Gothic"/>
          <w:color w:val="000000"/>
          <w:spacing w:val="1"/>
        </w:rPr>
        <w:t>i</w:t>
      </w:r>
      <w:r>
        <w:rPr>
          <w:rFonts w:ascii="Century Gothic" w:hAnsi="Century Gothic" w:cs="Century Gothic"/>
          <w:color w:val="000000"/>
        </w:rPr>
        <w:t>dazione</w:t>
      </w:r>
      <w:r>
        <w:rPr>
          <w:rFonts w:ascii="Century Gothic" w:hAnsi="Century Gothic" w:cs="Century Gothic"/>
          <w:color w:val="000000"/>
          <w:spacing w:val="-9"/>
        </w:rPr>
        <w:t xml:space="preserve"> </w:t>
      </w:r>
      <w:r>
        <w:rPr>
          <w:rFonts w:ascii="Century Gothic" w:hAnsi="Century Gothic" w:cs="Century Gothic"/>
          <w:color w:val="000000"/>
        </w:rPr>
        <w:t>dell</w:t>
      </w:r>
      <w:r>
        <w:rPr>
          <w:rFonts w:ascii="Century Gothic" w:hAnsi="Century Gothic" w:cs="Century Gothic"/>
          <w:color w:val="000000"/>
          <w:spacing w:val="1"/>
        </w:rPr>
        <w:t>’</w:t>
      </w:r>
      <w:r>
        <w:rPr>
          <w:rFonts w:ascii="Century Gothic" w:hAnsi="Century Gothic" w:cs="Century Gothic"/>
          <w:color w:val="000000"/>
        </w:rPr>
        <w:t>aiuto</w:t>
      </w:r>
      <w:r>
        <w:rPr>
          <w:rFonts w:ascii="Century Gothic" w:hAnsi="Century Gothic" w:cs="Century Gothic"/>
          <w:color w:val="000000"/>
          <w:spacing w:val="-8"/>
        </w:rPr>
        <w:t xml:space="preserve"> </w:t>
      </w:r>
      <w:r>
        <w:rPr>
          <w:rFonts w:ascii="Century Gothic" w:hAnsi="Century Gothic" w:cs="Century Gothic"/>
          <w:color w:val="000000"/>
        </w:rPr>
        <w:t>corri</w:t>
      </w:r>
      <w:r>
        <w:rPr>
          <w:rFonts w:ascii="Century Gothic" w:hAnsi="Century Gothic" w:cs="Century Gothic"/>
          <w:color w:val="000000"/>
          <w:spacing w:val="1"/>
        </w:rPr>
        <w:t>sp</w:t>
      </w:r>
      <w:r>
        <w:rPr>
          <w:rFonts w:ascii="Century Gothic" w:hAnsi="Century Gothic" w:cs="Century Gothic"/>
          <w:color w:val="000000"/>
        </w:rPr>
        <w:t>ondenti</w:t>
      </w:r>
      <w:r>
        <w:rPr>
          <w:rFonts w:ascii="Century Gothic" w:hAnsi="Century Gothic" w:cs="Century Gothic"/>
          <w:color w:val="000000"/>
          <w:spacing w:val="-12"/>
        </w:rPr>
        <w:t xml:space="preserve"> </w:t>
      </w:r>
      <w:r>
        <w:rPr>
          <w:rFonts w:ascii="Century Gothic" w:hAnsi="Century Gothic" w:cs="Century Gothic"/>
          <w:color w:val="000000"/>
        </w:rPr>
        <w:t>alle attività</w:t>
      </w:r>
      <w:r>
        <w:rPr>
          <w:rFonts w:ascii="Century Gothic" w:hAnsi="Century Gothic" w:cs="Century Gothic"/>
          <w:color w:val="000000"/>
          <w:spacing w:val="-4"/>
        </w:rPr>
        <w:t xml:space="preserve"> </w:t>
      </w:r>
      <w:r>
        <w:rPr>
          <w:rFonts w:ascii="Century Gothic" w:hAnsi="Century Gothic" w:cs="Century Gothic"/>
          <w:color w:val="000000"/>
        </w:rPr>
        <w:t>parzialmente</w:t>
      </w:r>
      <w:r>
        <w:rPr>
          <w:rFonts w:ascii="Century Gothic" w:hAnsi="Century Gothic" w:cs="Century Gothic"/>
          <w:color w:val="000000"/>
          <w:spacing w:val="-12"/>
        </w:rPr>
        <w:t xml:space="preserve"> </w:t>
      </w:r>
      <w:r>
        <w:rPr>
          <w:rFonts w:ascii="Century Gothic" w:hAnsi="Century Gothic" w:cs="Century Gothic"/>
          <w:color w:val="000000"/>
        </w:rPr>
        <w:t>esegu</w:t>
      </w:r>
      <w:r>
        <w:rPr>
          <w:rFonts w:ascii="Century Gothic" w:hAnsi="Century Gothic" w:cs="Century Gothic"/>
          <w:color w:val="000000"/>
          <w:spacing w:val="1"/>
        </w:rPr>
        <w:t>i</w:t>
      </w:r>
      <w:r>
        <w:rPr>
          <w:rFonts w:ascii="Century Gothic" w:hAnsi="Century Gothic" w:cs="Century Gothic"/>
          <w:color w:val="000000"/>
        </w:rPr>
        <w:t>t</w:t>
      </w:r>
      <w:r>
        <w:rPr>
          <w:rFonts w:ascii="Century Gothic" w:hAnsi="Century Gothic" w:cs="Century Gothic"/>
          <w:color w:val="000000"/>
          <w:spacing w:val="5"/>
        </w:rPr>
        <w:t>i</w:t>
      </w:r>
      <w:r>
        <w:rPr>
          <w:rFonts w:ascii="Century Gothic" w:eastAsia="Calibri" w:hAnsi="Century Gothic" w:cs="Century Gothic"/>
          <w:color w:val="000000"/>
        </w:rPr>
        <w:t>.</w:t>
      </w:r>
    </w:p>
    <w:p w14:paraId="48064B15" w14:textId="77777777" w:rsidR="004C3CAD" w:rsidRDefault="004C3CAD" w:rsidP="004C3CAD">
      <w:pPr>
        <w:autoSpaceDE w:val="0"/>
        <w:spacing w:after="0" w:line="360" w:lineRule="auto"/>
        <w:ind w:left="114" w:right="55"/>
        <w:rPr>
          <w:rFonts w:ascii="Century Gothic" w:eastAsia="Calibri" w:hAnsi="Century Gothic" w:cs="Century Gothic"/>
          <w:color w:val="000000"/>
        </w:rPr>
      </w:pPr>
      <w:r>
        <w:rPr>
          <w:rFonts w:ascii="Century Gothic" w:hAnsi="Century Gothic" w:cs="Century Gothic"/>
          <w:color w:val="000000"/>
        </w:rPr>
        <w:t>Lo</w:t>
      </w:r>
      <w:r>
        <w:rPr>
          <w:rFonts w:ascii="Century Gothic" w:hAnsi="Century Gothic" w:cs="Century Gothic"/>
          <w:color w:val="000000"/>
          <w:spacing w:val="13"/>
        </w:rPr>
        <w:t xml:space="preserve"> </w:t>
      </w:r>
      <w:r>
        <w:rPr>
          <w:rFonts w:ascii="Century Gothic" w:hAnsi="Century Gothic" w:cs="Century Gothic"/>
          <w:color w:val="000000"/>
        </w:rPr>
        <w:t>Stato</w:t>
      </w:r>
      <w:r>
        <w:rPr>
          <w:rFonts w:ascii="Century Gothic" w:hAnsi="Century Gothic" w:cs="Century Gothic"/>
          <w:color w:val="000000"/>
          <w:spacing w:val="10"/>
        </w:rPr>
        <w:t xml:space="preserve"> </w:t>
      </w:r>
      <w:r>
        <w:rPr>
          <w:rFonts w:ascii="Century Gothic" w:hAnsi="Century Gothic" w:cs="Century Gothic"/>
          <w:color w:val="000000"/>
        </w:rPr>
        <w:t>Avanzam</w:t>
      </w:r>
      <w:r>
        <w:rPr>
          <w:rFonts w:ascii="Century Gothic" w:hAnsi="Century Gothic" w:cs="Century Gothic"/>
          <w:color w:val="000000"/>
          <w:spacing w:val="1"/>
        </w:rPr>
        <w:t>e</w:t>
      </w:r>
      <w:r>
        <w:rPr>
          <w:rFonts w:ascii="Century Gothic" w:hAnsi="Century Gothic" w:cs="Century Gothic"/>
          <w:color w:val="000000"/>
        </w:rPr>
        <w:t>nto</w:t>
      </w:r>
      <w:r>
        <w:rPr>
          <w:rFonts w:ascii="Century Gothic" w:hAnsi="Century Gothic" w:cs="Century Gothic"/>
          <w:color w:val="000000"/>
          <w:spacing w:val="3"/>
        </w:rPr>
        <w:t xml:space="preserve"> </w:t>
      </w:r>
      <w:r>
        <w:rPr>
          <w:rFonts w:ascii="Century Gothic" w:hAnsi="Century Gothic" w:cs="Century Gothic"/>
          <w:color w:val="000000"/>
        </w:rPr>
        <w:t>La</w:t>
      </w:r>
      <w:r>
        <w:rPr>
          <w:rFonts w:ascii="Century Gothic" w:hAnsi="Century Gothic" w:cs="Century Gothic"/>
          <w:color w:val="000000"/>
          <w:spacing w:val="1"/>
        </w:rPr>
        <w:t>v</w:t>
      </w:r>
      <w:r>
        <w:rPr>
          <w:rFonts w:ascii="Century Gothic" w:hAnsi="Century Gothic" w:cs="Century Gothic"/>
          <w:color w:val="000000"/>
        </w:rPr>
        <w:t>ori</w:t>
      </w:r>
      <w:r>
        <w:rPr>
          <w:rFonts w:ascii="Century Gothic" w:hAnsi="Century Gothic" w:cs="Century Gothic"/>
          <w:color w:val="000000"/>
          <w:spacing w:val="10"/>
        </w:rPr>
        <w:t xml:space="preserve"> </w:t>
      </w:r>
      <w:r>
        <w:rPr>
          <w:rFonts w:ascii="Century Gothic" w:hAnsi="Century Gothic" w:cs="Century Gothic"/>
          <w:color w:val="000000"/>
        </w:rPr>
        <w:t>(SAL)</w:t>
      </w:r>
      <w:r>
        <w:rPr>
          <w:rFonts w:ascii="Century Gothic" w:hAnsi="Century Gothic" w:cs="Century Gothic"/>
          <w:color w:val="000000"/>
          <w:spacing w:val="9"/>
        </w:rPr>
        <w:t xml:space="preserve"> </w:t>
      </w:r>
      <w:r>
        <w:rPr>
          <w:rFonts w:ascii="Century Gothic" w:hAnsi="Century Gothic" w:cs="Century Gothic"/>
          <w:color w:val="000000"/>
        </w:rPr>
        <w:t>p</w:t>
      </w:r>
      <w:r>
        <w:rPr>
          <w:rFonts w:ascii="Century Gothic" w:hAnsi="Century Gothic" w:cs="Century Gothic"/>
          <w:color w:val="000000"/>
          <w:spacing w:val="1"/>
        </w:rPr>
        <w:t>u</w:t>
      </w:r>
      <w:r>
        <w:rPr>
          <w:rFonts w:ascii="Century Gothic" w:hAnsi="Century Gothic" w:cs="Century Gothic"/>
          <w:color w:val="000000"/>
        </w:rPr>
        <w:t>ò</w:t>
      </w:r>
      <w:r>
        <w:rPr>
          <w:rFonts w:ascii="Century Gothic" w:hAnsi="Century Gothic" w:cs="Century Gothic"/>
          <w:color w:val="000000"/>
          <w:spacing w:val="12"/>
        </w:rPr>
        <w:t xml:space="preserve"> </w:t>
      </w:r>
      <w:r>
        <w:rPr>
          <w:rFonts w:ascii="Century Gothic" w:hAnsi="Century Gothic" w:cs="Century Gothic"/>
          <w:color w:val="000000"/>
        </w:rPr>
        <w:t>es</w:t>
      </w:r>
      <w:r>
        <w:rPr>
          <w:rFonts w:ascii="Century Gothic" w:hAnsi="Century Gothic" w:cs="Century Gothic"/>
          <w:color w:val="000000"/>
          <w:spacing w:val="1"/>
        </w:rPr>
        <w:t>s</w:t>
      </w:r>
      <w:r>
        <w:rPr>
          <w:rFonts w:ascii="Century Gothic" w:hAnsi="Century Gothic" w:cs="Century Gothic"/>
          <w:color w:val="000000"/>
        </w:rPr>
        <w:t>ere</w:t>
      </w:r>
      <w:r>
        <w:rPr>
          <w:rFonts w:ascii="Century Gothic" w:hAnsi="Century Gothic" w:cs="Century Gothic"/>
          <w:color w:val="000000"/>
          <w:spacing w:val="13"/>
        </w:rPr>
        <w:t xml:space="preserve"> </w:t>
      </w:r>
      <w:r>
        <w:rPr>
          <w:rFonts w:ascii="Century Gothic" w:hAnsi="Century Gothic" w:cs="Century Gothic"/>
          <w:b/>
          <w:bCs/>
          <w:color w:val="000000"/>
        </w:rPr>
        <w:t>richiesto</w:t>
      </w:r>
      <w:r>
        <w:rPr>
          <w:rFonts w:ascii="Century Gothic" w:hAnsi="Century Gothic" w:cs="Century Gothic"/>
          <w:b/>
          <w:bCs/>
          <w:color w:val="000000"/>
          <w:spacing w:val="7"/>
        </w:rPr>
        <w:t xml:space="preserve"> </w:t>
      </w:r>
      <w:r>
        <w:rPr>
          <w:rFonts w:ascii="Century Gothic" w:hAnsi="Century Gothic" w:cs="Century Gothic"/>
          <w:b/>
          <w:bCs/>
          <w:color w:val="000000"/>
          <w:u w:val="single"/>
        </w:rPr>
        <w:t>massi</w:t>
      </w:r>
      <w:r>
        <w:rPr>
          <w:rFonts w:ascii="Century Gothic" w:hAnsi="Century Gothic" w:cs="Century Gothic"/>
          <w:b/>
          <w:bCs/>
          <w:color w:val="000000"/>
          <w:spacing w:val="1"/>
          <w:u w:val="single"/>
        </w:rPr>
        <w:t>m</w:t>
      </w:r>
      <w:r>
        <w:rPr>
          <w:rFonts w:ascii="Century Gothic" w:hAnsi="Century Gothic" w:cs="Century Gothic"/>
          <w:b/>
          <w:bCs/>
          <w:color w:val="000000"/>
          <w:u w:val="single"/>
        </w:rPr>
        <w:t>o</w:t>
      </w:r>
      <w:r>
        <w:rPr>
          <w:rFonts w:ascii="Century Gothic" w:hAnsi="Century Gothic" w:cs="Century Gothic"/>
          <w:b/>
          <w:bCs/>
          <w:color w:val="000000"/>
          <w:spacing w:val="6"/>
          <w:u w:val="single"/>
        </w:rPr>
        <w:t xml:space="preserve"> due</w:t>
      </w:r>
      <w:r>
        <w:rPr>
          <w:rFonts w:ascii="Century Gothic" w:hAnsi="Century Gothic" w:cs="Century Gothic"/>
          <w:b/>
          <w:bCs/>
          <w:color w:val="000000"/>
          <w:spacing w:val="11"/>
          <w:u w:val="single"/>
        </w:rPr>
        <w:t xml:space="preserve"> </w:t>
      </w:r>
      <w:r>
        <w:rPr>
          <w:rFonts w:ascii="Century Gothic" w:hAnsi="Century Gothic" w:cs="Century Gothic"/>
          <w:b/>
          <w:bCs/>
          <w:color w:val="000000"/>
          <w:u w:val="single"/>
        </w:rPr>
        <w:t>vo</w:t>
      </w:r>
      <w:r>
        <w:rPr>
          <w:rFonts w:ascii="Century Gothic" w:hAnsi="Century Gothic" w:cs="Century Gothic"/>
          <w:b/>
          <w:bCs/>
          <w:color w:val="000000"/>
          <w:spacing w:val="1"/>
          <w:u w:val="single"/>
        </w:rPr>
        <w:t>l</w:t>
      </w:r>
      <w:r>
        <w:rPr>
          <w:rFonts w:ascii="Century Gothic" w:hAnsi="Century Gothic" w:cs="Century Gothic"/>
          <w:b/>
          <w:bCs/>
          <w:color w:val="000000"/>
          <w:u w:val="single"/>
        </w:rPr>
        <w:t>te</w:t>
      </w:r>
      <w:r>
        <w:rPr>
          <w:rFonts w:ascii="Century Gothic" w:eastAsia="Calibri" w:hAnsi="Century Gothic" w:cs="Century Gothic"/>
          <w:b/>
          <w:bCs/>
          <w:color w:val="000000"/>
          <w:u w:val="single"/>
        </w:rPr>
        <w:t>.</w:t>
      </w:r>
      <w:r>
        <w:rPr>
          <w:rFonts w:ascii="Century Gothic" w:hAnsi="Century Gothic" w:cs="Century Gothic"/>
          <w:b/>
          <w:bCs/>
          <w:color w:val="000000"/>
          <w:spacing w:val="41"/>
          <w:u w:val="single"/>
        </w:rPr>
        <w:t xml:space="preserve"> </w:t>
      </w:r>
    </w:p>
    <w:p w14:paraId="7A2BEFD4" w14:textId="77777777" w:rsidR="004C3CAD" w:rsidRDefault="004C3CAD" w:rsidP="004C3CAD">
      <w:pPr>
        <w:autoSpaceDE w:val="0"/>
        <w:spacing w:after="0" w:line="360" w:lineRule="auto"/>
        <w:ind w:left="114" w:right="55"/>
        <w:rPr>
          <w:rFonts w:ascii="Century Gothic" w:eastAsia="Calibri" w:hAnsi="Century Gothic" w:cs="Century Gothic"/>
          <w:color w:val="000000"/>
        </w:rPr>
      </w:pPr>
      <w:r>
        <w:rPr>
          <w:rFonts w:ascii="Century Gothic" w:hAnsi="Century Gothic" w:cs="Century Gothic"/>
          <w:b/>
          <w:bCs/>
          <w:color w:val="000000"/>
        </w:rPr>
        <w:t>Il</w:t>
      </w:r>
      <w:r>
        <w:rPr>
          <w:rFonts w:ascii="Century Gothic" w:hAnsi="Century Gothic" w:cs="Century Gothic"/>
          <w:b/>
          <w:bCs/>
          <w:color w:val="000000"/>
          <w:spacing w:val="12"/>
        </w:rPr>
        <w:t xml:space="preserve"> </w:t>
      </w:r>
      <w:r>
        <w:rPr>
          <w:rFonts w:ascii="Century Gothic" w:hAnsi="Century Gothic" w:cs="Century Gothic"/>
          <w:b/>
          <w:bCs/>
          <w:color w:val="000000"/>
        </w:rPr>
        <w:t>SAL</w:t>
      </w:r>
      <w:r>
        <w:rPr>
          <w:rFonts w:ascii="Century Gothic" w:hAnsi="Century Gothic" w:cs="Century Gothic"/>
          <w:b/>
          <w:bCs/>
          <w:color w:val="000000"/>
          <w:spacing w:val="10"/>
        </w:rPr>
        <w:t xml:space="preserve"> </w:t>
      </w:r>
      <w:r>
        <w:rPr>
          <w:rFonts w:ascii="Century Gothic" w:hAnsi="Century Gothic" w:cs="Century Gothic"/>
          <w:b/>
          <w:bCs/>
          <w:color w:val="000000"/>
          <w:spacing w:val="1"/>
        </w:rPr>
        <w:t>d</w:t>
      </w:r>
      <w:r>
        <w:rPr>
          <w:rFonts w:ascii="Century Gothic" w:hAnsi="Century Gothic" w:cs="Century Gothic"/>
          <w:b/>
          <w:bCs/>
          <w:color w:val="000000"/>
        </w:rPr>
        <w:t>eve</w:t>
      </w:r>
      <w:r>
        <w:rPr>
          <w:rFonts w:ascii="Century Gothic" w:hAnsi="Century Gothic" w:cs="Century Gothic"/>
          <w:b/>
          <w:bCs/>
          <w:color w:val="000000"/>
          <w:spacing w:val="9"/>
        </w:rPr>
        <w:t xml:space="preserve"> </w:t>
      </w:r>
      <w:r>
        <w:rPr>
          <w:rFonts w:ascii="Century Gothic" w:hAnsi="Century Gothic" w:cs="Century Gothic"/>
          <w:color w:val="000000"/>
          <w:spacing w:val="1"/>
        </w:rPr>
        <w:t>r</w:t>
      </w:r>
      <w:r>
        <w:rPr>
          <w:rFonts w:ascii="Century Gothic" w:hAnsi="Century Gothic" w:cs="Century Gothic"/>
          <w:color w:val="000000"/>
        </w:rPr>
        <w:t>appresentare</w:t>
      </w:r>
      <w:r>
        <w:rPr>
          <w:rFonts w:ascii="Century Gothic" w:hAnsi="Century Gothic" w:cs="Century Gothic"/>
          <w:color w:val="000000"/>
          <w:spacing w:val="1"/>
        </w:rPr>
        <w:t xml:space="preserve"> </w:t>
      </w:r>
      <w:r>
        <w:rPr>
          <w:rFonts w:ascii="Century Gothic" w:hAnsi="Century Gothic" w:cs="Century Gothic"/>
          <w:color w:val="000000"/>
        </w:rPr>
        <w:t>almeno</w:t>
      </w:r>
      <w:r>
        <w:rPr>
          <w:rFonts w:ascii="Century Gothic" w:hAnsi="Century Gothic" w:cs="Century Gothic"/>
          <w:color w:val="000000"/>
          <w:spacing w:val="7"/>
        </w:rPr>
        <w:t xml:space="preserve"> </w:t>
      </w:r>
      <w:r>
        <w:rPr>
          <w:rFonts w:ascii="Century Gothic" w:hAnsi="Century Gothic" w:cs="Century Gothic"/>
          <w:color w:val="000000"/>
        </w:rPr>
        <w:t>il</w:t>
      </w:r>
      <w:r>
        <w:rPr>
          <w:rFonts w:ascii="Century Gothic" w:hAnsi="Century Gothic" w:cs="Century Gothic"/>
          <w:color w:val="000000"/>
          <w:spacing w:val="12"/>
        </w:rPr>
        <w:t xml:space="preserve"> </w:t>
      </w:r>
      <w:r>
        <w:rPr>
          <w:rFonts w:ascii="Century Gothic" w:hAnsi="Century Gothic" w:cs="Century Gothic"/>
          <w:color w:val="000000"/>
        </w:rPr>
        <w:t>3</w:t>
      </w:r>
      <w:r>
        <w:rPr>
          <w:rFonts w:ascii="Century Gothic" w:eastAsia="Calibri" w:hAnsi="Century Gothic" w:cs="Century Gothic"/>
          <w:color w:val="000000"/>
          <w:spacing w:val="2"/>
        </w:rPr>
        <w:t>0</w:t>
      </w:r>
      <w:r>
        <w:rPr>
          <w:rFonts w:ascii="Century Gothic" w:hAnsi="Century Gothic" w:cs="Century Gothic"/>
          <w:color w:val="000000"/>
        </w:rPr>
        <w:t>%</w:t>
      </w:r>
      <w:r>
        <w:rPr>
          <w:rFonts w:ascii="Century Gothic" w:hAnsi="Century Gothic" w:cs="Century Gothic"/>
          <w:color w:val="000000"/>
          <w:spacing w:val="9"/>
        </w:rPr>
        <w:t xml:space="preserve"> </w:t>
      </w:r>
      <w:r>
        <w:rPr>
          <w:rFonts w:ascii="Century Gothic" w:hAnsi="Century Gothic" w:cs="Century Gothic"/>
          <w:color w:val="000000"/>
        </w:rPr>
        <w:t>del</w:t>
      </w:r>
      <w:r>
        <w:rPr>
          <w:rFonts w:ascii="Century Gothic" w:hAnsi="Century Gothic" w:cs="Century Gothic"/>
          <w:color w:val="000000"/>
          <w:spacing w:val="10"/>
        </w:rPr>
        <w:t xml:space="preserve"> </w:t>
      </w:r>
      <w:r>
        <w:rPr>
          <w:rFonts w:ascii="Century Gothic" w:hAnsi="Century Gothic" w:cs="Century Gothic"/>
          <w:color w:val="000000"/>
        </w:rPr>
        <w:t>co</w:t>
      </w:r>
      <w:r>
        <w:rPr>
          <w:rFonts w:ascii="Century Gothic" w:hAnsi="Century Gothic" w:cs="Century Gothic"/>
          <w:color w:val="000000"/>
          <w:spacing w:val="1"/>
        </w:rPr>
        <w:t>n</w:t>
      </w:r>
      <w:r>
        <w:rPr>
          <w:rFonts w:ascii="Century Gothic" w:hAnsi="Century Gothic" w:cs="Century Gothic"/>
          <w:color w:val="000000"/>
        </w:rPr>
        <w:t>tri</w:t>
      </w:r>
      <w:r>
        <w:rPr>
          <w:rFonts w:ascii="Century Gothic" w:hAnsi="Century Gothic" w:cs="Century Gothic"/>
          <w:color w:val="000000"/>
          <w:spacing w:val="1"/>
        </w:rPr>
        <w:t>b</w:t>
      </w:r>
      <w:r>
        <w:rPr>
          <w:rFonts w:ascii="Century Gothic" w:hAnsi="Century Gothic" w:cs="Century Gothic"/>
          <w:color w:val="000000"/>
        </w:rPr>
        <w:t>uto</w:t>
      </w:r>
      <w:r>
        <w:rPr>
          <w:rFonts w:ascii="Century Gothic" w:hAnsi="Century Gothic" w:cs="Century Gothic"/>
          <w:color w:val="000000"/>
          <w:spacing w:val="3"/>
        </w:rPr>
        <w:t xml:space="preserve"> </w:t>
      </w:r>
      <w:r>
        <w:rPr>
          <w:rFonts w:ascii="Century Gothic" w:hAnsi="Century Gothic" w:cs="Century Gothic"/>
          <w:color w:val="000000"/>
        </w:rPr>
        <w:t>ri</w:t>
      </w:r>
      <w:r>
        <w:rPr>
          <w:rFonts w:ascii="Century Gothic" w:hAnsi="Century Gothic" w:cs="Century Gothic"/>
          <w:color w:val="000000"/>
          <w:spacing w:val="1"/>
        </w:rPr>
        <w:t>c</w:t>
      </w:r>
      <w:r>
        <w:rPr>
          <w:rFonts w:ascii="Century Gothic" w:hAnsi="Century Gothic" w:cs="Century Gothic"/>
          <w:color w:val="000000"/>
        </w:rPr>
        <w:t xml:space="preserve">hiesto. </w:t>
      </w:r>
      <w:proofErr w:type="gramStart"/>
      <w:r>
        <w:rPr>
          <w:rFonts w:ascii="Century Gothic" w:hAnsi="Century Gothic" w:cs="Century Gothic"/>
          <w:color w:val="000000"/>
        </w:rPr>
        <w:t>E’</w:t>
      </w:r>
      <w:proofErr w:type="gramEnd"/>
      <w:r>
        <w:rPr>
          <w:rFonts w:ascii="Century Gothic" w:hAnsi="Century Gothic" w:cs="Century Gothic"/>
          <w:color w:val="000000"/>
          <w:spacing w:val="9"/>
        </w:rPr>
        <w:t xml:space="preserve"> </w:t>
      </w:r>
      <w:r>
        <w:rPr>
          <w:rFonts w:ascii="Century Gothic" w:hAnsi="Century Gothic" w:cs="Century Gothic"/>
          <w:color w:val="000000"/>
        </w:rPr>
        <w:t>po</w:t>
      </w:r>
      <w:r>
        <w:rPr>
          <w:rFonts w:ascii="Century Gothic" w:hAnsi="Century Gothic" w:cs="Century Gothic"/>
          <w:color w:val="000000"/>
          <w:spacing w:val="1"/>
        </w:rPr>
        <w:t>s</w:t>
      </w:r>
      <w:r>
        <w:rPr>
          <w:rFonts w:ascii="Century Gothic" w:hAnsi="Century Gothic" w:cs="Century Gothic"/>
          <w:color w:val="000000"/>
        </w:rPr>
        <w:t>sibile</w:t>
      </w:r>
      <w:r>
        <w:rPr>
          <w:rFonts w:ascii="Century Gothic" w:hAnsi="Century Gothic" w:cs="Century Gothic"/>
          <w:color w:val="000000"/>
          <w:spacing w:val="3"/>
        </w:rPr>
        <w:t xml:space="preserve"> </w:t>
      </w:r>
      <w:r>
        <w:rPr>
          <w:rFonts w:ascii="Century Gothic" w:hAnsi="Century Gothic" w:cs="Century Gothic"/>
          <w:color w:val="000000"/>
        </w:rPr>
        <w:t>erogare</w:t>
      </w:r>
      <w:r>
        <w:rPr>
          <w:rFonts w:ascii="Century Gothic" w:hAnsi="Century Gothic" w:cs="Century Gothic"/>
          <w:color w:val="000000"/>
          <w:spacing w:val="5"/>
        </w:rPr>
        <w:t xml:space="preserve"> </w:t>
      </w:r>
      <w:r>
        <w:rPr>
          <w:rFonts w:ascii="Century Gothic" w:hAnsi="Century Gothic" w:cs="Century Gothic"/>
          <w:color w:val="000000"/>
        </w:rPr>
        <w:t>acconti</w:t>
      </w:r>
      <w:r>
        <w:rPr>
          <w:rFonts w:ascii="Century Gothic" w:hAnsi="Century Gothic" w:cs="Century Gothic"/>
          <w:color w:val="000000"/>
          <w:spacing w:val="5"/>
        </w:rPr>
        <w:t xml:space="preserve"> </w:t>
      </w:r>
      <w:r>
        <w:rPr>
          <w:rFonts w:ascii="Century Gothic" w:hAnsi="Century Gothic" w:cs="Century Gothic"/>
          <w:color w:val="000000"/>
        </w:rPr>
        <w:t>fino</w:t>
      </w:r>
      <w:r>
        <w:rPr>
          <w:rFonts w:ascii="Century Gothic" w:hAnsi="Century Gothic" w:cs="Century Gothic"/>
          <w:color w:val="000000"/>
          <w:spacing w:val="9"/>
        </w:rPr>
        <w:t xml:space="preserve"> </w:t>
      </w:r>
      <w:r>
        <w:rPr>
          <w:rFonts w:ascii="Century Gothic" w:hAnsi="Century Gothic" w:cs="Century Gothic"/>
          <w:color w:val="000000"/>
        </w:rPr>
        <w:t>a</w:t>
      </w:r>
      <w:r>
        <w:rPr>
          <w:rFonts w:ascii="Century Gothic" w:hAnsi="Century Gothic" w:cs="Century Gothic"/>
          <w:color w:val="000000"/>
          <w:spacing w:val="13"/>
        </w:rPr>
        <w:t xml:space="preserve"> 9</w:t>
      </w:r>
      <w:r>
        <w:rPr>
          <w:rFonts w:ascii="Century Gothic" w:hAnsi="Century Gothic" w:cs="Century Gothic"/>
          <w:color w:val="000000"/>
        </w:rPr>
        <w:t>0%</w:t>
      </w:r>
      <w:r>
        <w:rPr>
          <w:rFonts w:ascii="Century Gothic" w:hAnsi="Century Gothic" w:cs="Century Gothic"/>
          <w:color w:val="000000"/>
          <w:spacing w:val="7"/>
        </w:rPr>
        <w:t xml:space="preserve"> </w:t>
      </w:r>
      <w:r>
        <w:rPr>
          <w:rFonts w:ascii="Century Gothic" w:hAnsi="Century Gothic" w:cs="Century Gothic"/>
          <w:color w:val="000000"/>
        </w:rPr>
        <w:t>dell’importo</w:t>
      </w:r>
      <w:r>
        <w:rPr>
          <w:rFonts w:ascii="Century Gothic" w:hAnsi="Century Gothic" w:cs="Century Gothic"/>
          <w:color w:val="000000"/>
          <w:spacing w:val="2"/>
        </w:rPr>
        <w:t xml:space="preserve"> </w:t>
      </w:r>
      <w:r>
        <w:rPr>
          <w:rFonts w:ascii="Century Gothic" w:hAnsi="Century Gothic" w:cs="Century Gothic"/>
          <w:color w:val="000000"/>
        </w:rPr>
        <w:t>dell’aiuto</w:t>
      </w:r>
      <w:r>
        <w:rPr>
          <w:rFonts w:ascii="Century Gothic" w:hAnsi="Century Gothic" w:cs="Century Gothic"/>
          <w:color w:val="000000"/>
          <w:spacing w:val="4"/>
        </w:rPr>
        <w:t xml:space="preserve"> </w:t>
      </w:r>
      <w:r>
        <w:rPr>
          <w:rFonts w:ascii="Century Gothic" w:hAnsi="Century Gothic" w:cs="Century Gothic"/>
          <w:color w:val="000000"/>
        </w:rPr>
        <w:t>to</w:t>
      </w:r>
      <w:r>
        <w:rPr>
          <w:rFonts w:ascii="Century Gothic" w:hAnsi="Century Gothic" w:cs="Century Gothic"/>
          <w:color w:val="000000"/>
          <w:spacing w:val="1"/>
        </w:rPr>
        <w:t>t</w:t>
      </w:r>
      <w:r>
        <w:rPr>
          <w:rFonts w:ascii="Century Gothic" w:hAnsi="Century Gothic" w:cs="Century Gothic"/>
          <w:color w:val="000000"/>
        </w:rPr>
        <w:t>ale</w:t>
      </w:r>
      <w:r>
        <w:rPr>
          <w:rFonts w:ascii="Century Gothic" w:hAnsi="Century Gothic" w:cs="Century Gothic"/>
          <w:color w:val="000000"/>
          <w:spacing w:val="7"/>
        </w:rPr>
        <w:t xml:space="preserve"> </w:t>
      </w:r>
      <w:r>
        <w:rPr>
          <w:rFonts w:ascii="Century Gothic" w:hAnsi="Century Gothic" w:cs="Century Gothic"/>
          <w:color w:val="000000"/>
        </w:rPr>
        <w:t>concess</w:t>
      </w:r>
      <w:r>
        <w:rPr>
          <w:rFonts w:ascii="Century Gothic" w:hAnsi="Century Gothic" w:cs="Century Gothic"/>
          <w:color w:val="000000"/>
          <w:spacing w:val="1"/>
        </w:rPr>
        <w:t>o</w:t>
      </w:r>
      <w:r>
        <w:rPr>
          <w:rFonts w:ascii="Century Gothic" w:eastAsia="Calibri" w:hAnsi="Century Gothic" w:cs="Century Gothic"/>
          <w:color w:val="000000"/>
        </w:rPr>
        <w:t>.</w:t>
      </w:r>
      <w:r>
        <w:rPr>
          <w:rFonts w:ascii="Century Gothic" w:hAnsi="Century Gothic" w:cs="Century Gothic"/>
          <w:color w:val="000000"/>
          <w:spacing w:val="2"/>
        </w:rPr>
        <w:t xml:space="preserve"> </w:t>
      </w:r>
    </w:p>
    <w:p w14:paraId="029C8723" w14:textId="77777777" w:rsidR="004C3CAD" w:rsidRDefault="004C3CAD" w:rsidP="004C3CAD">
      <w:pPr>
        <w:autoSpaceDE w:val="0"/>
        <w:spacing w:after="0" w:line="360" w:lineRule="auto"/>
        <w:rPr>
          <w:rFonts w:ascii="Century Gothic" w:eastAsia="Calibri" w:hAnsi="Century Gothic" w:cs="Century Gothic"/>
          <w:color w:val="000000"/>
        </w:rPr>
      </w:pPr>
    </w:p>
    <w:p w14:paraId="49F90B94" w14:textId="77777777" w:rsidR="004C3CAD" w:rsidRDefault="004C3CAD" w:rsidP="004C3CAD">
      <w:pPr>
        <w:spacing w:after="0" w:line="360" w:lineRule="auto"/>
        <w:jc w:val="both"/>
        <w:rPr>
          <w:rFonts w:ascii="Century Gothic" w:eastAsia="Times New Roman" w:hAnsi="Century Gothic" w:cs="Century Gothic"/>
        </w:rPr>
      </w:pPr>
      <w:r>
        <w:rPr>
          <w:rFonts w:ascii="Century Gothic" w:hAnsi="Century Gothic" w:cs="Century Gothic"/>
          <w:b/>
          <w:i/>
        </w:rPr>
        <w:t>Domanda di pagamento per stato di avanzamento.</w:t>
      </w:r>
    </w:p>
    <w:p w14:paraId="723DF9A4" w14:textId="77777777" w:rsidR="004C3CAD" w:rsidRDefault="004C3CAD" w:rsidP="004C3CAD">
      <w:pPr>
        <w:spacing w:after="0" w:line="360" w:lineRule="auto"/>
        <w:jc w:val="both"/>
        <w:rPr>
          <w:rFonts w:ascii="Century Gothic" w:hAnsi="Century Gothic" w:cs="Century Gothic"/>
        </w:rPr>
      </w:pPr>
      <w:proofErr w:type="gramStart"/>
      <w:r>
        <w:rPr>
          <w:rFonts w:ascii="Century Gothic" w:hAnsi="Century Gothic" w:cs="Century Gothic"/>
        </w:rPr>
        <w:t>E’</w:t>
      </w:r>
      <w:proofErr w:type="gramEnd"/>
      <w:r>
        <w:rPr>
          <w:rFonts w:ascii="Century Gothic" w:hAnsi="Century Gothic" w:cs="Century Gothic"/>
        </w:rPr>
        <w:t xml:space="preserve"> possibile portare a rendiconto solo spese riferite a fatture totalmente pagate anche se riferite ad acconti sui beni o servizi.</w:t>
      </w:r>
    </w:p>
    <w:p w14:paraId="4E9F075B" w14:textId="77777777" w:rsidR="004C3CAD" w:rsidRDefault="004C3CAD" w:rsidP="004C3CAD">
      <w:pPr>
        <w:spacing w:after="0" w:line="360" w:lineRule="auto"/>
        <w:jc w:val="both"/>
        <w:rPr>
          <w:rFonts w:ascii="Century Gothic" w:hAnsi="Century Gothic" w:cs="Century Gothic"/>
        </w:rPr>
      </w:pPr>
      <w:r>
        <w:rPr>
          <w:rFonts w:ascii="Century Gothic" w:hAnsi="Century Gothic" w:cs="Century Gothic"/>
        </w:rPr>
        <w:lastRenderedPageBreak/>
        <w:t>Le istanze di pagamento per SAL devono essere accompagnate dalla seguente documentazione, organizzata e trasmessa con le modalità precisate dalle Disposizioni Attuative Generali in modalità digitale:</w:t>
      </w:r>
    </w:p>
    <w:p w14:paraId="45EA14C9" w14:textId="77777777" w:rsidR="004C3CAD" w:rsidRDefault="004C3CAD" w:rsidP="004C3CAD">
      <w:pPr>
        <w:pStyle w:val="Paragrafoelenco"/>
        <w:numPr>
          <w:ilvl w:val="0"/>
          <w:numId w:val="22"/>
        </w:numPr>
        <w:tabs>
          <w:tab w:val="left" w:pos="709"/>
        </w:tabs>
        <w:spacing w:after="0" w:line="360" w:lineRule="auto"/>
        <w:jc w:val="both"/>
        <w:rPr>
          <w:rFonts w:ascii="Century Gothic" w:hAnsi="Century Gothic" w:cs="Century Gothic"/>
        </w:rPr>
      </w:pPr>
      <w:r>
        <w:rPr>
          <w:rFonts w:ascii="Century Gothic" w:hAnsi="Century Gothic" w:cs="Century Gothic"/>
        </w:rPr>
        <w:t>relazione con indicazione delle spese sostenute, delle attività realizzate, del livello di conseguimento degli obiettivi proposti e informazioni sull’andamento delle realizzazioni comunque previste firmata da un tecnico abilitato;</w:t>
      </w:r>
    </w:p>
    <w:p w14:paraId="402C3DFC" w14:textId="4BE1A458" w:rsidR="004C3CAD" w:rsidRDefault="004C3CAD" w:rsidP="004C3CAD">
      <w:pPr>
        <w:pStyle w:val="Paragrafoelenco"/>
        <w:numPr>
          <w:ilvl w:val="0"/>
          <w:numId w:val="22"/>
        </w:numPr>
        <w:spacing w:after="0" w:line="360" w:lineRule="auto"/>
        <w:jc w:val="both"/>
        <w:rPr>
          <w:rFonts w:ascii="Century Gothic" w:hAnsi="Century Gothic" w:cs="Century Gothic"/>
        </w:rPr>
      </w:pPr>
      <w:r>
        <w:rPr>
          <w:rFonts w:ascii="Century Gothic" w:hAnsi="Century Gothic" w:cs="Century Gothic"/>
        </w:rPr>
        <w:t xml:space="preserve">copia delle fatture quietanzate e dei documenti di pagamento per le spese sostenute; </w:t>
      </w:r>
    </w:p>
    <w:p w14:paraId="7C52B3A7" w14:textId="77777777" w:rsidR="004C3CAD" w:rsidRDefault="004C3CAD" w:rsidP="004C3CAD">
      <w:pPr>
        <w:pStyle w:val="Paragrafoelenco"/>
        <w:numPr>
          <w:ilvl w:val="0"/>
          <w:numId w:val="22"/>
        </w:numPr>
        <w:spacing w:after="0" w:line="360" w:lineRule="auto"/>
        <w:jc w:val="both"/>
        <w:rPr>
          <w:rFonts w:ascii="Century Gothic" w:hAnsi="Century Gothic" w:cs="Century Gothic"/>
        </w:rPr>
      </w:pPr>
      <w:r>
        <w:rPr>
          <w:rFonts w:ascii="Century Gothic" w:hAnsi="Century Gothic" w:cs="Century Gothic"/>
        </w:rPr>
        <w:t>elenco analitico dei documenti giustificativi di spesa con gli estremi dei pagamenti effettuati;</w:t>
      </w:r>
    </w:p>
    <w:p w14:paraId="0BC2F5F9" w14:textId="77777777" w:rsidR="004C3CAD" w:rsidRDefault="004C3CAD" w:rsidP="004C3CAD">
      <w:pPr>
        <w:pStyle w:val="Paragrafoelenco"/>
        <w:numPr>
          <w:ilvl w:val="0"/>
          <w:numId w:val="22"/>
        </w:numPr>
        <w:spacing w:after="0" w:line="360" w:lineRule="auto"/>
        <w:jc w:val="both"/>
        <w:rPr>
          <w:rFonts w:ascii="Century Gothic" w:hAnsi="Century Gothic" w:cs="Century Gothic"/>
        </w:rPr>
      </w:pPr>
      <w:r>
        <w:rPr>
          <w:rFonts w:ascii="Century Gothic" w:hAnsi="Century Gothic" w:cs="Century Gothic"/>
        </w:rPr>
        <w:t>dichiarazioni liberatorie dei venditori e/o dei prestatori di servizi utilizzati per realizzare il progetto;</w:t>
      </w:r>
    </w:p>
    <w:p w14:paraId="5162FEF0" w14:textId="77777777" w:rsidR="004C3CAD" w:rsidRDefault="004C3CAD" w:rsidP="004C3CAD">
      <w:pPr>
        <w:pStyle w:val="Paragrafoelenco"/>
        <w:numPr>
          <w:ilvl w:val="0"/>
          <w:numId w:val="22"/>
        </w:numPr>
        <w:spacing w:after="0" w:line="360" w:lineRule="auto"/>
        <w:jc w:val="both"/>
        <w:rPr>
          <w:rFonts w:ascii="Century Gothic" w:hAnsi="Century Gothic" w:cs="Century Gothic"/>
        </w:rPr>
      </w:pPr>
      <w:r>
        <w:rPr>
          <w:rFonts w:ascii="Century Gothic" w:hAnsi="Century Gothic" w:cs="Century Gothic"/>
        </w:rPr>
        <w:t>estratto del conto corrente dedicato all’investimento;</w:t>
      </w:r>
    </w:p>
    <w:p w14:paraId="5DDB20D7" w14:textId="77777777" w:rsidR="004C3CAD" w:rsidRDefault="004C3CAD" w:rsidP="004C3CAD">
      <w:pPr>
        <w:pStyle w:val="Paragrafoelenco"/>
        <w:numPr>
          <w:ilvl w:val="0"/>
          <w:numId w:val="22"/>
        </w:numPr>
        <w:spacing w:after="0" w:line="360" w:lineRule="auto"/>
        <w:jc w:val="both"/>
        <w:rPr>
          <w:rFonts w:ascii="Century Gothic" w:hAnsi="Century Gothic" w:cs="Century Gothic"/>
        </w:rPr>
      </w:pPr>
      <w:r>
        <w:rPr>
          <w:rFonts w:ascii="Century Gothic" w:hAnsi="Century Gothic" w:cs="Century Gothic"/>
        </w:rPr>
        <w:t>certificato di iscrizione al Registro delle Imprese fornitrici dei servizi, in corso di validità e con l’esplicita dichiarazione di inesistenza di stati di fallimento, concordato preventivo o di amministrazione controllata (per le società).</w:t>
      </w:r>
    </w:p>
    <w:p w14:paraId="3A87C846" w14:textId="77777777" w:rsidR="004C3CAD" w:rsidRDefault="004C3CAD" w:rsidP="004C3CAD">
      <w:pPr>
        <w:spacing w:after="0" w:line="360" w:lineRule="auto"/>
        <w:ind w:left="360"/>
        <w:jc w:val="both"/>
        <w:rPr>
          <w:rFonts w:ascii="Century Gothic" w:hAnsi="Century Gothic" w:cs="Century Gothic"/>
        </w:rPr>
      </w:pPr>
      <w:r>
        <w:rPr>
          <w:rFonts w:ascii="Century Gothic" w:hAnsi="Century Gothic" w:cs="Century Gothic"/>
        </w:rPr>
        <w:t xml:space="preserve">Sulla documentazione </w:t>
      </w:r>
      <w:proofErr w:type="gramStart"/>
      <w:r>
        <w:rPr>
          <w:rFonts w:ascii="Century Gothic" w:hAnsi="Century Gothic" w:cs="Century Gothic"/>
        </w:rPr>
        <w:t>trasmessa  verranno</w:t>
      </w:r>
      <w:proofErr w:type="gramEnd"/>
      <w:r>
        <w:rPr>
          <w:rFonts w:ascii="Century Gothic" w:hAnsi="Century Gothic" w:cs="Century Gothic"/>
        </w:rPr>
        <w:t xml:space="preserve"> svolte verifiche per accertare che le spese:</w:t>
      </w:r>
    </w:p>
    <w:p w14:paraId="061AFC0D" w14:textId="77777777" w:rsidR="004C3CAD" w:rsidRDefault="004C3CAD" w:rsidP="004C3CAD">
      <w:pPr>
        <w:spacing w:after="0" w:line="360" w:lineRule="auto"/>
        <w:ind w:left="360"/>
        <w:jc w:val="both"/>
        <w:rPr>
          <w:rFonts w:ascii="Century Gothic" w:hAnsi="Century Gothic" w:cs="Century Gothic"/>
        </w:rPr>
      </w:pPr>
      <w:r>
        <w:rPr>
          <w:rFonts w:ascii="Century Gothic" w:hAnsi="Century Gothic" w:cs="Century Gothic"/>
        </w:rPr>
        <w:t xml:space="preserve">risultino sostenute esclusivamente dal beneficiario nell’arco temporale compreso fra l’epoca di protocollazione della domanda di sostegno e la data di presentazione della domanda di pagamento per SAL; fanno eccezione le spese previste al capitolo 8. </w:t>
      </w:r>
    </w:p>
    <w:p w14:paraId="5444314C" w14:textId="77777777" w:rsidR="004C3CAD" w:rsidRDefault="004C3CAD" w:rsidP="004C3CAD">
      <w:pPr>
        <w:spacing w:after="0" w:line="360" w:lineRule="auto"/>
        <w:ind w:left="360"/>
        <w:jc w:val="both"/>
        <w:rPr>
          <w:rFonts w:ascii="Century Gothic" w:eastAsia="SymbolMT" w:hAnsi="Century Gothic" w:cs="Century Gothic"/>
        </w:rPr>
      </w:pPr>
      <w:r>
        <w:rPr>
          <w:rFonts w:ascii="Century Gothic" w:hAnsi="Century Gothic" w:cs="Century Gothic"/>
        </w:rPr>
        <w:t xml:space="preserve">Spese ammissibili come di seguito riportate: </w:t>
      </w:r>
    </w:p>
    <w:p w14:paraId="572421C0" w14:textId="77777777" w:rsidR="004C3CAD" w:rsidRDefault="004C3CAD" w:rsidP="004C3CAD">
      <w:pPr>
        <w:spacing w:after="0" w:line="360" w:lineRule="auto"/>
        <w:ind w:left="360"/>
        <w:jc w:val="both"/>
        <w:rPr>
          <w:rFonts w:ascii="Century Gothic" w:eastAsia="Times New Roman" w:hAnsi="Century Gothic" w:cs="Century Gothic"/>
        </w:rPr>
      </w:pPr>
      <w:r>
        <w:rPr>
          <w:rFonts w:ascii="Century Gothic" w:eastAsia="SymbolMT" w:hAnsi="Century Gothic" w:cs="Century Gothic"/>
        </w:rPr>
        <w:sym w:font="Century Gothic" w:char="F0B7"/>
      </w:r>
      <w:r>
        <w:rPr>
          <w:rFonts w:ascii="Century Gothic" w:eastAsia="SymbolMT" w:hAnsi="Century Gothic" w:cs="Century Gothic"/>
        </w:rPr>
        <w:t xml:space="preserve"> </w:t>
      </w:r>
      <w:r>
        <w:rPr>
          <w:rFonts w:ascii="Century Gothic" w:eastAsia="TimesNewRomanPSMT" w:hAnsi="Century Gothic" w:cs="Century Gothic"/>
        </w:rPr>
        <w:t xml:space="preserve"> per la predisposizione del progetto (studi, analisi, indagini sul territorio);</w:t>
      </w:r>
    </w:p>
    <w:p w14:paraId="202FA73B" w14:textId="77777777" w:rsidR="004C3CAD" w:rsidRDefault="004C3CAD" w:rsidP="004C3CAD">
      <w:pPr>
        <w:pStyle w:val="Rientrocorpodeltesto2"/>
        <w:numPr>
          <w:ilvl w:val="0"/>
          <w:numId w:val="36"/>
        </w:numPr>
        <w:spacing w:before="0" w:line="360" w:lineRule="auto"/>
        <w:rPr>
          <w:rFonts w:ascii="Century Gothic" w:hAnsi="Century Gothic" w:cs="Century Gothic"/>
          <w:sz w:val="22"/>
          <w:szCs w:val="22"/>
        </w:rPr>
      </w:pPr>
      <w:r>
        <w:rPr>
          <w:rFonts w:ascii="Century Gothic" w:hAnsi="Century Gothic" w:cs="Century Gothic"/>
          <w:sz w:val="22"/>
          <w:szCs w:val="22"/>
        </w:rPr>
        <w:t>risultino effettivamente attestate da bonifici bancari emessi a valere sul conto corrente bancario dedicato e appaiono disposti direttamente a favore del creditore per il pagamento delle fatture relative agli acquisti effettuati, alle opere realizzate ed alle prestazioni ricevute;</w:t>
      </w:r>
    </w:p>
    <w:p w14:paraId="5F2F4C29" w14:textId="77777777" w:rsidR="004C3CAD" w:rsidRDefault="004C3CAD" w:rsidP="004C3CAD">
      <w:pPr>
        <w:pStyle w:val="Rientrocorpodeltesto2"/>
        <w:numPr>
          <w:ilvl w:val="0"/>
          <w:numId w:val="36"/>
        </w:numPr>
        <w:spacing w:before="0" w:line="360" w:lineRule="auto"/>
        <w:rPr>
          <w:rFonts w:ascii="Century Gothic" w:hAnsi="Century Gothic" w:cs="Century Gothic"/>
          <w:sz w:val="22"/>
          <w:szCs w:val="22"/>
        </w:rPr>
      </w:pPr>
      <w:r>
        <w:rPr>
          <w:rFonts w:ascii="Century Gothic" w:hAnsi="Century Gothic" w:cs="Century Gothic"/>
          <w:sz w:val="22"/>
          <w:szCs w:val="22"/>
        </w:rPr>
        <w:t xml:space="preserve">risultino comprovate da fatture per le quali i venditori/creditori avranno rilasciato specifica liberatoria, corredata da fotocopia del proprio documento di riconoscimento. </w:t>
      </w:r>
    </w:p>
    <w:p w14:paraId="3489B6E8" w14:textId="77777777" w:rsidR="004C3CAD" w:rsidRDefault="004C3CAD" w:rsidP="004C3CAD">
      <w:pPr>
        <w:pStyle w:val="Rientrocorpodeltesto2"/>
        <w:spacing w:before="0" w:line="360" w:lineRule="auto"/>
        <w:ind w:left="0"/>
        <w:rPr>
          <w:rFonts w:ascii="Century Gothic" w:hAnsi="Century Gothic" w:cs="Century Gothic"/>
          <w:sz w:val="22"/>
          <w:szCs w:val="22"/>
        </w:rPr>
      </w:pPr>
      <w:r>
        <w:rPr>
          <w:rFonts w:ascii="Century Gothic" w:hAnsi="Century Gothic" w:cs="Century Gothic"/>
          <w:sz w:val="22"/>
          <w:szCs w:val="22"/>
        </w:rPr>
        <w:t xml:space="preserve">Nella causale dei bonifici devono essere indicati gli estremi della/e fatture di volta in volta </w:t>
      </w:r>
      <w:r>
        <w:rPr>
          <w:rFonts w:ascii="Century Gothic" w:hAnsi="Century Gothic" w:cs="Century Gothic"/>
          <w:sz w:val="22"/>
          <w:szCs w:val="22"/>
        </w:rPr>
        <w:lastRenderedPageBreak/>
        <w:t>pagate ed i relativi importi:</w:t>
      </w:r>
    </w:p>
    <w:p w14:paraId="223ABF58" w14:textId="77777777" w:rsidR="004C3CAD" w:rsidRDefault="004C3CAD" w:rsidP="004C3CAD">
      <w:pPr>
        <w:pStyle w:val="Rientrocorpodeltesto2"/>
        <w:spacing w:before="0" w:line="360" w:lineRule="auto"/>
        <w:ind w:left="0"/>
        <w:rPr>
          <w:rFonts w:ascii="Century Gothic" w:hAnsi="Century Gothic" w:cs="Century Gothic"/>
          <w:sz w:val="22"/>
          <w:szCs w:val="22"/>
        </w:rPr>
      </w:pPr>
      <w:r>
        <w:rPr>
          <w:rFonts w:ascii="Century Gothic" w:hAnsi="Century Gothic" w:cs="Century Gothic"/>
          <w:sz w:val="22"/>
          <w:szCs w:val="22"/>
        </w:rPr>
        <w:t>Le fatture dovranno:</w:t>
      </w:r>
    </w:p>
    <w:p w14:paraId="42CB5D5F" w14:textId="77777777" w:rsidR="004C3CAD" w:rsidRDefault="004C3CAD" w:rsidP="004C3CAD">
      <w:pPr>
        <w:pStyle w:val="Rientrocorpodeltesto2"/>
        <w:numPr>
          <w:ilvl w:val="0"/>
          <w:numId w:val="38"/>
        </w:numPr>
        <w:spacing w:before="0" w:line="360" w:lineRule="auto"/>
        <w:ind w:left="720" w:hanging="294"/>
        <w:rPr>
          <w:rFonts w:ascii="Century Gothic" w:hAnsi="Century Gothic" w:cs="Century Gothic"/>
          <w:sz w:val="22"/>
          <w:szCs w:val="22"/>
        </w:rPr>
      </w:pPr>
      <w:r>
        <w:rPr>
          <w:rFonts w:ascii="Century Gothic" w:hAnsi="Century Gothic" w:cs="Century Gothic"/>
          <w:sz w:val="22"/>
          <w:szCs w:val="22"/>
        </w:rPr>
        <w:t>riportare il CUP assegnato all’iniziativa;</w:t>
      </w:r>
    </w:p>
    <w:p w14:paraId="0EC9ED84" w14:textId="77777777" w:rsidR="004C3CAD" w:rsidRDefault="004C3CAD" w:rsidP="004C3CAD">
      <w:pPr>
        <w:pStyle w:val="Rientrocorpodeltesto2"/>
        <w:numPr>
          <w:ilvl w:val="0"/>
          <w:numId w:val="38"/>
        </w:numPr>
        <w:spacing w:before="0" w:line="360" w:lineRule="auto"/>
        <w:ind w:left="720" w:hanging="294"/>
        <w:rPr>
          <w:rFonts w:ascii="Century Gothic" w:hAnsi="Century Gothic" w:cs="Century Gothic"/>
          <w:sz w:val="22"/>
          <w:szCs w:val="22"/>
        </w:rPr>
      </w:pPr>
      <w:r>
        <w:rPr>
          <w:rFonts w:ascii="Century Gothic" w:hAnsi="Century Gothic" w:cs="Century Gothic"/>
          <w:sz w:val="22"/>
          <w:szCs w:val="22"/>
        </w:rPr>
        <w:t xml:space="preserve">riportare la chiara e completa descrizione dei materiali, dei beni e dei servizi a cui le stesse si riferiscono; </w:t>
      </w:r>
    </w:p>
    <w:p w14:paraId="73A998EC" w14:textId="77777777" w:rsidR="004C3CAD" w:rsidRDefault="004C3CAD" w:rsidP="004C3CAD">
      <w:pPr>
        <w:pStyle w:val="Rientrocorpodeltesto2"/>
        <w:numPr>
          <w:ilvl w:val="0"/>
          <w:numId w:val="38"/>
        </w:numPr>
        <w:spacing w:before="0" w:line="360" w:lineRule="auto"/>
        <w:ind w:left="720" w:hanging="294"/>
        <w:rPr>
          <w:rFonts w:ascii="Century Gothic" w:hAnsi="Century Gothic" w:cs="Century Gothic"/>
          <w:sz w:val="22"/>
          <w:szCs w:val="22"/>
        </w:rPr>
      </w:pPr>
      <w:r>
        <w:rPr>
          <w:rFonts w:ascii="Century Gothic" w:hAnsi="Century Gothic" w:cs="Century Gothic"/>
          <w:sz w:val="22"/>
          <w:szCs w:val="22"/>
        </w:rPr>
        <w:t>risultare chiaramente riferibili al progetto finanziato, ai preventivi -che verranno nelle stesse esplicitamente richiamati;</w:t>
      </w:r>
    </w:p>
    <w:p w14:paraId="4C5C89DF" w14:textId="77777777" w:rsidR="004C3CAD" w:rsidRDefault="004C3CAD" w:rsidP="004C3CAD">
      <w:pPr>
        <w:widowControl w:val="0"/>
        <w:numPr>
          <w:ilvl w:val="0"/>
          <w:numId w:val="38"/>
        </w:numPr>
        <w:suppressAutoHyphens/>
        <w:spacing w:after="0" w:line="360" w:lineRule="auto"/>
        <w:ind w:left="720" w:hanging="294"/>
        <w:jc w:val="both"/>
        <w:rPr>
          <w:rFonts w:ascii="Century Gothic" w:hAnsi="Century Gothic" w:cs="Century Gothic"/>
        </w:rPr>
      </w:pPr>
      <w:r>
        <w:rPr>
          <w:rFonts w:ascii="Century Gothic" w:hAnsi="Century Gothic" w:cs="Century Gothic"/>
        </w:rPr>
        <w:t>risultare emesse, a meno di specifica autorizzazione concessa, dalle ditte prescelte in fase di presentazione della domanda di aiuto.</w:t>
      </w:r>
    </w:p>
    <w:p w14:paraId="15221ED5" w14:textId="77777777" w:rsidR="004C3CAD" w:rsidRDefault="004C3CAD" w:rsidP="004C3CAD">
      <w:pPr>
        <w:pStyle w:val="Corpotesto"/>
        <w:spacing w:after="0" w:line="360" w:lineRule="auto"/>
        <w:jc w:val="both"/>
        <w:rPr>
          <w:rFonts w:ascii="Century Gothic" w:hAnsi="Century Gothic" w:cs="Century Gothic"/>
        </w:rPr>
      </w:pPr>
      <w:r>
        <w:rPr>
          <w:rFonts w:ascii="Century Gothic" w:hAnsi="Century Gothic" w:cs="Century Gothic"/>
        </w:rPr>
        <w:t xml:space="preserve">Per i documenti di </w:t>
      </w:r>
      <w:proofErr w:type="gramStart"/>
      <w:r>
        <w:rPr>
          <w:rFonts w:ascii="Century Gothic" w:hAnsi="Century Gothic" w:cs="Century Gothic"/>
        </w:rPr>
        <w:t>spesa  portati</w:t>
      </w:r>
      <w:proofErr w:type="gramEnd"/>
      <w:r>
        <w:rPr>
          <w:rFonts w:ascii="Century Gothic" w:hAnsi="Century Gothic" w:cs="Century Gothic"/>
        </w:rPr>
        <w:t xml:space="preserve"> a rendiconto, deve essere dimostrato l’effettivo pagamento dell’ ’IVA che, tuttavia, può rimanere esclusa dalla spesa finanziabile.</w:t>
      </w:r>
    </w:p>
    <w:p w14:paraId="59059DA8" w14:textId="77777777" w:rsidR="004C3CAD" w:rsidRDefault="004C3CAD" w:rsidP="004C3CAD">
      <w:pPr>
        <w:pStyle w:val="Corpotesto"/>
        <w:spacing w:after="0" w:line="360" w:lineRule="auto"/>
        <w:jc w:val="both"/>
        <w:rPr>
          <w:rFonts w:ascii="Century Gothic" w:hAnsi="Century Gothic" w:cs="Century Gothic"/>
        </w:rPr>
      </w:pPr>
    </w:p>
    <w:p w14:paraId="477E0C6C" w14:textId="77777777" w:rsidR="004C3CAD" w:rsidRDefault="004C3CAD" w:rsidP="004C3CAD">
      <w:pPr>
        <w:spacing w:after="0" w:line="360" w:lineRule="auto"/>
        <w:jc w:val="both"/>
        <w:rPr>
          <w:rFonts w:ascii="Century Gothic" w:hAnsi="Century Gothic" w:cs="Century Gothic"/>
        </w:rPr>
      </w:pPr>
      <w:r>
        <w:rPr>
          <w:rFonts w:ascii="Century Gothic" w:hAnsi="Century Gothic" w:cs="Century Gothic"/>
          <w:b/>
          <w:i/>
        </w:rPr>
        <w:t xml:space="preserve"> Domanda di pagamento a saldo</w:t>
      </w:r>
    </w:p>
    <w:p w14:paraId="49AF75A2" w14:textId="77777777" w:rsidR="004C3CAD" w:rsidRDefault="004C3CAD" w:rsidP="004C3CAD">
      <w:pPr>
        <w:pStyle w:val="Rientrocorpodeltesto2"/>
        <w:spacing w:before="0" w:line="360" w:lineRule="auto"/>
        <w:ind w:left="0"/>
        <w:rPr>
          <w:rFonts w:ascii="Century Gothic" w:hAnsi="Century Gothic" w:cs="Century Gothic"/>
          <w:sz w:val="22"/>
          <w:szCs w:val="22"/>
        </w:rPr>
      </w:pPr>
      <w:r>
        <w:rPr>
          <w:rFonts w:ascii="Century Gothic" w:hAnsi="Century Gothic" w:cs="Century Gothic"/>
          <w:sz w:val="22"/>
          <w:szCs w:val="22"/>
        </w:rPr>
        <w:t>Entro il termine indicato nel decreto di concessione, ovvero entro le scadenze fissate da eventuali provvedimenti di proroga, andranno richiesti agli attuatori con le modalità indicate dalle disposizioni generali:</w:t>
      </w:r>
    </w:p>
    <w:p w14:paraId="6B409EFE" w14:textId="77777777" w:rsidR="004C3CAD" w:rsidRDefault="004C3CAD" w:rsidP="004C3CAD">
      <w:pPr>
        <w:pStyle w:val="Rientrocorpodeltesto2"/>
        <w:numPr>
          <w:ilvl w:val="0"/>
          <w:numId w:val="20"/>
        </w:numPr>
        <w:spacing w:before="0" w:line="360" w:lineRule="auto"/>
        <w:rPr>
          <w:rFonts w:ascii="Century Gothic" w:hAnsi="Century Gothic" w:cs="Century Gothic"/>
          <w:sz w:val="22"/>
          <w:szCs w:val="22"/>
        </w:rPr>
      </w:pPr>
      <w:r>
        <w:rPr>
          <w:rFonts w:ascii="Century Gothic" w:hAnsi="Century Gothic" w:cs="Century Gothic"/>
          <w:sz w:val="22"/>
          <w:szCs w:val="22"/>
        </w:rPr>
        <w:t xml:space="preserve">l’accertamento sopralluogo per verificare l’attuazione del progetto di investimento finanziato </w:t>
      </w:r>
    </w:p>
    <w:p w14:paraId="292059A1" w14:textId="77777777" w:rsidR="004C3CAD" w:rsidRDefault="004C3CAD" w:rsidP="004C3CAD">
      <w:pPr>
        <w:pStyle w:val="Rientrocorpodeltesto2"/>
        <w:numPr>
          <w:ilvl w:val="0"/>
          <w:numId w:val="20"/>
        </w:numPr>
        <w:spacing w:before="0" w:line="360" w:lineRule="auto"/>
        <w:rPr>
          <w:rFonts w:ascii="Century Gothic" w:hAnsi="Century Gothic" w:cs="Century Gothic"/>
          <w:color w:val="00CC33"/>
          <w:sz w:val="22"/>
          <w:szCs w:val="22"/>
        </w:rPr>
      </w:pPr>
      <w:r>
        <w:rPr>
          <w:rFonts w:ascii="Century Gothic" w:hAnsi="Century Gothic" w:cs="Century Gothic"/>
          <w:sz w:val="22"/>
          <w:szCs w:val="22"/>
        </w:rPr>
        <w:t xml:space="preserve"> l’esplicito pagamento delle somme ritenute spettanti a saldo del contributo concesso. </w:t>
      </w:r>
    </w:p>
    <w:p w14:paraId="06F02481" w14:textId="77777777" w:rsidR="004C3CAD" w:rsidRDefault="004C3CAD" w:rsidP="004C3CAD">
      <w:pPr>
        <w:spacing w:after="0" w:line="360" w:lineRule="auto"/>
        <w:jc w:val="both"/>
        <w:rPr>
          <w:rFonts w:ascii="Century Gothic" w:hAnsi="Century Gothic" w:cs="Century Gothic"/>
          <w:color w:val="00CC33"/>
        </w:rPr>
      </w:pPr>
      <w:r>
        <w:rPr>
          <w:rFonts w:ascii="Century Gothic" w:hAnsi="Century Gothic" w:cs="Century Gothic"/>
        </w:rPr>
        <w:t>La presentazione della Domanda oltre il termine prescritto, comporta l’applicazione di riduzioni / esclusioni nella misura stabilita nel documento contenente le Disposizioni regionali in materia di riduzioni, esclusioni e sanzioni.</w:t>
      </w:r>
    </w:p>
    <w:p w14:paraId="4E74D9A4" w14:textId="77777777" w:rsidR="004C3CAD" w:rsidRDefault="004C3CAD" w:rsidP="004C3CAD">
      <w:pPr>
        <w:pStyle w:val="Rientrocorpodeltesto2"/>
        <w:spacing w:before="0" w:line="360" w:lineRule="auto"/>
        <w:ind w:left="0"/>
        <w:rPr>
          <w:rFonts w:ascii="Century Gothic" w:hAnsi="Century Gothic" w:cs="Century Gothic"/>
          <w:sz w:val="22"/>
          <w:szCs w:val="22"/>
        </w:rPr>
      </w:pPr>
      <w:r>
        <w:rPr>
          <w:rFonts w:ascii="Century Gothic" w:hAnsi="Century Gothic" w:cs="Century Gothic"/>
          <w:sz w:val="22"/>
          <w:szCs w:val="22"/>
        </w:rPr>
        <w:t>La richiesta di pagamento del saldo deve essere accompagnata dalla seguente documentazione organizzata e trasmessa con le modalità precisate dalla Disposizione Attuative Generali in modalità digitale:</w:t>
      </w:r>
    </w:p>
    <w:p w14:paraId="73CE4BB5" w14:textId="77777777" w:rsidR="004C3CAD" w:rsidRDefault="004C3CAD" w:rsidP="004C3CAD">
      <w:pPr>
        <w:pStyle w:val="Paragrafoelenco"/>
        <w:numPr>
          <w:ilvl w:val="0"/>
          <w:numId w:val="40"/>
        </w:numPr>
        <w:spacing w:after="0" w:line="360" w:lineRule="auto"/>
        <w:jc w:val="both"/>
        <w:rPr>
          <w:rFonts w:ascii="Century Gothic" w:hAnsi="Century Gothic" w:cs="Century Gothic"/>
        </w:rPr>
      </w:pPr>
      <w:r>
        <w:rPr>
          <w:rFonts w:ascii="Century Gothic" w:hAnsi="Century Gothic" w:cs="Century Gothic"/>
        </w:rPr>
        <w:t xml:space="preserve">relazione finale con indicazione degli investimenti realizzati ed il relativo livello di conseguimento degli obiettivi proposti, firmata da un tecnico abilitato; </w:t>
      </w:r>
    </w:p>
    <w:p w14:paraId="4C3B4482" w14:textId="77777777" w:rsidR="004C3CAD" w:rsidRDefault="004C3CAD" w:rsidP="004C3CAD">
      <w:pPr>
        <w:pStyle w:val="Paragrafoelenco"/>
        <w:numPr>
          <w:ilvl w:val="0"/>
          <w:numId w:val="40"/>
        </w:numPr>
        <w:spacing w:after="0" w:line="360" w:lineRule="auto"/>
        <w:jc w:val="both"/>
        <w:rPr>
          <w:rFonts w:ascii="Century Gothic" w:hAnsi="Century Gothic" w:cs="Century Gothic"/>
        </w:rPr>
      </w:pPr>
      <w:r>
        <w:rPr>
          <w:rFonts w:ascii="Century Gothic" w:hAnsi="Century Gothic" w:cs="Century Gothic"/>
        </w:rPr>
        <w:t xml:space="preserve">copia delle fatture quietanzate e relativi documenti di pagamento (esclusivamente bonifici bancari o ricevute bancarie, assegni circolari non trasferibili); </w:t>
      </w:r>
    </w:p>
    <w:p w14:paraId="18BFFC7B" w14:textId="77777777" w:rsidR="004C3CAD" w:rsidRDefault="004C3CAD" w:rsidP="004C3CAD">
      <w:pPr>
        <w:pStyle w:val="Paragrafoelenco"/>
        <w:numPr>
          <w:ilvl w:val="0"/>
          <w:numId w:val="40"/>
        </w:numPr>
        <w:spacing w:after="0" w:line="360" w:lineRule="auto"/>
        <w:jc w:val="both"/>
        <w:rPr>
          <w:rFonts w:ascii="Century Gothic" w:hAnsi="Century Gothic" w:cs="Century Gothic"/>
        </w:rPr>
      </w:pPr>
      <w:r>
        <w:rPr>
          <w:rFonts w:ascii="Century Gothic" w:hAnsi="Century Gothic" w:cs="Century Gothic"/>
        </w:rPr>
        <w:lastRenderedPageBreak/>
        <w:t>elenco analitico dei documenti giustificativi di spesa con gli estremi dei pagamenti effettuati;</w:t>
      </w:r>
    </w:p>
    <w:p w14:paraId="1845B894" w14:textId="77777777" w:rsidR="004C3CAD" w:rsidRDefault="004C3CAD" w:rsidP="004C3CAD">
      <w:pPr>
        <w:pStyle w:val="Paragrafoelenco"/>
        <w:numPr>
          <w:ilvl w:val="0"/>
          <w:numId w:val="40"/>
        </w:numPr>
        <w:spacing w:after="0" w:line="360" w:lineRule="auto"/>
        <w:jc w:val="both"/>
        <w:rPr>
          <w:rFonts w:ascii="Century Gothic" w:hAnsi="Century Gothic" w:cs="Century Gothic"/>
        </w:rPr>
      </w:pPr>
      <w:r>
        <w:rPr>
          <w:rFonts w:ascii="Century Gothic" w:hAnsi="Century Gothic" w:cs="Century Gothic"/>
        </w:rPr>
        <w:t>dichiarazioni liberatorie dei venditori e/o dei prestatori di servizi utilizzati per realizzare il progetto;</w:t>
      </w:r>
    </w:p>
    <w:p w14:paraId="45C6BA97" w14:textId="77777777" w:rsidR="004C3CAD" w:rsidRDefault="004C3CAD" w:rsidP="004C3CAD">
      <w:pPr>
        <w:pStyle w:val="Paragrafoelenco"/>
        <w:numPr>
          <w:ilvl w:val="0"/>
          <w:numId w:val="40"/>
        </w:numPr>
        <w:tabs>
          <w:tab w:val="clear" w:pos="720"/>
          <w:tab w:val="left" w:pos="709"/>
        </w:tabs>
        <w:spacing w:after="0" w:line="360" w:lineRule="auto"/>
        <w:ind w:left="709"/>
        <w:jc w:val="both"/>
        <w:rPr>
          <w:rFonts w:ascii="Century Gothic" w:hAnsi="Century Gothic" w:cs="Century Gothic"/>
        </w:rPr>
      </w:pPr>
      <w:r>
        <w:rPr>
          <w:rFonts w:ascii="Century Gothic" w:hAnsi="Century Gothic" w:cs="Century Gothic"/>
        </w:rPr>
        <w:t>certificato di iscrizione al Registro delle Imprese fornitrici dei servizi, in corso di validità e con l’esplicita dichiarazione di inesistenza di stati di fallimento, concordato preventivo o di amministrazione controllata (per le società);</w:t>
      </w:r>
    </w:p>
    <w:p w14:paraId="73F10EDD" w14:textId="77777777" w:rsidR="004C3CAD" w:rsidRDefault="004C3CAD" w:rsidP="004C3CAD">
      <w:pPr>
        <w:pStyle w:val="Rientrocorpodeltesto2"/>
        <w:spacing w:before="0" w:line="360" w:lineRule="auto"/>
        <w:ind w:left="0"/>
        <w:rPr>
          <w:rFonts w:ascii="Century Gothic" w:hAnsi="Century Gothic" w:cs="Century Gothic"/>
          <w:sz w:val="22"/>
          <w:szCs w:val="22"/>
        </w:rPr>
      </w:pPr>
      <w:r>
        <w:rPr>
          <w:rFonts w:ascii="Century Gothic" w:hAnsi="Century Gothic" w:cs="Century Gothic"/>
          <w:sz w:val="22"/>
          <w:szCs w:val="22"/>
        </w:rPr>
        <w:t>La determinazione dell’importo del contributo ancora da pagare terrà conto delle somme già liquidate a titolo di anticipazione e/o di SAL.</w:t>
      </w:r>
    </w:p>
    <w:p w14:paraId="01D43697" w14:textId="77777777" w:rsidR="004C3CAD" w:rsidRDefault="004C3CAD" w:rsidP="004C3CAD">
      <w:pPr>
        <w:spacing w:after="0" w:line="360" w:lineRule="auto"/>
        <w:jc w:val="both"/>
        <w:rPr>
          <w:rFonts w:ascii="Century Gothic" w:hAnsi="Century Gothic" w:cs="Century Gothic"/>
        </w:rPr>
      </w:pPr>
      <w:r>
        <w:rPr>
          <w:rFonts w:ascii="Century Gothic" w:hAnsi="Century Gothic" w:cs="Century Gothic"/>
        </w:rPr>
        <w:t>Indipendentemente dalle verifiche e dallo svolgimento dei controlli – che comunque andranno espletati entro 30 giorni- potranno essere considerate esclusivamente le sole spese effettivamente sostenute per la realizzazione del piano di miglioramento, fino al limite indicato nel provvedimento di concessione dei benefici, che:</w:t>
      </w:r>
    </w:p>
    <w:p w14:paraId="453EED89" w14:textId="77777777" w:rsidR="004C3CAD" w:rsidRDefault="004C3CAD" w:rsidP="004C3CAD">
      <w:pPr>
        <w:pStyle w:val="Rientrocorpodeltesto2"/>
        <w:numPr>
          <w:ilvl w:val="0"/>
          <w:numId w:val="36"/>
        </w:numPr>
        <w:spacing w:before="0" w:line="360" w:lineRule="auto"/>
        <w:rPr>
          <w:rFonts w:ascii="Century Gothic" w:hAnsi="Century Gothic" w:cs="Century Gothic"/>
          <w:sz w:val="22"/>
          <w:szCs w:val="22"/>
        </w:rPr>
      </w:pPr>
      <w:r>
        <w:rPr>
          <w:rFonts w:ascii="Century Gothic" w:hAnsi="Century Gothic" w:cs="Century Gothic"/>
          <w:sz w:val="22"/>
          <w:szCs w:val="22"/>
        </w:rPr>
        <w:t xml:space="preserve">risulteranno sostenute esclusivamente dal beneficiario nell’arco temporale compreso fra la protocollazione della domanda di sostegno e il termine ultimo concesso per la realizzazione degli investimenti; in tal senso spese sostenute successivamente il termine ultimo concesso per la realizzazione del progetto e la data di richiesta del pagamento non verranno prese in considerazione; fanno eccezione le spese previste al capitolo 8. Spese ammissibili come di seguito riportate: </w:t>
      </w:r>
      <w:r>
        <w:rPr>
          <w:rFonts w:ascii="Century Gothic" w:eastAsia="SymbolMT" w:hAnsi="Century Gothic" w:cs="Century Gothic"/>
          <w:sz w:val="22"/>
          <w:szCs w:val="22"/>
        </w:rPr>
        <w:sym w:font="Century Gothic" w:char="F0B7"/>
      </w:r>
      <w:r>
        <w:rPr>
          <w:rFonts w:ascii="Century Gothic" w:eastAsia="SymbolMT" w:hAnsi="Century Gothic" w:cs="Century Gothic"/>
          <w:sz w:val="22"/>
          <w:szCs w:val="22"/>
        </w:rPr>
        <w:t xml:space="preserve"> </w:t>
      </w:r>
      <w:r>
        <w:rPr>
          <w:rFonts w:ascii="Century Gothic" w:eastAsia="TimesNewRomanPSMT" w:hAnsi="Century Gothic" w:cs="Century Gothic"/>
          <w:sz w:val="22"/>
          <w:szCs w:val="22"/>
        </w:rPr>
        <w:t xml:space="preserve"> per la predisposizione del progetto (studi, analisi, indagini sul territorio);</w:t>
      </w:r>
    </w:p>
    <w:p w14:paraId="1A2B80D5" w14:textId="77777777" w:rsidR="004C3CAD" w:rsidRDefault="004C3CAD" w:rsidP="004C3CAD">
      <w:pPr>
        <w:pStyle w:val="Rientrocorpodeltesto2"/>
        <w:numPr>
          <w:ilvl w:val="0"/>
          <w:numId w:val="36"/>
        </w:numPr>
        <w:spacing w:before="0" w:line="360" w:lineRule="auto"/>
        <w:rPr>
          <w:rFonts w:ascii="Century Gothic" w:hAnsi="Century Gothic" w:cs="Century Gothic"/>
          <w:sz w:val="22"/>
          <w:szCs w:val="22"/>
        </w:rPr>
      </w:pPr>
      <w:r>
        <w:rPr>
          <w:rFonts w:ascii="Century Gothic" w:hAnsi="Century Gothic" w:cs="Century Gothic"/>
          <w:sz w:val="22"/>
          <w:szCs w:val="22"/>
        </w:rPr>
        <w:t>saranno attestate da bonifici bancari o</w:t>
      </w:r>
      <w:r>
        <w:rPr>
          <w:rFonts w:ascii="Century Gothic" w:hAnsi="Century Gothic" w:cs="Century Gothic"/>
          <w:b/>
          <w:sz w:val="22"/>
          <w:szCs w:val="22"/>
        </w:rPr>
        <w:t xml:space="preserve"> </w:t>
      </w:r>
      <w:r>
        <w:rPr>
          <w:rFonts w:ascii="Century Gothic" w:hAnsi="Century Gothic" w:cs="Century Gothic"/>
          <w:sz w:val="22"/>
          <w:szCs w:val="22"/>
        </w:rPr>
        <w:t>da assegni circolari tutti emessi a valere sul conto corrente bancario dedicato e disposti direttamente a favore del creditore per il pagamento delle fatture relative agli acquisti effettuati, ed alle prestazioni ricevute;</w:t>
      </w:r>
    </w:p>
    <w:p w14:paraId="11FA309E" w14:textId="77777777" w:rsidR="004C3CAD" w:rsidRDefault="004C3CAD" w:rsidP="004C3CAD">
      <w:pPr>
        <w:pStyle w:val="Rientrocorpodeltesto2"/>
        <w:numPr>
          <w:ilvl w:val="0"/>
          <w:numId w:val="36"/>
        </w:numPr>
        <w:spacing w:before="0" w:line="360" w:lineRule="auto"/>
        <w:rPr>
          <w:rFonts w:ascii="Century Gothic" w:hAnsi="Century Gothic" w:cs="Century Gothic"/>
          <w:sz w:val="22"/>
          <w:szCs w:val="22"/>
        </w:rPr>
      </w:pPr>
      <w:r>
        <w:rPr>
          <w:rFonts w:ascii="Century Gothic" w:hAnsi="Century Gothic" w:cs="Century Gothic"/>
          <w:sz w:val="22"/>
          <w:szCs w:val="22"/>
        </w:rPr>
        <w:t xml:space="preserve">risulteranno comprovate da fatture per le quali i venditori/creditori avranno rilasciato specifica liberatoria, corredata da fotocopia del proprio documento di riconoscimento. </w:t>
      </w:r>
    </w:p>
    <w:p w14:paraId="4627CA95" w14:textId="77777777" w:rsidR="004C3CAD" w:rsidRDefault="004C3CAD" w:rsidP="004C3CAD">
      <w:pPr>
        <w:pStyle w:val="Rientrocorpodeltesto2"/>
        <w:spacing w:before="0" w:line="360" w:lineRule="auto"/>
        <w:ind w:left="0"/>
        <w:rPr>
          <w:rFonts w:ascii="Century Gothic" w:hAnsi="Century Gothic" w:cs="Century Gothic"/>
          <w:sz w:val="22"/>
          <w:szCs w:val="22"/>
        </w:rPr>
      </w:pPr>
      <w:r>
        <w:rPr>
          <w:rFonts w:ascii="Century Gothic" w:hAnsi="Century Gothic" w:cs="Century Gothic"/>
          <w:sz w:val="22"/>
          <w:szCs w:val="22"/>
        </w:rPr>
        <w:t xml:space="preserve">Nella causale dei bonifici dovranno essere indicati gli estremi della/e fatture di volta in </w:t>
      </w:r>
      <w:proofErr w:type="gramStart"/>
      <w:r>
        <w:rPr>
          <w:rFonts w:ascii="Century Gothic" w:hAnsi="Century Gothic" w:cs="Century Gothic"/>
          <w:sz w:val="22"/>
          <w:szCs w:val="22"/>
        </w:rPr>
        <w:t>volta  pagate</w:t>
      </w:r>
      <w:proofErr w:type="gramEnd"/>
      <w:r>
        <w:rPr>
          <w:rFonts w:ascii="Century Gothic" w:hAnsi="Century Gothic" w:cs="Century Gothic"/>
          <w:sz w:val="22"/>
          <w:szCs w:val="22"/>
        </w:rPr>
        <w:t xml:space="preserve"> ed i relativi importi.</w:t>
      </w:r>
    </w:p>
    <w:p w14:paraId="7F937DE8" w14:textId="77777777" w:rsidR="004C3CAD" w:rsidRDefault="004C3CAD" w:rsidP="004C3CAD">
      <w:pPr>
        <w:pStyle w:val="Rientrocorpodeltesto2"/>
        <w:spacing w:before="0" w:line="360" w:lineRule="auto"/>
        <w:ind w:left="0"/>
        <w:rPr>
          <w:rFonts w:ascii="Century Gothic" w:hAnsi="Century Gothic" w:cs="Century Gothic"/>
          <w:sz w:val="22"/>
          <w:szCs w:val="22"/>
        </w:rPr>
      </w:pPr>
      <w:r>
        <w:rPr>
          <w:rFonts w:ascii="Century Gothic" w:hAnsi="Century Gothic" w:cs="Century Gothic"/>
          <w:sz w:val="22"/>
          <w:szCs w:val="22"/>
        </w:rPr>
        <w:t>Le fatture dovranno:</w:t>
      </w:r>
    </w:p>
    <w:p w14:paraId="58522DEF" w14:textId="77777777" w:rsidR="004C3CAD" w:rsidRDefault="004C3CAD" w:rsidP="004C3CAD">
      <w:pPr>
        <w:pStyle w:val="Rientrocorpodeltesto2"/>
        <w:numPr>
          <w:ilvl w:val="0"/>
          <w:numId w:val="38"/>
        </w:numPr>
        <w:tabs>
          <w:tab w:val="left" w:pos="709"/>
        </w:tabs>
        <w:spacing w:before="0" w:line="360" w:lineRule="auto"/>
        <w:rPr>
          <w:rFonts w:ascii="Century Gothic" w:hAnsi="Century Gothic" w:cs="Century Gothic"/>
          <w:sz w:val="22"/>
          <w:szCs w:val="22"/>
        </w:rPr>
      </w:pPr>
      <w:r>
        <w:rPr>
          <w:rFonts w:ascii="Century Gothic" w:hAnsi="Century Gothic" w:cs="Century Gothic"/>
          <w:sz w:val="22"/>
          <w:szCs w:val="22"/>
        </w:rPr>
        <w:t>riportare il CUP assegnato all’iniziativa;</w:t>
      </w:r>
    </w:p>
    <w:p w14:paraId="63B8FF04" w14:textId="77777777" w:rsidR="004C3CAD" w:rsidRDefault="004C3CAD" w:rsidP="004C3CAD">
      <w:pPr>
        <w:pStyle w:val="Rientrocorpodeltesto2"/>
        <w:numPr>
          <w:ilvl w:val="0"/>
          <w:numId w:val="38"/>
        </w:numPr>
        <w:tabs>
          <w:tab w:val="left" w:pos="709"/>
        </w:tabs>
        <w:spacing w:before="0" w:line="360" w:lineRule="auto"/>
        <w:rPr>
          <w:rFonts w:ascii="Century Gothic" w:hAnsi="Century Gothic" w:cs="Century Gothic"/>
          <w:sz w:val="22"/>
          <w:szCs w:val="22"/>
        </w:rPr>
      </w:pPr>
      <w:r>
        <w:rPr>
          <w:rFonts w:ascii="Century Gothic" w:hAnsi="Century Gothic" w:cs="Century Gothic"/>
          <w:sz w:val="22"/>
          <w:szCs w:val="22"/>
        </w:rPr>
        <w:lastRenderedPageBreak/>
        <w:t xml:space="preserve">riportare la chiara e completa descrizione dei materiali, dei beni e dei servizi a cui le stesse si riferiscono; </w:t>
      </w:r>
    </w:p>
    <w:p w14:paraId="4B1C2A73" w14:textId="77777777" w:rsidR="004C3CAD" w:rsidRDefault="004C3CAD" w:rsidP="004C3CAD">
      <w:pPr>
        <w:pStyle w:val="Rientrocorpodeltesto2"/>
        <w:numPr>
          <w:ilvl w:val="0"/>
          <w:numId w:val="38"/>
        </w:numPr>
        <w:tabs>
          <w:tab w:val="left" w:pos="709"/>
        </w:tabs>
        <w:spacing w:before="0" w:line="360" w:lineRule="auto"/>
        <w:rPr>
          <w:rFonts w:ascii="Century Gothic" w:hAnsi="Century Gothic" w:cs="Century Gothic"/>
          <w:b/>
          <w:sz w:val="22"/>
          <w:szCs w:val="22"/>
        </w:rPr>
      </w:pPr>
      <w:r>
        <w:rPr>
          <w:rFonts w:ascii="Century Gothic" w:hAnsi="Century Gothic" w:cs="Century Gothic"/>
          <w:sz w:val="22"/>
          <w:szCs w:val="22"/>
        </w:rPr>
        <w:t>risultare chiaramente riferibili al progetto finanziato, ai preventivi - che verranno nelle stesse esplicitamente richiamati;</w:t>
      </w:r>
    </w:p>
    <w:p w14:paraId="12954A22" w14:textId="77777777" w:rsidR="004C3CAD" w:rsidRDefault="004C3CAD" w:rsidP="004C3CAD">
      <w:pPr>
        <w:widowControl w:val="0"/>
        <w:numPr>
          <w:ilvl w:val="0"/>
          <w:numId w:val="38"/>
        </w:numPr>
        <w:tabs>
          <w:tab w:val="left" w:pos="709"/>
        </w:tabs>
        <w:suppressAutoHyphens/>
        <w:spacing w:after="0" w:line="360" w:lineRule="auto"/>
        <w:jc w:val="both"/>
        <w:rPr>
          <w:rFonts w:ascii="Century Gothic" w:hAnsi="Century Gothic" w:cs="Century Gothic"/>
        </w:rPr>
      </w:pPr>
      <w:r>
        <w:rPr>
          <w:rFonts w:ascii="Century Gothic" w:hAnsi="Century Gothic" w:cs="Century Gothic"/>
          <w:b/>
        </w:rPr>
        <w:t>risultare emesse, a meno di specifica autorizzazione concessa, dalle ditte prescelte in fase di presentazione della domanda di aiuto.</w:t>
      </w:r>
    </w:p>
    <w:p w14:paraId="0449B15A" w14:textId="77777777" w:rsidR="004C3CAD" w:rsidRDefault="004C3CAD" w:rsidP="004C3CAD">
      <w:pPr>
        <w:pStyle w:val="Rientrocorpodeltesto2"/>
        <w:spacing w:before="0" w:line="360" w:lineRule="auto"/>
        <w:ind w:left="0"/>
        <w:rPr>
          <w:rFonts w:ascii="Century Gothic" w:hAnsi="Century Gothic" w:cs="Century Gothic"/>
          <w:sz w:val="22"/>
          <w:szCs w:val="22"/>
        </w:rPr>
      </w:pPr>
      <w:r>
        <w:rPr>
          <w:rFonts w:ascii="Century Gothic" w:hAnsi="Century Gothic" w:cs="Century Gothic"/>
          <w:sz w:val="22"/>
          <w:szCs w:val="22"/>
        </w:rPr>
        <w:t>Per i documenti di spesa portati a rendiconto, deve essere dimostrato l’effettivo pagamento dell’IVA che, tuttavia, può rimanere esclusa dalla spesa finanziabile.</w:t>
      </w:r>
    </w:p>
    <w:p w14:paraId="1A25899D" w14:textId="77777777" w:rsidR="004C3CAD" w:rsidRDefault="004C3CAD" w:rsidP="004C3CAD">
      <w:pPr>
        <w:spacing w:after="0" w:line="360" w:lineRule="auto"/>
        <w:jc w:val="both"/>
        <w:rPr>
          <w:rFonts w:ascii="Century Gothic" w:hAnsi="Century Gothic" w:cs="Century Gothic"/>
        </w:rPr>
      </w:pPr>
      <w:r>
        <w:rPr>
          <w:rFonts w:ascii="Century Gothic" w:hAnsi="Century Gothic" w:cs="Century Gothic"/>
        </w:rPr>
        <w:t>L’ammissibilità degli investimenti realizzati e delle relative spese accertate è subordinata inoltre alle seguenti verifiche da svolgere anche con sopralluogo e con riferimento a tutte le spese sostenute, anche riferite a SAL già liquidati:</w:t>
      </w:r>
    </w:p>
    <w:p w14:paraId="2D1CFD31" w14:textId="77777777" w:rsidR="004C3CAD" w:rsidRDefault="004C3CAD" w:rsidP="004C3CAD">
      <w:pPr>
        <w:spacing w:after="0" w:line="360" w:lineRule="auto"/>
        <w:jc w:val="both"/>
        <w:rPr>
          <w:rFonts w:ascii="Century Gothic" w:hAnsi="Century Gothic" w:cs="Century Gothic"/>
        </w:rPr>
      </w:pPr>
      <w:r>
        <w:rPr>
          <w:rFonts w:ascii="Century Gothic" w:hAnsi="Century Gothic" w:cs="Century Gothic"/>
        </w:rPr>
        <w:t xml:space="preserve">Sono riconosciute le parcelle dei professionisti che hanno prestato la propria opera nell’attuazione e/o progettazione degli interventi se la spesa sia stata effettivamente sostenuta dal beneficiario. Le suddette prestazioni, laddove previsto da disposizioni legislative, dovranno essere effettuate esclusivamente da tecnici iscritti agli Ordini ed ai Collegi professionali di specifica competenza. In questo caso, le relative spese potranno essere ammesse alla liquidazione solo se è riscontrata la corrispondenza tra chi effettua la prestazione professionale (apposizione di timbro dell’ordine professionale di appartenenza) e chi ha emesso la fattura relativa alla prestazione stessa ovvero, tali spese saranno ritenute ammissibili al finanziamento ove sia riscontrato un collegamento diretto fra il soggetto offerente il servizio, il soggetto che effettua la prestazione (es. socio, dipendente, Direttore Tecnico, etc.) e quello che emetterà la relativa fattura. In tal senso, non sono poste limitazioni alle forme giuridiche associative, purché queste abbiano nel proprio oggetto sociale l'attività di progettazione richiesta (art. 45, comma 2, lettera c., del Reg. (UE) n. 1305/2013 ed par. 12.4.3 delle Disposizioni Attuative Generali per le misure non connesse alla superficie e/o agli animali. </w:t>
      </w:r>
    </w:p>
    <w:p w14:paraId="4C29FA45" w14:textId="77777777" w:rsidR="004C3CAD" w:rsidRDefault="004C3CAD" w:rsidP="004C3CAD">
      <w:pPr>
        <w:spacing w:after="0" w:line="360" w:lineRule="auto"/>
        <w:jc w:val="both"/>
        <w:rPr>
          <w:rFonts w:ascii="Century Gothic" w:hAnsi="Century Gothic" w:cs="Century Gothic"/>
        </w:rPr>
      </w:pPr>
      <w:r>
        <w:rPr>
          <w:rFonts w:ascii="Century Gothic" w:hAnsi="Century Gothic" w:cs="Century Gothic"/>
        </w:rPr>
        <w:t xml:space="preserve">Le spese in discussione potranno essere riconosciute solo a seguito di acquisizione di copia dei modelli F24 comprovanti l’effettivo versamento delle ritenute d’acconto se dovute. </w:t>
      </w:r>
    </w:p>
    <w:p w14:paraId="01730F1F" w14:textId="77777777" w:rsidR="004C3CAD" w:rsidRDefault="004C3CAD" w:rsidP="004C3CAD">
      <w:pPr>
        <w:pStyle w:val="Testonotaapidipagina1"/>
        <w:spacing w:line="360" w:lineRule="auto"/>
        <w:jc w:val="both"/>
        <w:rPr>
          <w:rFonts w:ascii="Century Gothic" w:hAnsi="Century Gothic" w:cs="Century Gothic"/>
          <w:sz w:val="22"/>
          <w:szCs w:val="22"/>
        </w:rPr>
      </w:pPr>
      <w:r>
        <w:rPr>
          <w:rFonts w:ascii="Century Gothic" w:hAnsi="Century Gothic" w:cs="Century Gothic"/>
          <w:sz w:val="22"/>
          <w:szCs w:val="22"/>
        </w:rPr>
        <w:t xml:space="preserve">A sopralluogo andranno verificate le realizzazioni delle azioni di pubblicità degli interventi finanziati secondo quanto indicato nelle disposizioni generali. (applicazione di targhe o </w:t>
      </w:r>
      <w:r>
        <w:rPr>
          <w:rFonts w:ascii="Century Gothic" w:hAnsi="Century Gothic" w:cs="Century Gothic"/>
          <w:sz w:val="22"/>
          <w:szCs w:val="22"/>
        </w:rPr>
        <w:lastRenderedPageBreak/>
        <w:t>allestimento di cartelli informativi in relazione al costo del progetto finanziato).</w:t>
      </w:r>
    </w:p>
    <w:p w14:paraId="4C348935" w14:textId="77777777" w:rsidR="004C3CAD" w:rsidRDefault="004C3CAD" w:rsidP="004C3CAD">
      <w:pPr>
        <w:pStyle w:val="Rientrocorpodeltesto2"/>
        <w:spacing w:before="0" w:line="360" w:lineRule="auto"/>
        <w:ind w:left="0"/>
        <w:rPr>
          <w:rFonts w:ascii="Century Gothic" w:hAnsi="Century Gothic" w:cs="Century Gothic"/>
          <w:sz w:val="22"/>
          <w:szCs w:val="22"/>
        </w:rPr>
      </w:pPr>
      <w:r>
        <w:rPr>
          <w:rFonts w:ascii="Century Gothic" w:hAnsi="Century Gothic" w:cs="Century Gothic"/>
          <w:sz w:val="22"/>
          <w:szCs w:val="22"/>
        </w:rPr>
        <w:t xml:space="preserve">Nei casi in cui verrà accertata la parziale attuazione del progetto ammesso a finanziamento, dovrà verificarsi che l’incompleta realizzazione degli investimenti non faccia venir meno le condizioni di ammissibilità a finanziamento dell’iniziativa già indicate per le varianti. </w:t>
      </w:r>
    </w:p>
    <w:p w14:paraId="1680A6A6" w14:textId="77777777" w:rsidR="004C3CAD" w:rsidRDefault="004C3CAD" w:rsidP="004C3CAD">
      <w:pPr>
        <w:spacing w:after="0" w:line="360" w:lineRule="auto"/>
        <w:jc w:val="both"/>
        <w:rPr>
          <w:rFonts w:ascii="Century Gothic" w:eastAsia="Calibri" w:hAnsi="Century Gothic" w:cs="Century Gothic"/>
          <w:b/>
          <w:bCs/>
        </w:rPr>
      </w:pPr>
      <w:r>
        <w:rPr>
          <w:rFonts w:ascii="Century Gothic" w:hAnsi="Century Gothic" w:cs="Century Gothic"/>
        </w:rPr>
        <w:t xml:space="preserve">Ove l’accertamento sopralluogo dovesse rilevare la realizzazione degli investimenti per importi inferiori al 60% di quanto previsto, si procederà alla revoca del contributo concesso ed al recupero delle somme già liquidate. Sulle somme da restituire dovranno essere corrisposti gli interessi (tasso di riferimento). </w:t>
      </w:r>
    </w:p>
    <w:p w14:paraId="6085F376" w14:textId="77777777" w:rsidR="004C3CAD" w:rsidRDefault="004C3CAD" w:rsidP="004C3CAD">
      <w:pPr>
        <w:pStyle w:val="Titolo1"/>
        <w:widowControl/>
        <w:numPr>
          <w:ilvl w:val="0"/>
          <w:numId w:val="2"/>
        </w:numPr>
        <w:suppressAutoHyphens w:val="0"/>
        <w:spacing w:after="0" w:line="360" w:lineRule="auto"/>
        <w:jc w:val="both"/>
        <w:rPr>
          <w:rFonts w:ascii="Century Gothic" w:hAnsi="Century Gothic" w:cs="Century Gothic"/>
          <w:sz w:val="22"/>
          <w:szCs w:val="22"/>
        </w:rPr>
      </w:pPr>
      <w:bookmarkStart w:id="16" w:name="_Toc488141910"/>
      <w:r>
        <w:rPr>
          <w:rFonts w:ascii="Century Gothic" w:eastAsia="Calibri" w:hAnsi="Century Gothic" w:cs="Century Gothic"/>
          <w:b/>
          <w:bCs/>
          <w:sz w:val="22"/>
          <w:szCs w:val="22"/>
        </w:rPr>
        <w:t>14.MODALITA' E TEMPI DI ESECUZIONE DEL PROGETTO</w:t>
      </w:r>
      <w:bookmarkEnd w:id="16"/>
    </w:p>
    <w:p w14:paraId="0DD9E8D0" w14:textId="77777777" w:rsidR="004C3CAD" w:rsidRDefault="004C3CAD" w:rsidP="004C3CAD">
      <w:pPr>
        <w:autoSpaceDE w:val="0"/>
        <w:spacing w:after="0" w:line="360" w:lineRule="auto"/>
        <w:jc w:val="both"/>
        <w:rPr>
          <w:rFonts w:ascii="Century Gothic" w:hAnsi="Century Gothic" w:cs="Century Gothic"/>
        </w:rPr>
      </w:pPr>
      <w:r>
        <w:rPr>
          <w:rFonts w:ascii="Century Gothic" w:hAnsi="Century Gothic" w:cs="Century Gothic"/>
        </w:rPr>
        <w:t>In coerenza con quanto stabilito nel presente bando, la tempistica per la realizzazione degli interventi ed i termini entro i quali dovranno essere ultimati saranno specificati dal Provvedimento di concessione, tuttavia il tempo massimo concedibile non potrà superare gli otto mesi. Sempre in coerenza con il bando, il Provvedimento prescriverà, altresì, i termini ultimi per la presentazione delle Domande di Pagamento. Il mancato rispetto delle scadenze previste comporta l’applicazione di penalità secondo quanto previsto dalle Disposizioni regionali in materia di riduzioni, esclusioni e sanzioni.</w:t>
      </w:r>
    </w:p>
    <w:p w14:paraId="7BC51919" w14:textId="77777777" w:rsidR="004C3CAD" w:rsidRDefault="004C3CAD" w:rsidP="004C3CAD">
      <w:pPr>
        <w:spacing w:after="0" w:line="360" w:lineRule="auto"/>
        <w:jc w:val="both"/>
        <w:rPr>
          <w:rFonts w:ascii="Century Gothic" w:hAnsi="Century Gothic" w:cs="Century Gothic"/>
        </w:rPr>
      </w:pPr>
      <w:r>
        <w:rPr>
          <w:rFonts w:ascii="Century Gothic" w:hAnsi="Century Gothic" w:cs="Century Gothic"/>
        </w:rPr>
        <w:t>I servizi previsti dal piano degli investimenti devono essere realizzati dalle ditte prescelte in occasione della presentazione dell’istanza; la loro modifica, solo se motivata direttamente dal fornitore interessato per condizioni oggettive che impediscono di rispettare l’offerta, deve essere preventivamente richiesta e può essere autorizzata sempreché siano rispettate le stesse condizioni dell’offerta selezionata, pena inammissibilità della spesa sostenuta.</w:t>
      </w:r>
    </w:p>
    <w:p w14:paraId="5360D45C" w14:textId="46915485" w:rsidR="004C3CAD" w:rsidRDefault="004C3CAD" w:rsidP="004C3CAD">
      <w:pPr>
        <w:spacing w:after="0" w:line="360" w:lineRule="auto"/>
        <w:jc w:val="both"/>
        <w:rPr>
          <w:rFonts w:ascii="Century Gothic" w:hAnsi="Century Gothic" w:cs="Century Gothic"/>
        </w:rPr>
      </w:pPr>
      <w:r>
        <w:rPr>
          <w:rFonts w:ascii="Century Gothic" w:hAnsi="Century Gothic" w:cs="Century Gothic"/>
        </w:rPr>
        <w:t xml:space="preserve">L’avvio delle operazioni connesse alla realizzazione del progetto deve avvenire entro 15 giorni decorrenti dalla data di emanazione della Provvedimento di concessione dell’aiuto e deve essere negli stessi termini comunicato a mezzo invio di PEC </w:t>
      </w:r>
      <w:r w:rsidR="00575D5B">
        <w:rPr>
          <w:rFonts w:ascii="Century Gothic" w:hAnsi="Century Gothic" w:cs="Century Gothic"/>
        </w:rPr>
        <w:t>al GAL Serinese Solofrana. Va informata necessariamente anche la UOD di competenza, come specificata precedentemente nel corpo del bando (Art. 12)</w:t>
      </w:r>
      <w:r>
        <w:rPr>
          <w:rFonts w:ascii="Century Gothic" w:hAnsi="Century Gothic" w:cs="Century Gothic"/>
        </w:rPr>
        <w:t xml:space="preserve">. </w:t>
      </w:r>
    </w:p>
    <w:p w14:paraId="44BFA610" w14:textId="77777777" w:rsidR="004C3CAD" w:rsidRDefault="004C3CAD" w:rsidP="004C3CAD">
      <w:pPr>
        <w:spacing w:after="0" w:line="360" w:lineRule="auto"/>
        <w:jc w:val="both"/>
        <w:rPr>
          <w:rFonts w:ascii="Century Gothic" w:eastAsia="Calibri" w:hAnsi="Century Gothic" w:cs="Century Gothic"/>
          <w:b/>
          <w:bCs/>
          <w:caps/>
          <w:color w:val="009933"/>
          <w:u w:val="single"/>
        </w:rPr>
      </w:pPr>
      <w:r>
        <w:rPr>
          <w:rFonts w:ascii="Century Gothic" w:hAnsi="Century Gothic" w:cs="Century Gothic"/>
        </w:rPr>
        <w:t>In caso di mancata comunicazione, decorso un mese dal termine fissato si procederà secondo quanto stabilito dalle Disposizioni regionali in materia di riduzioni, esclusioni e sanzioni.</w:t>
      </w:r>
    </w:p>
    <w:p w14:paraId="07528916" w14:textId="77777777" w:rsidR="004C3CAD" w:rsidRDefault="004C3CAD" w:rsidP="004C3CAD">
      <w:pPr>
        <w:pStyle w:val="Titolo1"/>
        <w:widowControl/>
        <w:numPr>
          <w:ilvl w:val="0"/>
          <w:numId w:val="2"/>
        </w:numPr>
        <w:suppressAutoHyphens w:val="0"/>
        <w:spacing w:after="0" w:line="360" w:lineRule="auto"/>
        <w:jc w:val="both"/>
        <w:rPr>
          <w:rFonts w:ascii="Century Gothic" w:hAnsi="Century Gothic" w:cs="Century Gothic"/>
          <w:sz w:val="22"/>
          <w:szCs w:val="22"/>
        </w:rPr>
      </w:pPr>
      <w:bookmarkStart w:id="17" w:name="_Toc488141911"/>
      <w:r>
        <w:rPr>
          <w:rFonts w:ascii="Century Gothic" w:eastAsia="Calibri" w:hAnsi="Century Gothic" w:cs="Century Gothic"/>
          <w:b/>
          <w:bCs/>
          <w:caps/>
          <w:color w:val="009933"/>
          <w:sz w:val="22"/>
          <w:szCs w:val="22"/>
          <w:u w:val="single"/>
        </w:rPr>
        <w:lastRenderedPageBreak/>
        <w:t>1</w:t>
      </w:r>
      <w:r>
        <w:rPr>
          <w:rFonts w:ascii="Century Gothic" w:eastAsia="Calibri" w:hAnsi="Century Gothic" w:cs="Century Gothic"/>
          <w:b/>
          <w:bCs/>
          <w:caps/>
          <w:sz w:val="22"/>
          <w:szCs w:val="22"/>
          <w:u w:val="single"/>
        </w:rPr>
        <w:t>5.P</w:t>
      </w:r>
      <w:r>
        <w:rPr>
          <w:rFonts w:ascii="Century Gothic" w:eastAsia="Calibri" w:hAnsi="Century Gothic" w:cs="Century Gothic"/>
          <w:b/>
          <w:bCs/>
          <w:sz w:val="22"/>
          <w:szCs w:val="22"/>
        </w:rPr>
        <w:t>ROROGHE</w:t>
      </w:r>
      <w:r>
        <w:rPr>
          <w:rFonts w:ascii="Century Gothic" w:eastAsia="Calibri" w:hAnsi="Century Gothic" w:cs="Century Gothic"/>
          <w:b/>
          <w:bCs/>
          <w:caps/>
          <w:sz w:val="22"/>
          <w:szCs w:val="22"/>
          <w:u w:val="single"/>
        </w:rPr>
        <w:t>, V</w:t>
      </w:r>
      <w:r>
        <w:rPr>
          <w:rFonts w:ascii="Century Gothic" w:eastAsia="Calibri" w:hAnsi="Century Gothic" w:cs="Century Gothic"/>
          <w:b/>
          <w:bCs/>
          <w:sz w:val="22"/>
          <w:szCs w:val="22"/>
        </w:rPr>
        <w:t>ARIANTI</w:t>
      </w:r>
      <w:r>
        <w:rPr>
          <w:rFonts w:ascii="Century Gothic" w:eastAsia="Calibri" w:hAnsi="Century Gothic" w:cs="Century Gothic"/>
          <w:b/>
          <w:bCs/>
          <w:caps/>
          <w:sz w:val="22"/>
          <w:szCs w:val="22"/>
          <w:u w:val="single"/>
        </w:rPr>
        <w:t xml:space="preserve"> E RECESSO DAI BENEFICI</w:t>
      </w:r>
      <w:bookmarkEnd w:id="17"/>
    </w:p>
    <w:p w14:paraId="0461B93C" w14:textId="77777777" w:rsidR="004C3CAD" w:rsidRDefault="004C3CAD" w:rsidP="004C3CAD">
      <w:pPr>
        <w:spacing w:after="0" w:line="360" w:lineRule="auto"/>
        <w:jc w:val="both"/>
        <w:rPr>
          <w:rFonts w:ascii="Century Gothic" w:hAnsi="Century Gothic" w:cs="Century Gothic"/>
        </w:rPr>
      </w:pPr>
      <w:r>
        <w:rPr>
          <w:rFonts w:ascii="Century Gothic" w:hAnsi="Century Gothic" w:cs="Century Gothic"/>
        </w:rPr>
        <w:t xml:space="preserve">È facoltà del Soggetto Attuatore concedere </w:t>
      </w:r>
      <w:r>
        <w:rPr>
          <w:rFonts w:ascii="Century Gothic" w:hAnsi="Century Gothic" w:cs="Century Gothic"/>
          <w:b/>
        </w:rPr>
        <w:t>proroghe</w:t>
      </w:r>
      <w:r>
        <w:rPr>
          <w:rFonts w:ascii="Century Gothic" w:hAnsi="Century Gothic" w:cs="Century Gothic"/>
        </w:rPr>
        <w:t xml:space="preserve"> nei termini e alle condizioni fissate nelle Disposizioni Generali al par. 14.2. </w:t>
      </w:r>
    </w:p>
    <w:p w14:paraId="340BD4AA" w14:textId="77777777" w:rsidR="004C3CAD" w:rsidRDefault="004C3CAD" w:rsidP="004C3CAD">
      <w:pPr>
        <w:spacing w:after="0" w:line="360" w:lineRule="auto"/>
        <w:jc w:val="both"/>
        <w:rPr>
          <w:rFonts w:ascii="Century Gothic" w:hAnsi="Century Gothic" w:cs="Century Gothic"/>
        </w:rPr>
      </w:pPr>
      <w:r>
        <w:rPr>
          <w:rFonts w:ascii="Century Gothic" w:hAnsi="Century Gothic" w:cs="Century Gothic"/>
        </w:rPr>
        <w:t xml:space="preserve">È facoltà del Soggetto Attuatore concedere </w:t>
      </w:r>
      <w:r>
        <w:rPr>
          <w:rFonts w:ascii="Century Gothic" w:hAnsi="Century Gothic" w:cs="Century Gothic"/>
          <w:b/>
        </w:rPr>
        <w:t>varianti</w:t>
      </w:r>
      <w:r>
        <w:rPr>
          <w:rFonts w:ascii="Century Gothic" w:hAnsi="Century Gothic" w:cs="Century Gothic"/>
        </w:rPr>
        <w:t xml:space="preserve"> nei termini e alle condizioni fissate nelle Disposizioni Generali al par. 14.3. </w:t>
      </w:r>
    </w:p>
    <w:p w14:paraId="44EA5B7E" w14:textId="77777777" w:rsidR="004C3CAD" w:rsidRDefault="004C3CAD" w:rsidP="004C3CAD">
      <w:pPr>
        <w:spacing w:after="0" w:line="360" w:lineRule="auto"/>
        <w:jc w:val="both"/>
        <w:rPr>
          <w:rFonts w:ascii="Century Gothic" w:eastAsia="Calibri" w:hAnsi="Century Gothic" w:cs="Century Gothic"/>
          <w:b/>
          <w:bCs/>
          <w:caps/>
          <w:u w:val="single"/>
        </w:rPr>
      </w:pPr>
      <w:r>
        <w:rPr>
          <w:rFonts w:ascii="Century Gothic" w:hAnsi="Century Gothic" w:cs="Century Gothic"/>
        </w:rPr>
        <w:t xml:space="preserve">È consentito ai beneficiari, nei termini e alle condizioni fissate nelle Disposizioni Generali al par. 16.4, </w:t>
      </w:r>
      <w:r>
        <w:rPr>
          <w:rFonts w:ascii="Century Gothic" w:hAnsi="Century Gothic" w:cs="Century Gothic"/>
          <w:b/>
        </w:rPr>
        <w:t>rinunciare</w:t>
      </w:r>
      <w:r>
        <w:rPr>
          <w:rFonts w:ascii="Century Gothic" w:hAnsi="Century Gothic" w:cs="Century Gothic"/>
        </w:rPr>
        <w:t xml:space="preserve"> ai finanziamenti concessi. </w:t>
      </w:r>
    </w:p>
    <w:p w14:paraId="6DC4D387" w14:textId="77777777" w:rsidR="004C3CAD" w:rsidRDefault="004C3CAD" w:rsidP="004C3CAD">
      <w:pPr>
        <w:pStyle w:val="Titolo1"/>
        <w:widowControl/>
        <w:numPr>
          <w:ilvl w:val="0"/>
          <w:numId w:val="2"/>
        </w:numPr>
        <w:suppressAutoHyphens w:val="0"/>
        <w:spacing w:after="0" w:line="360" w:lineRule="auto"/>
        <w:jc w:val="both"/>
        <w:rPr>
          <w:rFonts w:ascii="Century Gothic" w:hAnsi="Century Gothic" w:cs="Century Gothic"/>
          <w:sz w:val="22"/>
          <w:szCs w:val="22"/>
        </w:rPr>
      </w:pPr>
      <w:bookmarkStart w:id="18" w:name="_Toc488141912"/>
      <w:r>
        <w:rPr>
          <w:rFonts w:ascii="Century Gothic" w:eastAsia="Calibri" w:hAnsi="Century Gothic" w:cs="Century Gothic"/>
          <w:b/>
          <w:bCs/>
          <w:caps/>
          <w:sz w:val="22"/>
          <w:szCs w:val="22"/>
          <w:u w:val="single"/>
        </w:rPr>
        <w:t>16. IMPEGNI ED altri OBBLIGHI</w:t>
      </w:r>
      <w:bookmarkEnd w:id="18"/>
      <w:r>
        <w:rPr>
          <w:rFonts w:ascii="Century Gothic" w:eastAsia="Calibri" w:hAnsi="Century Gothic" w:cs="Century Gothic"/>
          <w:b/>
          <w:bCs/>
          <w:caps/>
          <w:sz w:val="22"/>
          <w:szCs w:val="22"/>
          <w:u w:val="single"/>
        </w:rPr>
        <w:t xml:space="preserve"> </w:t>
      </w:r>
    </w:p>
    <w:p w14:paraId="32F3CB51" w14:textId="77777777" w:rsidR="004C3CAD" w:rsidRDefault="004C3CAD" w:rsidP="004C3CAD">
      <w:pPr>
        <w:spacing w:after="0" w:line="360" w:lineRule="auto"/>
        <w:jc w:val="both"/>
        <w:rPr>
          <w:rFonts w:ascii="Century Gothic" w:hAnsi="Century Gothic" w:cs="Arial"/>
          <w:lang w:eastAsia="it-IT"/>
        </w:rPr>
      </w:pPr>
      <w:r>
        <w:rPr>
          <w:rFonts w:ascii="Century Gothic" w:hAnsi="Century Gothic" w:cs="Arial"/>
          <w:lang w:eastAsia="it-IT"/>
        </w:rPr>
        <w:t xml:space="preserve">Il beneficiario dovrà osservare </w:t>
      </w:r>
      <w:r>
        <w:rPr>
          <w:rFonts w:ascii="Century Gothic" w:hAnsi="Century Gothic" w:cs="Arial"/>
          <w:b/>
          <w:lang w:eastAsia="it-IT"/>
        </w:rPr>
        <w:t>gli impegni e gli obblighi generali</w:t>
      </w:r>
      <w:r>
        <w:rPr>
          <w:rFonts w:ascii="Century Gothic" w:hAnsi="Century Gothic" w:cs="Arial"/>
          <w:lang w:eastAsia="it-IT"/>
        </w:rPr>
        <w:t xml:space="preserve"> previsti dalle Disposizioni e dal Docume</w:t>
      </w:r>
      <w:r>
        <w:rPr>
          <w:rFonts w:ascii="Century Gothic" w:hAnsi="Century Gothic"/>
        </w:rPr>
        <w:t>nto “Disposizioni regionali generali di applicazione delle riduzioni ed esclusioni del sostegno per inadempienze dei beneficiari nell’ambito delle Misure non connesse a Superfici e/o Animali” approvate con D.D. n. 21 del 23/06/2017</w:t>
      </w:r>
      <w:r>
        <w:rPr>
          <w:rFonts w:ascii="Century Gothic" w:hAnsi="Century Gothic" w:cs="Arial"/>
          <w:lang w:eastAsia="it-IT"/>
        </w:rPr>
        <w:t>, ed in particolare:</w:t>
      </w:r>
    </w:p>
    <w:p w14:paraId="4DCBC435" w14:textId="77777777" w:rsidR="004C3CAD" w:rsidRDefault="004C3CAD" w:rsidP="004C3CAD">
      <w:pPr>
        <w:widowControl w:val="0"/>
        <w:numPr>
          <w:ilvl w:val="0"/>
          <w:numId w:val="42"/>
        </w:numPr>
        <w:suppressAutoHyphens/>
        <w:spacing w:after="0" w:line="360" w:lineRule="auto"/>
        <w:jc w:val="both"/>
        <w:rPr>
          <w:rFonts w:ascii="Century Gothic" w:hAnsi="Century Gothic" w:cs="Arial"/>
          <w:lang w:eastAsia="it-IT"/>
        </w:rPr>
      </w:pPr>
      <w:r>
        <w:rPr>
          <w:rFonts w:ascii="Century Gothic" w:hAnsi="Century Gothic" w:cs="Arial"/>
          <w:lang w:eastAsia="it-IT"/>
        </w:rPr>
        <w:t xml:space="preserve">rispettare i criteri di ammissibilità indicati nel presente Bando </w:t>
      </w:r>
    </w:p>
    <w:p w14:paraId="1D3300AB" w14:textId="77777777" w:rsidR="004C3CAD" w:rsidRDefault="004C3CAD" w:rsidP="004C3CAD">
      <w:pPr>
        <w:numPr>
          <w:ilvl w:val="0"/>
          <w:numId w:val="42"/>
        </w:numPr>
        <w:spacing w:after="0" w:line="360" w:lineRule="auto"/>
        <w:jc w:val="both"/>
        <w:rPr>
          <w:rFonts w:ascii="Century Gothic" w:hAnsi="Century Gothic" w:cs="Arial"/>
          <w:lang w:eastAsia="it-IT"/>
        </w:rPr>
      </w:pPr>
      <w:r>
        <w:rPr>
          <w:rFonts w:ascii="Century Gothic" w:hAnsi="Century Gothic" w:cs="Arial"/>
          <w:lang w:eastAsia="it-IT"/>
        </w:rPr>
        <w:t xml:space="preserve">mantenere il punteggio attribuito ai criteri di selezione; </w:t>
      </w:r>
    </w:p>
    <w:p w14:paraId="48AD6AAD" w14:textId="77777777" w:rsidR="004C3CAD" w:rsidRDefault="004C3CAD" w:rsidP="004C3CAD">
      <w:pPr>
        <w:numPr>
          <w:ilvl w:val="0"/>
          <w:numId w:val="42"/>
        </w:numPr>
        <w:spacing w:after="0" w:line="360" w:lineRule="auto"/>
        <w:jc w:val="both"/>
        <w:rPr>
          <w:rFonts w:ascii="Century Gothic" w:hAnsi="Century Gothic" w:cs="Arial"/>
          <w:lang w:eastAsia="it-IT"/>
        </w:rPr>
      </w:pPr>
      <w:r>
        <w:rPr>
          <w:rFonts w:ascii="Century Gothic" w:hAnsi="Century Gothic" w:cs="Arial"/>
          <w:lang w:eastAsia="it-IT"/>
        </w:rPr>
        <w:t xml:space="preserve">rispettare i termini per la conclusione dell’operazione e per la presentazione della Domanda di Pagamento per saldo definiti dal cronoprogramma; </w:t>
      </w:r>
    </w:p>
    <w:p w14:paraId="3FE23E6C" w14:textId="77777777" w:rsidR="004C3CAD" w:rsidRDefault="004C3CAD" w:rsidP="004C3CAD">
      <w:pPr>
        <w:numPr>
          <w:ilvl w:val="0"/>
          <w:numId w:val="42"/>
        </w:numPr>
        <w:spacing w:after="0" w:line="360" w:lineRule="auto"/>
        <w:jc w:val="both"/>
        <w:rPr>
          <w:rFonts w:ascii="Century Gothic" w:hAnsi="Century Gothic" w:cs="Arial"/>
          <w:lang w:eastAsia="it-IT"/>
        </w:rPr>
      </w:pPr>
      <w:r>
        <w:rPr>
          <w:rFonts w:ascii="Century Gothic" w:hAnsi="Century Gothic" w:cs="Arial"/>
          <w:lang w:eastAsia="it-IT"/>
        </w:rPr>
        <w:t xml:space="preserve">comunicare le eventuali varianti dell’operazione; </w:t>
      </w:r>
    </w:p>
    <w:p w14:paraId="65818B53" w14:textId="77777777" w:rsidR="004C3CAD" w:rsidRDefault="004C3CAD" w:rsidP="004C3CAD">
      <w:pPr>
        <w:numPr>
          <w:ilvl w:val="0"/>
          <w:numId w:val="42"/>
        </w:numPr>
        <w:spacing w:after="0" w:line="360" w:lineRule="auto"/>
        <w:jc w:val="both"/>
        <w:rPr>
          <w:rFonts w:ascii="Century Gothic" w:hAnsi="Century Gothic" w:cs="Arial"/>
          <w:lang w:eastAsia="it-IT"/>
        </w:rPr>
      </w:pPr>
      <w:r>
        <w:rPr>
          <w:rFonts w:ascii="Century Gothic" w:hAnsi="Century Gothic" w:cs="Arial"/>
          <w:lang w:eastAsia="it-IT"/>
        </w:rPr>
        <w:t>non produrre prove false o omissioni per negligenza</w:t>
      </w:r>
      <w:r>
        <w:rPr>
          <w:rFonts w:ascii="Century Gothic" w:hAnsi="Century Gothic" w:cs="Arial"/>
          <w:b/>
          <w:color w:val="FF0000"/>
          <w:lang w:eastAsia="it-IT"/>
        </w:rPr>
        <w:t>;</w:t>
      </w:r>
    </w:p>
    <w:p w14:paraId="35CAE40B" w14:textId="77777777" w:rsidR="004C3CAD" w:rsidRDefault="004C3CAD" w:rsidP="004C3CAD">
      <w:pPr>
        <w:numPr>
          <w:ilvl w:val="0"/>
          <w:numId w:val="42"/>
        </w:numPr>
        <w:spacing w:after="0" w:line="360" w:lineRule="auto"/>
        <w:jc w:val="both"/>
        <w:rPr>
          <w:rFonts w:ascii="Century Gothic" w:hAnsi="Century Gothic" w:cs="Arial"/>
          <w:lang w:eastAsia="it-IT"/>
        </w:rPr>
      </w:pPr>
      <w:r>
        <w:rPr>
          <w:rFonts w:ascii="Century Gothic" w:hAnsi="Century Gothic" w:cs="Arial"/>
          <w:lang w:eastAsia="it-IT"/>
        </w:rPr>
        <w:t>adempiere agli obblighi relativi all’adeguata informazione e pubblicità previste dal Reg. (UE) n. 808/2014 e ss.mm.ii.</w:t>
      </w:r>
      <w:r>
        <w:rPr>
          <w:rFonts w:ascii="Century Gothic" w:hAnsi="Century Gothic" w:cs="Arial"/>
          <w:b/>
          <w:color w:val="FF0000"/>
          <w:lang w:eastAsia="it-IT"/>
        </w:rPr>
        <w:t>;</w:t>
      </w:r>
    </w:p>
    <w:p w14:paraId="439B3B42" w14:textId="77777777" w:rsidR="004C3CAD" w:rsidRDefault="004C3CAD" w:rsidP="004C3CAD">
      <w:pPr>
        <w:numPr>
          <w:ilvl w:val="0"/>
          <w:numId w:val="42"/>
        </w:numPr>
        <w:spacing w:after="0" w:line="360" w:lineRule="auto"/>
        <w:jc w:val="both"/>
        <w:rPr>
          <w:rFonts w:ascii="Century Gothic" w:hAnsi="Century Gothic" w:cs="Arial"/>
          <w:lang w:eastAsia="it-IT"/>
        </w:rPr>
      </w:pPr>
      <w:r>
        <w:rPr>
          <w:rFonts w:ascii="Century Gothic" w:hAnsi="Century Gothic" w:cs="Arial"/>
          <w:lang w:eastAsia="it-IT"/>
        </w:rPr>
        <w:t xml:space="preserve">rispettare la normativa sugli aiuti di stato; </w:t>
      </w:r>
    </w:p>
    <w:p w14:paraId="353D34D5" w14:textId="77777777" w:rsidR="004C3CAD" w:rsidRDefault="004C3CAD" w:rsidP="004C3CAD">
      <w:pPr>
        <w:numPr>
          <w:ilvl w:val="0"/>
          <w:numId w:val="42"/>
        </w:numPr>
        <w:spacing w:after="0" w:line="360" w:lineRule="auto"/>
        <w:jc w:val="both"/>
        <w:rPr>
          <w:rFonts w:ascii="Century Gothic" w:hAnsi="Century Gothic" w:cs="Arial"/>
          <w:lang w:eastAsia="it-IT"/>
        </w:rPr>
      </w:pPr>
      <w:r>
        <w:rPr>
          <w:rFonts w:ascii="Century Gothic" w:hAnsi="Century Gothic" w:cs="Arial"/>
          <w:lang w:eastAsia="it-IT"/>
        </w:rPr>
        <w:t>consentire lo svolgimento dei controlli e fornire la documentazione relativa all’intervento nonché assicurarne la conservazione per tutta la durata dell’impegno</w:t>
      </w:r>
      <w:r>
        <w:rPr>
          <w:rFonts w:ascii="Century Gothic" w:hAnsi="Century Gothic" w:cs="Arial"/>
          <w:b/>
          <w:color w:val="FF0000"/>
          <w:lang w:eastAsia="it-IT"/>
        </w:rPr>
        <w:t>;</w:t>
      </w:r>
    </w:p>
    <w:p w14:paraId="0820B1C3" w14:textId="77777777" w:rsidR="004C3CAD" w:rsidRDefault="004C3CAD" w:rsidP="004C3CAD">
      <w:pPr>
        <w:numPr>
          <w:ilvl w:val="0"/>
          <w:numId w:val="42"/>
        </w:numPr>
        <w:spacing w:after="0" w:line="360" w:lineRule="auto"/>
        <w:jc w:val="both"/>
        <w:rPr>
          <w:rFonts w:ascii="Century Gothic" w:hAnsi="Century Gothic" w:cs="Arial"/>
          <w:lang w:eastAsia="it-IT"/>
        </w:rPr>
      </w:pPr>
      <w:r>
        <w:rPr>
          <w:rFonts w:ascii="Century Gothic" w:hAnsi="Century Gothic" w:cs="Arial"/>
          <w:lang w:eastAsia="it-IT"/>
        </w:rPr>
        <w:t>fornire i dati per le attività di monitoraggio</w:t>
      </w:r>
      <w:r>
        <w:rPr>
          <w:rFonts w:ascii="Century Gothic" w:hAnsi="Century Gothic" w:cs="Arial"/>
          <w:b/>
          <w:color w:val="FF0000"/>
          <w:lang w:eastAsia="it-IT"/>
        </w:rPr>
        <w:t>;</w:t>
      </w:r>
    </w:p>
    <w:p w14:paraId="69504C45" w14:textId="77777777" w:rsidR="004C3CAD" w:rsidRDefault="004C3CAD" w:rsidP="004C3CAD">
      <w:pPr>
        <w:numPr>
          <w:ilvl w:val="0"/>
          <w:numId w:val="42"/>
        </w:numPr>
        <w:spacing w:after="0" w:line="360" w:lineRule="auto"/>
        <w:jc w:val="both"/>
        <w:rPr>
          <w:rFonts w:ascii="Century Gothic" w:hAnsi="Century Gothic" w:cs="Arial"/>
          <w:lang w:eastAsia="it-IT"/>
        </w:rPr>
      </w:pPr>
      <w:r>
        <w:rPr>
          <w:rFonts w:ascii="Century Gothic" w:hAnsi="Century Gothic" w:cs="Arial"/>
          <w:lang w:eastAsia="it-IT"/>
        </w:rPr>
        <w:t>comunicare la PEC;</w:t>
      </w:r>
    </w:p>
    <w:p w14:paraId="488AE961" w14:textId="77777777" w:rsidR="004C3CAD" w:rsidRDefault="004C3CAD" w:rsidP="004C3CAD">
      <w:pPr>
        <w:pStyle w:val="Paragrafoelenco"/>
        <w:widowControl/>
        <w:numPr>
          <w:ilvl w:val="0"/>
          <w:numId w:val="42"/>
        </w:numPr>
        <w:suppressAutoHyphens w:val="0"/>
        <w:spacing w:after="0" w:line="360" w:lineRule="auto"/>
        <w:contextualSpacing/>
        <w:jc w:val="both"/>
        <w:rPr>
          <w:rFonts w:ascii="Century Gothic" w:hAnsi="Century Gothic" w:cs="Arial"/>
          <w:lang w:eastAsia="it-IT"/>
        </w:rPr>
      </w:pPr>
      <w:r>
        <w:rPr>
          <w:rFonts w:ascii="Century Gothic" w:hAnsi="Century Gothic" w:cs="Arial"/>
          <w:lang w:eastAsia="it-IT"/>
        </w:rPr>
        <w:t>comunicare le coordinate del conto corrente bancario o postale dedicato, intestato o co-intestato al Beneficiario / IBAN</w:t>
      </w:r>
      <w:r>
        <w:rPr>
          <w:rFonts w:ascii="Century Gothic" w:hAnsi="Century Gothic" w:cs="Arial"/>
          <w:b/>
          <w:color w:val="FF0000"/>
          <w:lang w:eastAsia="it-IT"/>
        </w:rPr>
        <w:t>;</w:t>
      </w:r>
    </w:p>
    <w:p w14:paraId="142800D0" w14:textId="77777777" w:rsidR="004C3CAD" w:rsidRDefault="004C3CAD" w:rsidP="004C3CAD">
      <w:pPr>
        <w:pStyle w:val="Paragrafoelenco"/>
        <w:widowControl/>
        <w:numPr>
          <w:ilvl w:val="0"/>
          <w:numId w:val="42"/>
        </w:numPr>
        <w:suppressAutoHyphens w:val="0"/>
        <w:spacing w:after="0" w:line="360" w:lineRule="auto"/>
        <w:contextualSpacing/>
        <w:jc w:val="both"/>
        <w:rPr>
          <w:rFonts w:ascii="Century Gothic" w:hAnsi="Century Gothic" w:cs="Arial"/>
          <w:lang w:eastAsia="it-IT"/>
        </w:rPr>
      </w:pPr>
      <w:r>
        <w:rPr>
          <w:rFonts w:ascii="Century Gothic" w:hAnsi="Century Gothic" w:cs="Arial"/>
          <w:lang w:eastAsia="it-IT"/>
        </w:rPr>
        <w:t>rispettare gli obblighi in materia di adempimenti contabili</w:t>
      </w:r>
      <w:r>
        <w:rPr>
          <w:rFonts w:ascii="Century Gothic" w:hAnsi="Century Gothic" w:cs="Arial"/>
          <w:b/>
          <w:color w:val="FF0000"/>
          <w:lang w:eastAsia="it-IT"/>
        </w:rPr>
        <w:t>;</w:t>
      </w:r>
    </w:p>
    <w:p w14:paraId="5DB3E57B" w14:textId="77777777" w:rsidR="004C3CAD" w:rsidRDefault="004C3CAD" w:rsidP="004C3CAD">
      <w:pPr>
        <w:numPr>
          <w:ilvl w:val="0"/>
          <w:numId w:val="42"/>
        </w:numPr>
        <w:spacing w:after="0" w:line="360" w:lineRule="auto"/>
        <w:jc w:val="both"/>
        <w:rPr>
          <w:rFonts w:ascii="Century Gothic" w:hAnsi="Century Gothic" w:cs="Arial"/>
          <w:lang w:eastAsia="it-IT"/>
        </w:rPr>
      </w:pPr>
      <w:r>
        <w:rPr>
          <w:rFonts w:ascii="Century Gothic" w:hAnsi="Century Gothic" w:cs="Arial"/>
          <w:lang w:eastAsia="it-IT"/>
        </w:rPr>
        <w:t>comunicare, tempestivamente e per iscritto, ulteriori richiese da specifici provvedimenti, quali, ad esempio, l’avvenuto inizio dei lavori, ecc.</w:t>
      </w:r>
      <w:r>
        <w:rPr>
          <w:rFonts w:ascii="Century Gothic" w:hAnsi="Century Gothic" w:cs="Arial"/>
          <w:b/>
          <w:color w:val="FF0000"/>
          <w:lang w:eastAsia="it-IT"/>
        </w:rPr>
        <w:t>;</w:t>
      </w:r>
      <w:r>
        <w:rPr>
          <w:rFonts w:ascii="Century Gothic" w:hAnsi="Century Gothic" w:cs="Arial"/>
          <w:lang w:eastAsia="it-IT"/>
        </w:rPr>
        <w:t xml:space="preserve"> </w:t>
      </w:r>
    </w:p>
    <w:p w14:paraId="5977892E" w14:textId="77777777" w:rsidR="004C3CAD" w:rsidRDefault="004C3CAD" w:rsidP="004C3CAD">
      <w:pPr>
        <w:numPr>
          <w:ilvl w:val="0"/>
          <w:numId w:val="42"/>
        </w:numPr>
        <w:spacing w:after="0" w:line="360" w:lineRule="auto"/>
        <w:jc w:val="both"/>
        <w:rPr>
          <w:rFonts w:ascii="Century Gothic" w:hAnsi="Century Gothic" w:cs="Arial"/>
          <w:lang w:eastAsia="it-IT"/>
        </w:rPr>
      </w:pPr>
      <w:r>
        <w:rPr>
          <w:rFonts w:ascii="Century Gothic" w:hAnsi="Century Gothic" w:cs="Arial"/>
          <w:lang w:eastAsia="it-IT"/>
        </w:rPr>
        <w:lastRenderedPageBreak/>
        <w:t>comunicare, tempestivamente e per iscritto, eventuali variazioni nella posizione di “Beneficiario”, nonché, in generale ogni variazione delle informazioni e dei dati dichiarati nella Domanda di Sostegno e/o nei relativi allegati, fermo restando quanto previsto in materia di cessione di azienda</w:t>
      </w:r>
      <w:r>
        <w:rPr>
          <w:rFonts w:ascii="Century Gothic" w:hAnsi="Century Gothic" w:cs="Arial"/>
          <w:b/>
          <w:color w:val="FF0000"/>
          <w:lang w:eastAsia="it-IT"/>
        </w:rPr>
        <w:t>;</w:t>
      </w:r>
    </w:p>
    <w:p w14:paraId="59D6A052" w14:textId="77777777" w:rsidR="004C3CAD" w:rsidRDefault="004C3CAD" w:rsidP="004C3CAD">
      <w:pPr>
        <w:numPr>
          <w:ilvl w:val="0"/>
          <w:numId w:val="42"/>
        </w:numPr>
        <w:spacing w:after="0" w:line="360" w:lineRule="auto"/>
        <w:jc w:val="both"/>
        <w:rPr>
          <w:rFonts w:ascii="Century Gothic" w:hAnsi="Century Gothic" w:cs="Arial"/>
          <w:lang w:eastAsia="it-IT"/>
        </w:rPr>
      </w:pPr>
      <w:r>
        <w:rPr>
          <w:rFonts w:ascii="Century Gothic" w:hAnsi="Century Gothic" w:cs="Arial"/>
          <w:lang w:eastAsia="it-IT"/>
        </w:rPr>
        <w:t>comunicare eventuali cause di forza maggiore e circostanze eccezionali come definite ai sensi dell’art. 2, paragrafo 2, del Reg. (UE) n. 1306/2013</w:t>
      </w:r>
      <w:r>
        <w:rPr>
          <w:rFonts w:ascii="Century Gothic" w:hAnsi="Century Gothic" w:cs="Arial"/>
          <w:b/>
          <w:color w:val="FF0000"/>
          <w:lang w:eastAsia="it-IT"/>
        </w:rPr>
        <w:t>;</w:t>
      </w:r>
    </w:p>
    <w:p w14:paraId="19D1583C" w14:textId="6D5267D3" w:rsidR="004C3CAD" w:rsidRDefault="004C3CAD" w:rsidP="004C3CAD">
      <w:pPr>
        <w:numPr>
          <w:ilvl w:val="0"/>
          <w:numId w:val="42"/>
        </w:numPr>
        <w:spacing w:after="0" w:line="360" w:lineRule="auto"/>
        <w:jc w:val="both"/>
        <w:rPr>
          <w:rFonts w:ascii="Century Gothic" w:hAnsi="Century Gothic" w:cs="Arial"/>
          <w:lang w:eastAsia="it-IT"/>
        </w:rPr>
      </w:pPr>
      <w:r>
        <w:rPr>
          <w:rFonts w:ascii="Century Gothic" w:hAnsi="Century Gothic" w:cs="Arial"/>
          <w:lang w:eastAsia="it-IT"/>
        </w:rPr>
        <w:t>realizzare le operazioni in coerenza con quanto previsto nel Bando.</w:t>
      </w:r>
    </w:p>
    <w:p w14:paraId="0D66036A" w14:textId="2E87B20D" w:rsidR="00C05F59" w:rsidRPr="001011AA" w:rsidRDefault="00C05F59" w:rsidP="004C3CAD">
      <w:pPr>
        <w:numPr>
          <w:ilvl w:val="0"/>
          <w:numId w:val="42"/>
        </w:numPr>
        <w:spacing w:after="0" w:line="360" w:lineRule="auto"/>
        <w:jc w:val="both"/>
        <w:rPr>
          <w:rFonts w:ascii="Century Gothic" w:hAnsi="Century Gothic" w:cs="Arial"/>
          <w:lang w:eastAsia="it-IT"/>
        </w:rPr>
      </w:pPr>
      <w:r w:rsidRPr="001011AA">
        <w:rPr>
          <w:rFonts w:ascii="Century Gothic" w:eastAsia="Calibri" w:hAnsi="Century Gothic" w:cs="Times New Roman"/>
        </w:rPr>
        <w:t>I beneficiari devono necessariamente predisporre, a corredo della domanda di sostegno, tutti I certificati/documenti emessi direttamente dalle amministrazioni competenti</w:t>
      </w:r>
    </w:p>
    <w:p w14:paraId="26C659DE" w14:textId="187FC27D" w:rsidR="00C05F59" w:rsidRPr="001011AA" w:rsidRDefault="00C05F59" w:rsidP="00C05F59">
      <w:pPr>
        <w:spacing w:after="0" w:line="360" w:lineRule="auto"/>
        <w:jc w:val="both"/>
        <w:rPr>
          <w:rFonts w:ascii="Century Gothic" w:hAnsi="Century Gothic" w:cs="Arial"/>
          <w:b/>
          <w:lang w:eastAsia="it-IT"/>
        </w:rPr>
      </w:pPr>
      <w:r w:rsidRPr="001011AA">
        <w:rPr>
          <w:rFonts w:ascii="Century Gothic" w:hAnsi="Century Gothic" w:cs="Arial"/>
          <w:b/>
          <w:lang w:eastAsia="it-IT"/>
        </w:rPr>
        <w:t>In caso di presentazione di autodichiarazioni ai sensi del D.p.r. 445/2000 il GAL esige l’invio dei relativi certificati/documenti entro 30 gg solari e consecutive dalla scadenza del termine di presentazione delle domande di sostegno.</w:t>
      </w:r>
    </w:p>
    <w:p w14:paraId="0F32C599" w14:textId="77777777" w:rsidR="004C3CAD" w:rsidRDefault="004C3CAD" w:rsidP="004C3CAD">
      <w:pPr>
        <w:spacing w:after="0" w:line="360" w:lineRule="auto"/>
        <w:jc w:val="both"/>
        <w:rPr>
          <w:rFonts w:ascii="Century Gothic" w:hAnsi="Century Gothic" w:cs="Century Gothic"/>
          <w:lang w:eastAsia="ar-SA"/>
        </w:rPr>
      </w:pPr>
      <w:r>
        <w:rPr>
          <w:rFonts w:ascii="Century Gothic" w:hAnsi="Century Gothic" w:cs="Century Gothic"/>
        </w:rPr>
        <w:t>In particolare, in caso ATI/ATS, il Capofila – in quanto operante in rappresentanza degli altri membri del partenariato è tenuto a:</w:t>
      </w:r>
    </w:p>
    <w:p w14:paraId="29D34338" w14:textId="77777777" w:rsidR="004C3CAD" w:rsidRDefault="004C3CAD" w:rsidP="004C3CAD">
      <w:pPr>
        <w:numPr>
          <w:ilvl w:val="0"/>
          <w:numId w:val="44"/>
        </w:numPr>
        <w:spacing w:after="0" w:line="360" w:lineRule="auto"/>
        <w:ind w:left="709" w:hanging="283"/>
        <w:jc w:val="both"/>
        <w:rPr>
          <w:rFonts w:ascii="Century Gothic" w:hAnsi="Century Gothic" w:cs="Century Gothic"/>
        </w:rPr>
      </w:pPr>
      <w:r>
        <w:rPr>
          <w:rFonts w:ascii="Century Gothic" w:hAnsi="Century Gothic" w:cs="Century Gothic"/>
        </w:rPr>
        <w:t>assicurare il coordinamento finanziario e la rendicontazione del Progetto;</w:t>
      </w:r>
    </w:p>
    <w:p w14:paraId="28C67D82" w14:textId="77777777" w:rsidR="004C3CAD" w:rsidRDefault="004C3CAD" w:rsidP="004C3CAD">
      <w:pPr>
        <w:numPr>
          <w:ilvl w:val="0"/>
          <w:numId w:val="44"/>
        </w:numPr>
        <w:spacing w:after="0" w:line="360" w:lineRule="auto"/>
        <w:ind w:left="709" w:hanging="283"/>
        <w:jc w:val="both"/>
        <w:rPr>
          <w:rFonts w:ascii="Century Gothic" w:hAnsi="Century Gothic" w:cs="Century Gothic"/>
        </w:rPr>
      </w:pPr>
      <w:r>
        <w:rPr>
          <w:rFonts w:ascii="Century Gothic" w:hAnsi="Century Gothic" w:cs="Century Gothic"/>
        </w:rPr>
        <w:t>predisporre e inviare all’ Autorità di Gestione la domanda di pagamento, in nome e per conto proprio e degli altri partner. A tal fine, provvede alla raccolta di tutta la documentazione giustificativa necessaria per la predisposizione delle domande di pagamento;</w:t>
      </w:r>
    </w:p>
    <w:p w14:paraId="61C9A69C" w14:textId="77777777" w:rsidR="004C3CAD" w:rsidRDefault="004C3CAD" w:rsidP="004C3CAD">
      <w:pPr>
        <w:numPr>
          <w:ilvl w:val="0"/>
          <w:numId w:val="44"/>
        </w:numPr>
        <w:spacing w:after="0" w:line="360" w:lineRule="auto"/>
        <w:ind w:left="709" w:hanging="283"/>
        <w:jc w:val="both"/>
        <w:rPr>
          <w:rFonts w:ascii="Century Gothic" w:hAnsi="Century Gothic" w:cs="Century Gothic"/>
        </w:rPr>
      </w:pPr>
      <w:r>
        <w:rPr>
          <w:rFonts w:ascii="Century Gothic" w:hAnsi="Century Gothic" w:cs="Century Gothic"/>
        </w:rPr>
        <w:t>ricevere le risorse dall’Organismo pagatore e provvede con tempestività alla loro ripartizione ai singoli partner sulla base delle spese da loro effettivamente sostenute, rendicontate e riconosciute;</w:t>
      </w:r>
    </w:p>
    <w:p w14:paraId="1009AC54" w14:textId="77777777" w:rsidR="004C3CAD" w:rsidRDefault="004C3CAD" w:rsidP="004C3CAD">
      <w:pPr>
        <w:numPr>
          <w:ilvl w:val="0"/>
          <w:numId w:val="44"/>
        </w:numPr>
        <w:spacing w:after="0" w:line="360" w:lineRule="auto"/>
        <w:ind w:left="709" w:hanging="283"/>
        <w:jc w:val="both"/>
        <w:rPr>
          <w:rFonts w:ascii="Century Gothic" w:hAnsi="Century Gothic" w:cs="Century Gothic"/>
        </w:rPr>
      </w:pPr>
      <w:r>
        <w:rPr>
          <w:rFonts w:ascii="Century Gothic" w:hAnsi="Century Gothic" w:cs="Century Gothic"/>
        </w:rPr>
        <w:t xml:space="preserve">in caso di recupero di somme indebitamente percepite, di accertamento di sanzioni amministrative e riduzioni, informare tempestivamente i partner interessati, provvedere al recupero delle stesse e agli eventuali interessi di mora e trasferirle all'organismo pagatore; </w:t>
      </w:r>
    </w:p>
    <w:p w14:paraId="5E24DD71" w14:textId="77777777" w:rsidR="004C3CAD" w:rsidRDefault="004C3CAD" w:rsidP="004C3CAD">
      <w:pPr>
        <w:numPr>
          <w:ilvl w:val="0"/>
          <w:numId w:val="44"/>
        </w:numPr>
        <w:spacing w:after="0" w:line="360" w:lineRule="auto"/>
        <w:ind w:left="709" w:hanging="283"/>
        <w:jc w:val="both"/>
        <w:rPr>
          <w:rFonts w:ascii="Century Gothic" w:hAnsi="Century Gothic" w:cs="Century Gothic"/>
        </w:rPr>
      </w:pPr>
      <w:r>
        <w:rPr>
          <w:rFonts w:ascii="Century Gothic" w:hAnsi="Century Gothic" w:cs="Century Gothic"/>
        </w:rPr>
        <w:t xml:space="preserve">garantire l’utilizzo di un sistema di contabilità separata o una codifica contabile adeguata </w:t>
      </w:r>
      <w:proofErr w:type="gramStart"/>
      <w:r>
        <w:rPr>
          <w:rFonts w:ascii="Century Gothic" w:hAnsi="Century Gothic" w:cs="Century Gothic"/>
        </w:rPr>
        <w:t>per</w:t>
      </w:r>
      <w:proofErr w:type="gramEnd"/>
      <w:r>
        <w:rPr>
          <w:rFonts w:ascii="Century Gothic" w:hAnsi="Century Gothic" w:cs="Century Gothic"/>
        </w:rPr>
        <w:t xml:space="preserve"> tutte le transazioni finanziarie relative al progetto;</w:t>
      </w:r>
    </w:p>
    <w:p w14:paraId="47502A77" w14:textId="77777777" w:rsidR="004C3CAD" w:rsidRDefault="004C3CAD" w:rsidP="004C3CAD">
      <w:pPr>
        <w:numPr>
          <w:ilvl w:val="0"/>
          <w:numId w:val="44"/>
        </w:numPr>
        <w:spacing w:after="0" w:line="360" w:lineRule="auto"/>
        <w:ind w:left="709" w:hanging="283"/>
        <w:jc w:val="both"/>
        <w:rPr>
          <w:rFonts w:ascii="Century Gothic" w:hAnsi="Century Gothic" w:cs="Century Gothic"/>
        </w:rPr>
      </w:pPr>
      <w:r>
        <w:rPr>
          <w:rFonts w:ascii="Century Gothic" w:hAnsi="Century Gothic" w:cs="Century Gothic"/>
        </w:rPr>
        <w:lastRenderedPageBreak/>
        <w:t>assicurare il mantenimento del requisito del punteggio minimo per tutta la durata dell’impegno;</w:t>
      </w:r>
    </w:p>
    <w:p w14:paraId="6979FF14" w14:textId="77777777" w:rsidR="004C3CAD" w:rsidRDefault="004C3CAD" w:rsidP="004C3CAD">
      <w:pPr>
        <w:numPr>
          <w:ilvl w:val="0"/>
          <w:numId w:val="44"/>
        </w:numPr>
        <w:spacing w:after="0" w:line="360" w:lineRule="auto"/>
        <w:ind w:left="709" w:hanging="283"/>
        <w:jc w:val="both"/>
        <w:rPr>
          <w:rFonts w:ascii="Century Gothic" w:eastAsia="Calibri" w:hAnsi="Century Gothic" w:cs="Century Gothic"/>
        </w:rPr>
      </w:pPr>
      <w:r>
        <w:rPr>
          <w:rFonts w:ascii="Century Gothic" w:hAnsi="Century Gothic" w:cs="Century Gothic"/>
        </w:rPr>
        <w:t>presentare le fatture quietanzate con apposita liberatoria a giustificazione delle spese sostenute.</w:t>
      </w:r>
    </w:p>
    <w:p w14:paraId="083B9908" w14:textId="77777777" w:rsidR="004C3CAD" w:rsidRDefault="004C3CAD" w:rsidP="004C3CAD">
      <w:pPr>
        <w:spacing w:after="0" w:line="360" w:lineRule="auto"/>
        <w:ind w:left="709"/>
        <w:jc w:val="both"/>
        <w:rPr>
          <w:rFonts w:ascii="Century Gothic" w:eastAsia="Calibri" w:hAnsi="Century Gothic" w:cs="Century Gothic"/>
        </w:rPr>
      </w:pPr>
    </w:p>
    <w:p w14:paraId="716A778F" w14:textId="75ADD6BE" w:rsidR="004C3CAD" w:rsidRDefault="004C3CAD" w:rsidP="004C3CAD">
      <w:pPr>
        <w:pStyle w:val="Titolo1"/>
        <w:widowControl/>
        <w:numPr>
          <w:ilvl w:val="0"/>
          <w:numId w:val="2"/>
        </w:numPr>
        <w:suppressAutoHyphens w:val="0"/>
        <w:spacing w:after="0" w:line="360" w:lineRule="auto"/>
        <w:jc w:val="both"/>
        <w:rPr>
          <w:rFonts w:ascii="Century Gothic" w:eastAsia="Calibri" w:hAnsi="Century Gothic" w:cs="Century Gothic"/>
          <w:b/>
          <w:bCs/>
          <w:sz w:val="22"/>
          <w:szCs w:val="22"/>
        </w:rPr>
      </w:pPr>
      <w:bookmarkStart w:id="19" w:name="_Toc488141913"/>
      <w:r>
        <w:rPr>
          <w:rFonts w:ascii="Century Gothic" w:eastAsia="Calibri" w:hAnsi="Century Gothic" w:cs="Century Gothic"/>
          <w:b/>
          <w:bCs/>
          <w:sz w:val="22"/>
          <w:szCs w:val="22"/>
        </w:rPr>
        <w:t>17. CONTROLLI</w:t>
      </w:r>
      <w:bookmarkEnd w:id="19"/>
      <w:r w:rsidR="00C05F59">
        <w:rPr>
          <w:rFonts w:ascii="Century Gothic" w:eastAsia="Calibri" w:hAnsi="Century Gothic" w:cs="Century Gothic"/>
          <w:b/>
          <w:bCs/>
          <w:sz w:val="22"/>
          <w:szCs w:val="22"/>
        </w:rPr>
        <w:t xml:space="preserve"> ED ISTRUTTORIA</w:t>
      </w:r>
    </w:p>
    <w:p w14:paraId="498F4D9B" w14:textId="7854FFF6" w:rsidR="00C05F59" w:rsidRDefault="004C3CAD" w:rsidP="00C05F59">
      <w:pPr>
        <w:spacing w:after="0" w:line="360" w:lineRule="auto"/>
        <w:jc w:val="both"/>
        <w:rPr>
          <w:rFonts w:ascii="Century Gothic" w:eastAsia="Calibri" w:hAnsi="Century Gothic" w:cs="Century Gothic"/>
        </w:rPr>
      </w:pPr>
      <w:r>
        <w:rPr>
          <w:rFonts w:ascii="Century Gothic" w:eastAsia="Calibri" w:hAnsi="Century Gothic" w:cs="Century Gothic"/>
        </w:rPr>
        <w:t>Le procedure concernenti ai controlli sono disciplinate dalle Disposizioni Attuative Generali per le Misure non connesse alla superficie e/o agli animali del PSR Campania 2014-2020.</w:t>
      </w:r>
      <w:bookmarkStart w:id="20" w:name="_Toc488141914"/>
    </w:p>
    <w:p w14:paraId="06B9CB88" w14:textId="77777777" w:rsidR="00C05F59" w:rsidRPr="001011AA" w:rsidRDefault="00C05F59" w:rsidP="00C05F59">
      <w:pPr>
        <w:spacing w:after="0" w:line="276" w:lineRule="auto"/>
        <w:jc w:val="both"/>
        <w:rPr>
          <w:rFonts w:ascii="Century Gothic" w:eastAsia="Calibri" w:hAnsi="Century Gothic" w:cs="Times New Roman"/>
          <w:color w:val="000000"/>
        </w:rPr>
      </w:pPr>
      <w:r w:rsidRPr="001011AA">
        <w:rPr>
          <w:rFonts w:ascii="Century Gothic" w:eastAsia="Calibri" w:hAnsi="Century Gothic" w:cs="Times New Roman"/>
          <w:color w:val="000000"/>
        </w:rPr>
        <w:t xml:space="preserve">L’istruttoria delle istanze di cui al presente Bando sarà effettuata dal GAL Serinese Solofrana con la propria struttura e presso la sede legale come rubricata in atti. </w:t>
      </w:r>
    </w:p>
    <w:p w14:paraId="20C1DC80" w14:textId="77777777" w:rsidR="00C05F59" w:rsidRPr="001011AA" w:rsidRDefault="00C05F59" w:rsidP="00C05F59">
      <w:pPr>
        <w:spacing w:after="0" w:line="276" w:lineRule="auto"/>
        <w:jc w:val="both"/>
        <w:rPr>
          <w:rFonts w:ascii="Century Gothic" w:eastAsia="Calibri" w:hAnsi="Century Gothic" w:cs="Times New Roman"/>
          <w:color w:val="000000"/>
        </w:rPr>
      </w:pPr>
      <w:r w:rsidRPr="001011AA">
        <w:rPr>
          <w:rFonts w:ascii="Century Gothic" w:eastAsia="Calibri" w:hAnsi="Century Gothic" w:cs="Times New Roman"/>
          <w:color w:val="000000"/>
        </w:rPr>
        <w:t xml:space="preserve">Conclusa la fase istruttoria fatta dal GAL, l’UOD competente per territorio procede alla revision delle istanze istruite positivamente ex art. 60 par. 1 del Reg. (UE) n. 809/2014. </w:t>
      </w:r>
    </w:p>
    <w:p w14:paraId="6FEC81CE" w14:textId="4834E7E7" w:rsidR="00C05F59" w:rsidRPr="00C05F59" w:rsidRDefault="00C05F59" w:rsidP="00C05F59">
      <w:pPr>
        <w:spacing w:after="0" w:line="360" w:lineRule="auto"/>
        <w:jc w:val="both"/>
        <w:rPr>
          <w:rFonts w:ascii="Century Gothic" w:eastAsia="Calibri" w:hAnsi="Century Gothic" w:cs="Century Gothic"/>
        </w:rPr>
      </w:pPr>
      <w:r w:rsidRPr="001011AA">
        <w:rPr>
          <w:rFonts w:ascii="Century Gothic" w:eastAsia="Calibri" w:hAnsi="Century Gothic" w:cs="Times New Roman"/>
          <w:color w:val="000000"/>
        </w:rPr>
        <w:t>La graduatoria sarà emanata in ogni caso dal GAL.</w:t>
      </w:r>
    </w:p>
    <w:p w14:paraId="0D986A15" w14:textId="77777777" w:rsidR="00C05F59" w:rsidRDefault="00C05F59" w:rsidP="00C05F59">
      <w:pPr>
        <w:spacing w:after="0" w:line="360" w:lineRule="auto"/>
        <w:jc w:val="both"/>
        <w:rPr>
          <w:rFonts w:ascii="Century Gothic" w:eastAsia="Calibri" w:hAnsi="Century Gothic" w:cs="Century Gothic"/>
        </w:rPr>
      </w:pPr>
    </w:p>
    <w:p w14:paraId="517128C3" w14:textId="77777777" w:rsidR="00C05F59" w:rsidRDefault="00C05F59" w:rsidP="00C05F59">
      <w:pPr>
        <w:spacing w:after="0" w:line="360" w:lineRule="auto"/>
        <w:jc w:val="both"/>
        <w:rPr>
          <w:rFonts w:ascii="Century Gothic" w:eastAsia="Calibri" w:hAnsi="Century Gothic" w:cs="Century Gothic"/>
          <w:b/>
        </w:rPr>
      </w:pPr>
    </w:p>
    <w:p w14:paraId="7F9DAE77" w14:textId="6FA98FD3" w:rsidR="004C3CAD" w:rsidRDefault="004C3CAD" w:rsidP="00C05F59">
      <w:pPr>
        <w:spacing w:after="0" w:line="360" w:lineRule="auto"/>
        <w:jc w:val="both"/>
        <w:rPr>
          <w:rFonts w:ascii="Century Gothic" w:hAnsi="Century Gothic"/>
        </w:rPr>
      </w:pPr>
      <w:r>
        <w:rPr>
          <w:rFonts w:ascii="Century Gothic" w:eastAsia="Calibri" w:hAnsi="Century Gothic" w:cs="Century Gothic"/>
          <w:b/>
        </w:rPr>
        <w:t>18</w:t>
      </w:r>
      <w:r>
        <w:rPr>
          <w:rFonts w:ascii="Century Gothic" w:eastAsia="Calibri" w:hAnsi="Century Gothic" w:cs="Century Gothic"/>
          <w:b/>
          <w:bCs/>
        </w:rPr>
        <w:t>.</w:t>
      </w:r>
      <w:r>
        <w:rPr>
          <w:rFonts w:ascii="Century Gothic" w:eastAsia="Calibri" w:hAnsi="Century Gothic" w:cs="Century Gothic"/>
        </w:rPr>
        <w:t xml:space="preserve"> </w:t>
      </w:r>
      <w:r>
        <w:rPr>
          <w:rFonts w:ascii="Century Gothic" w:hAnsi="Century Gothic"/>
          <w:b/>
        </w:rPr>
        <w:t>RIDUZIONE E SANZIONI</w:t>
      </w:r>
      <w:bookmarkEnd w:id="20"/>
      <w:r w:rsidR="00575D5B">
        <w:rPr>
          <w:rFonts w:ascii="Century Gothic" w:hAnsi="Century Gothic"/>
          <w:b/>
        </w:rPr>
        <w:t xml:space="preserve"> E REVOCA</w:t>
      </w:r>
    </w:p>
    <w:p w14:paraId="5F3B1A0B" w14:textId="56FF7E39" w:rsidR="004C3CAD" w:rsidRDefault="004C3CAD" w:rsidP="004C3CAD">
      <w:pPr>
        <w:spacing w:after="0" w:line="360" w:lineRule="auto"/>
        <w:jc w:val="both"/>
        <w:rPr>
          <w:rFonts w:ascii="Century Gothic" w:hAnsi="Century Gothic" w:cs="Arial"/>
          <w:lang w:eastAsia="it-IT"/>
        </w:rPr>
      </w:pPr>
      <w:r>
        <w:rPr>
          <w:rFonts w:ascii="Century Gothic" w:hAnsi="Century Gothic" w:cs="Arial"/>
          <w:lang w:eastAsia="it-IT"/>
        </w:rPr>
        <w:t xml:space="preserve">In caso di violazione degli impegni e degli obblighi di carattere generale, come specificati nel precedente articolo 16 “Impegni e altri obblighi”, il Beneficiario sarà sanzionato, previo contraddittorio, come previsto nel paragrafo 17.4 “Sanzioni, riduzioni, esclusioni” delle Disposizioni e come dettagliato nel </w:t>
      </w:r>
      <w:r>
        <w:rPr>
          <w:rFonts w:ascii="Century Gothic" w:hAnsi="Century Gothic"/>
        </w:rPr>
        <w:t>Documento “Disposizioni regionali generali di applicazione delle riduzioni ed esclusioni del sostegno per inadempienze dei beneficiari nell’ambito delle Misure non connesse a Superfici e/o Animali” approvate con D.D. n. 21 del 23/06/2017.</w:t>
      </w:r>
      <w:r>
        <w:rPr>
          <w:rFonts w:ascii="Century Gothic" w:hAnsi="Century Gothic" w:cs="Arial"/>
          <w:lang w:eastAsia="it-IT"/>
        </w:rPr>
        <w:t xml:space="preserve">  </w:t>
      </w:r>
    </w:p>
    <w:p w14:paraId="229A3231" w14:textId="1B70F500" w:rsidR="00575D5B" w:rsidRDefault="00575D5B" w:rsidP="004C3CAD">
      <w:pPr>
        <w:spacing w:after="0" w:line="360" w:lineRule="auto"/>
        <w:jc w:val="both"/>
        <w:rPr>
          <w:rFonts w:ascii="Century Gothic" w:hAnsi="Century Gothic" w:cs="Arial"/>
          <w:lang w:eastAsia="it-IT"/>
        </w:rPr>
      </w:pPr>
      <w:r>
        <w:rPr>
          <w:rFonts w:ascii="Century Gothic" w:hAnsi="Century Gothic" w:cs="Arial"/>
          <w:lang w:eastAsia="it-IT"/>
        </w:rPr>
        <w:t>Si rimanda in ogni caso al Reg. UE n. 809/2014; Disposizioni Attuative Generali per le Misure non connesse alla superficie e/o agli animali del PSR Campania 2014/2020 (approvate con DRD n. 97 del 13/04/2018) e ss.mm.ii.</w:t>
      </w:r>
    </w:p>
    <w:p w14:paraId="7962F9ED" w14:textId="77777777" w:rsidR="004C3CAD" w:rsidRDefault="004C3CAD" w:rsidP="004C3CAD">
      <w:pPr>
        <w:spacing w:after="0" w:line="360" w:lineRule="auto"/>
        <w:jc w:val="both"/>
        <w:rPr>
          <w:rFonts w:ascii="Century Gothic" w:hAnsi="Century Gothic" w:cs="Arial"/>
          <w:lang w:eastAsia="it-IT"/>
        </w:rPr>
      </w:pPr>
      <w:r>
        <w:rPr>
          <w:rFonts w:ascii="Century Gothic" w:hAnsi="Century Gothic" w:cs="Arial"/>
          <w:lang w:eastAsia="it-IT"/>
        </w:rPr>
        <w:t xml:space="preserve">Si precisa che, con riferimento all’obbligo relativo al </w:t>
      </w:r>
    </w:p>
    <w:p w14:paraId="651AE272" w14:textId="77777777" w:rsidR="004C3CAD" w:rsidRDefault="004C3CAD" w:rsidP="004C3CAD">
      <w:pPr>
        <w:pStyle w:val="Paragrafoelenco"/>
        <w:widowControl/>
        <w:numPr>
          <w:ilvl w:val="0"/>
          <w:numId w:val="42"/>
        </w:numPr>
        <w:suppressAutoHyphens w:val="0"/>
        <w:spacing w:after="0" w:line="360" w:lineRule="auto"/>
        <w:contextualSpacing/>
        <w:jc w:val="both"/>
        <w:rPr>
          <w:rFonts w:ascii="Century Gothic" w:hAnsi="Century Gothic" w:cs="Arial"/>
          <w:lang w:eastAsia="it-IT"/>
        </w:rPr>
      </w:pPr>
      <w:r>
        <w:rPr>
          <w:rFonts w:ascii="Century Gothic" w:hAnsi="Century Gothic" w:cs="Arial"/>
          <w:b/>
          <w:lang w:eastAsia="it-IT"/>
        </w:rPr>
        <w:t>rispetto dei criteri di ammissibilità</w:t>
      </w:r>
      <w:r>
        <w:rPr>
          <w:rFonts w:ascii="Century Gothic" w:hAnsi="Century Gothic" w:cs="Arial"/>
          <w:lang w:eastAsia="it-IT"/>
        </w:rPr>
        <w:t>, è di seguito riportata la tabella che riporta</w:t>
      </w:r>
      <w:bookmarkStart w:id="21" w:name="_Hlk487809507"/>
      <w:r>
        <w:rPr>
          <w:rFonts w:ascii="Century Gothic" w:hAnsi="Century Gothic" w:cs="Arial"/>
          <w:lang w:eastAsia="it-IT"/>
        </w:rPr>
        <w:t xml:space="preserve"> le condizioni di ammissibilità previste dal presente Bando, che, nello specifico, devono permanere successivamente alla concessione del sostegno</w:t>
      </w:r>
      <w:bookmarkEnd w:id="21"/>
      <w:r>
        <w:rPr>
          <w:rFonts w:ascii="Century Gothic" w:hAnsi="Century Gothic" w:cs="Arial"/>
          <w:lang w:eastAsia="it-IT"/>
        </w:rPr>
        <w:t>.</w:t>
      </w:r>
    </w:p>
    <w:p w14:paraId="536E183D" w14:textId="77777777" w:rsidR="004C3CAD" w:rsidRDefault="004C3CAD" w:rsidP="004C3CAD">
      <w:pPr>
        <w:spacing w:after="0" w:line="360" w:lineRule="auto"/>
        <w:jc w:val="both"/>
        <w:rPr>
          <w:rFonts w:ascii="Century Gothic" w:hAnsi="Century Gothic" w:cs="Arial"/>
          <w:b/>
          <w:color w:val="FF0000"/>
          <w:lang w:eastAsia="it-IT"/>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2391"/>
        <w:gridCol w:w="1951"/>
        <w:gridCol w:w="1158"/>
        <w:gridCol w:w="1492"/>
      </w:tblGrid>
      <w:tr w:rsidR="004C3CAD" w14:paraId="7C11DE7B" w14:textId="77777777" w:rsidTr="004C3CAD">
        <w:tc>
          <w:tcPr>
            <w:tcW w:w="2835" w:type="dxa"/>
            <w:tcBorders>
              <w:top w:val="single" w:sz="4" w:space="0" w:color="auto"/>
              <w:left w:val="single" w:sz="4" w:space="0" w:color="auto"/>
              <w:bottom w:val="single" w:sz="4" w:space="0" w:color="auto"/>
              <w:right w:val="single" w:sz="4" w:space="0" w:color="auto"/>
            </w:tcBorders>
            <w:hideMark/>
          </w:tcPr>
          <w:p w14:paraId="41A4BA6C" w14:textId="77777777" w:rsidR="004C3CAD" w:rsidRDefault="004C3CAD">
            <w:pPr>
              <w:spacing w:after="0" w:line="360" w:lineRule="auto"/>
              <w:jc w:val="center"/>
              <w:rPr>
                <w:rFonts w:ascii="Century Gothic" w:eastAsia="Calibri" w:hAnsi="Century Gothic" w:cs="Arial"/>
                <w:b/>
                <w:lang w:eastAsia="ar-SA"/>
              </w:rPr>
            </w:pPr>
            <w:r>
              <w:rPr>
                <w:rFonts w:ascii="Century Gothic" w:eastAsia="Calibri" w:hAnsi="Century Gothic" w:cs="Arial"/>
                <w:b/>
              </w:rPr>
              <w:lastRenderedPageBreak/>
              <w:t>Criterio di ammissibilità</w:t>
            </w:r>
          </w:p>
        </w:tc>
        <w:tc>
          <w:tcPr>
            <w:tcW w:w="2552" w:type="dxa"/>
            <w:tcBorders>
              <w:top w:val="single" w:sz="4" w:space="0" w:color="auto"/>
              <w:left w:val="single" w:sz="4" w:space="0" w:color="auto"/>
              <w:bottom w:val="single" w:sz="4" w:space="0" w:color="auto"/>
              <w:right w:val="single" w:sz="4" w:space="0" w:color="auto"/>
            </w:tcBorders>
            <w:hideMark/>
          </w:tcPr>
          <w:p w14:paraId="6790880A" w14:textId="77777777" w:rsidR="004C3CAD" w:rsidRDefault="004C3CAD">
            <w:pPr>
              <w:spacing w:after="0" w:line="360" w:lineRule="auto"/>
              <w:jc w:val="center"/>
              <w:rPr>
                <w:rFonts w:ascii="Century Gothic" w:eastAsia="Calibri" w:hAnsi="Century Gothic" w:cs="Arial"/>
                <w:b/>
              </w:rPr>
            </w:pPr>
            <w:r>
              <w:rPr>
                <w:rFonts w:ascii="Century Gothic" w:eastAsia="Calibri" w:hAnsi="Century Gothic" w:cs="Arial"/>
                <w:b/>
              </w:rPr>
              <w:t>Momento del controllo</w:t>
            </w:r>
          </w:p>
        </w:tc>
        <w:tc>
          <w:tcPr>
            <w:tcW w:w="1984" w:type="dxa"/>
            <w:tcBorders>
              <w:top w:val="single" w:sz="4" w:space="0" w:color="auto"/>
              <w:left w:val="single" w:sz="4" w:space="0" w:color="auto"/>
              <w:bottom w:val="single" w:sz="4" w:space="0" w:color="auto"/>
              <w:right w:val="single" w:sz="4" w:space="0" w:color="auto"/>
            </w:tcBorders>
            <w:hideMark/>
          </w:tcPr>
          <w:p w14:paraId="2EBFDA6D" w14:textId="77777777" w:rsidR="004C3CAD" w:rsidRDefault="004C3CAD">
            <w:pPr>
              <w:spacing w:after="0" w:line="360" w:lineRule="auto"/>
              <w:jc w:val="center"/>
              <w:rPr>
                <w:rFonts w:ascii="Century Gothic" w:eastAsia="Calibri" w:hAnsi="Century Gothic" w:cs="Arial"/>
                <w:b/>
              </w:rPr>
            </w:pPr>
            <w:r>
              <w:rPr>
                <w:rFonts w:ascii="Century Gothic" w:eastAsia="Calibri" w:hAnsi="Century Gothic" w:cs="Arial"/>
                <w:b/>
              </w:rPr>
              <w:t>Tipologia di controllo</w:t>
            </w:r>
          </w:p>
        </w:tc>
        <w:tc>
          <w:tcPr>
            <w:tcW w:w="1158" w:type="dxa"/>
            <w:tcBorders>
              <w:top w:val="single" w:sz="4" w:space="0" w:color="auto"/>
              <w:left w:val="single" w:sz="4" w:space="0" w:color="auto"/>
              <w:bottom w:val="single" w:sz="4" w:space="0" w:color="auto"/>
              <w:right w:val="single" w:sz="4" w:space="0" w:color="auto"/>
            </w:tcBorders>
            <w:hideMark/>
          </w:tcPr>
          <w:p w14:paraId="112B4591" w14:textId="77777777" w:rsidR="004C3CAD" w:rsidRDefault="004C3CAD">
            <w:pPr>
              <w:spacing w:after="0" w:line="360" w:lineRule="auto"/>
              <w:jc w:val="center"/>
              <w:rPr>
                <w:rFonts w:ascii="Century Gothic" w:eastAsia="Calibri" w:hAnsi="Century Gothic" w:cs="Arial"/>
                <w:b/>
              </w:rPr>
            </w:pPr>
            <w:r>
              <w:rPr>
                <w:rFonts w:ascii="Century Gothic" w:eastAsia="Calibri" w:hAnsi="Century Gothic" w:cs="Arial"/>
                <w:b/>
              </w:rPr>
              <w:t>Tipo di sanzione</w:t>
            </w:r>
          </w:p>
        </w:tc>
        <w:tc>
          <w:tcPr>
            <w:tcW w:w="1492" w:type="dxa"/>
            <w:tcBorders>
              <w:top w:val="single" w:sz="4" w:space="0" w:color="auto"/>
              <w:left w:val="single" w:sz="4" w:space="0" w:color="auto"/>
              <w:bottom w:val="single" w:sz="4" w:space="0" w:color="auto"/>
              <w:right w:val="single" w:sz="4" w:space="0" w:color="auto"/>
            </w:tcBorders>
            <w:hideMark/>
          </w:tcPr>
          <w:p w14:paraId="44188778" w14:textId="77777777" w:rsidR="004C3CAD" w:rsidRDefault="004C3CAD">
            <w:pPr>
              <w:spacing w:after="0" w:line="360" w:lineRule="auto"/>
              <w:jc w:val="center"/>
              <w:rPr>
                <w:rFonts w:ascii="Century Gothic" w:eastAsia="Calibri" w:hAnsi="Century Gothic" w:cs="Arial"/>
                <w:b/>
              </w:rPr>
            </w:pPr>
            <w:r>
              <w:rPr>
                <w:rFonts w:ascii="Century Gothic" w:eastAsia="Calibri" w:hAnsi="Century Gothic" w:cs="Arial"/>
                <w:b/>
              </w:rPr>
              <w:t>% di recupero dell’importo erogato</w:t>
            </w:r>
          </w:p>
        </w:tc>
      </w:tr>
      <w:tr w:rsidR="004C3CAD" w14:paraId="5D7B9F11" w14:textId="77777777" w:rsidTr="004C3CAD">
        <w:trPr>
          <w:trHeight w:val="353"/>
        </w:trPr>
        <w:tc>
          <w:tcPr>
            <w:tcW w:w="2835" w:type="dxa"/>
            <w:tcBorders>
              <w:top w:val="single" w:sz="4" w:space="0" w:color="auto"/>
              <w:left w:val="single" w:sz="4" w:space="0" w:color="auto"/>
              <w:bottom w:val="single" w:sz="4" w:space="0" w:color="auto"/>
              <w:right w:val="single" w:sz="4" w:space="0" w:color="auto"/>
            </w:tcBorders>
            <w:hideMark/>
          </w:tcPr>
          <w:p w14:paraId="5491175C" w14:textId="77777777" w:rsidR="004C3CAD" w:rsidRDefault="004C3CAD">
            <w:pPr>
              <w:spacing w:after="0" w:line="360" w:lineRule="auto"/>
              <w:jc w:val="both"/>
              <w:rPr>
                <w:rFonts w:ascii="Century Gothic" w:eastAsia="Calibri" w:hAnsi="Century Gothic" w:cs="Arial"/>
              </w:rPr>
            </w:pPr>
            <w:r>
              <w:rPr>
                <w:rFonts w:ascii="Century Gothic" w:eastAsia="Calibri" w:hAnsi="Century Gothic" w:cs="Arial"/>
              </w:rPr>
              <w:t>Requisiti del soggetto richiedente</w:t>
            </w:r>
          </w:p>
        </w:tc>
        <w:tc>
          <w:tcPr>
            <w:tcW w:w="2552" w:type="dxa"/>
            <w:tcBorders>
              <w:top w:val="single" w:sz="4" w:space="0" w:color="auto"/>
              <w:left w:val="single" w:sz="4" w:space="0" w:color="auto"/>
              <w:bottom w:val="single" w:sz="4" w:space="0" w:color="auto"/>
              <w:right w:val="single" w:sz="4" w:space="0" w:color="auto"/>
            </w:tcBorders>
            <w:hideMark/>
          </w:tcPr>
          <w:p w14:paraId="5D39F5DE" w14:textId="77777777" w:rsidR="004C3CAD" w:rsidRDefault="004C3CAD">
            <w:pPr>
              <w:spacing w:after="0" w:line="360" w:lineRule="auto"/>
              <w:jc w:val="both"/>
              <w:rPr>
                <w:rFonts w:ascii="Century Gothic" w:eastAsia="Calibri" w:hAnsi="Century Gothic" w:cs="Arial"/>
              </w:rPr>
            </w:pPr>
            <w:r>
              <w:rPr>
                <w:rFonts w:ascii="Century Gothic" w:eastAsia="Calibri" w:hAnsi="Century Gothic" w:cs="Arial"/>
              </w:rPr>
              <w:t>Fino al pagamento del saldo / Ex post</w:t>
            </w:r>
          </w:p>
        </w:tc>
        <w:tc>
          <w:tcPr>
            <w:tcW w:w="1984" w:type="dxa"/>
            <w:tcBorders>
              <w:top w:val="single" w:sz="4" w:space="0" w:color="auto"/>
              <w:left w:val="single" w:sz="4" w:space="0" w:color="auto"/>
              <w:bottom w:val="single" w:sz="4" w:space="0" w:color="auto"/>
              <w:right w:val="single" w:sz="4" w:space="0" w:color="auto"/>
            </w:tcBorders>
            <w:hideMark/>
          </w:tcPr>
          <w:p w14:paraId="139A3080" w14:textId="77777777" w:rsidR="004C3CAD" w:rsidRDefault="004C3CAD">
            <w:pPr>
              <w:spacing w:after="0" w:line="360" w:lineRule="auto"/>
              <w:jc w:val="both"/>
              <w:rPr>
                <w:rFonts w:ascii="Century Gothic" w:eastAsia="Calibri" w:hAnsi="Century Gothic" w:cs="Arial"/>
              </w:rPr>
            </w:pPr>
            <w:r>
              <w:rPr>
                <w:rFonts w:ascii="Century Gothic" w:eastAsia="Calibri" w:hAnsi="Century Gothic" w:cs="Arial"/>
              </w:rPr>
              <w:t xml:space="preserve">Amministrativo / Controllo in loco </w:t>
            </w:r>
          </w:p>
        </w:tc>
        <w:tc>
          <w:tcPr>
            <w:tcW w:w="1158" w:type="dxa"/>
            <w:tcBorders>
              <w:top w:val="single" w:sz="4" w:space="0" w:color="auto"/>
              <w:left w:val="single" w:sz="4" w:space="0" w:color="auto"/>
              <w:bottom w:val="single" w:sz="4" w:space="0" w:color="auto"/>
              <w:right w:val="single" w:sz="4" w:space="0" w:color="auto"/>
            </w:tcBorders>
            <w:hideMark/>
          </w:tcPr>
          <w:p w14:paraId="1D4352BA" w14:textId="77777777" w:rsidR="004C3CAD" w:rsidRDefault="004C3CAD">
            <w:pPr>
              <w:spacing w:after="0" w:line="360" w:lineRule="auto"/>
              <w:jc w:val="both"/>
              <w:rPr>
                <w:rFonts w:ascii="Century Gothic" w:eastAsia="Calibri" w:hAnsi="Century Gothic" w:cs="Arial"/>
              </w:rPr>
            </w:pPr>
            <w:r>
              <w:rPr>
                <w:rFonts w:ascii="Century Gothic" w:eastAsia="Calibri" w:hAnsi="Century Gothic" w:cs="Arial"/>
              </w:rPr>
              <w:t>Revoca</w:t>
            </w:r>
          </w:p>
        </w:tc>
        <w:tc>
          <w:tcPr>
            <w:tcW w:w="1492" w:type="dxa"/>
            <w:tcBorders>
              <w:top w:val="single" w:sz="4" w:space="0" w:color="auto"/>
              <w:left w:val="single" w:sz="4" w:space="0" w:color="auto"/>
              <w:bottom w:val="single" w:sz="4" w:space="0" w:color="auto"/>
              <w:right w:val="single" w:sz="4" w:space="0" w:color="auto"/>
            </w:tcBorders>
            <w:hideMark/>
          </w:tcPr>
          <w:p w14:paraId="3AC97433" w14:textId="77777777" w:rsidR="004C3CAD" w:rsidRDefault="004C3CAD">
            <w:pPr>
              <w:spacing w:after="0" w:line="360" w:lineRule="auto"/>
              <w:jc w:val="center"/>
              <w:rPr>
                <w:rFonts w:ascii="Century Gothic" w:eastAsia="Calibri" w:hAnsi="Century Gothic" w:cs="Arial"/>
              </w:rPr>
            </w:pPr>
            <w:r>
              <w:rPr>
                <w:rFonts w:ascii="Century Gothic" w:eastAsia="Calibri" w:hAnsi="Century Gothic" w:cs="Arial"/>
              </w:rPr>
              <w:t>100</w:t>
            </w:r>
          </w:p>
        </w:tc>
      </w:tr>
      <w:tr w:rsidR="004C3CAD" w14:paraId="5C1A1C80" w14:textId="77777777" w:rsidTr="004C3CAD">
        <w:tc>
          <w:tcPr>
            <w:tcW w:w="2835" w:type="dxa"/>
            <w:tcBorders>
              <w:top w:val="single" w:sz="4" w:space="0" w:color="auto"/>
              <w:left w:val="single" w:sz="4" w:space="0" w:color="auto"/>
              <w:bottom w:val="single" w:sz="4" w:space="0" w:color="auto"/>
              <w:right w:val="single" w:sz="4" w:space="0" w:color="auto"/>
            </w:tcBorders>
            <w:hideMark/>
          </w:tcPr>
          <w:p w14:paraId="6A924782" w14:textId="77777777" w:rsidR="004C3CAD" w:rsidRDefault="004C3CAD">
            <w:pPr>
              <w:spacing w:after="0" w:line="360" w:lineRule="auto"/>
              <w:jc w:val="both"/>
              <w:rPr>
                <w:rFonts w:ascii="Century Gothic" w:eastAsia="Calibri" w:hAnsi="Century Gothic" w:cs="Arial"/>
              </w:rPr>
            </w:pPr>
            <w:r>
              <w:rPr>
                <w:rFonts w:ascii="Century Gothic" w:eastAsia="Calibri" w:hAnsi="Century Gothic" w:cs="Arial"/>
              </w:rPr>
              <w:t>Requisiti del progetto</w:t>
            </w:r>
          </w:p>
        </w:tc>
        <w:tc>
          <w:tcPr>
            <w:tcW w:w="2552" w:type="dxa"/>
            <w:tcBorders>
              <w:top w:val="single" w:sz="4" w:space="0" w:color="auto"/>
              <w:left w:val="single" w:sz="4" w:space="0" w:color="auto"/>
              <w:bottom w:val="single" w:sz="4" w:space="0" w:color="auto"/>
              <w:right w:val="single" w:sz="4" w:space="0" w:color="auto"/>
            </w:tcBorders>
            <w:hideMark/>
          </w:tcPr>
          <w:p w14:paraId="08CE3B7E" w14:textId="77777777" w:rsidR="004C3CAD" w:rsidRDefault="004C3CAD">
            <w:pPr>
              <w:spacing w:after="0" w:line="360" w:lineRule="auto"/>
              <w:jc w:val="both"/>
              <w:rPr>
                <w:rFonts w:ascii="Century Gothic" w:eastAsia="Calibri" w:hAnsi="Century Gothic" w:cs="Arial"/>
              </w:rPr>
            </w:pPr>
            <w:r>
              <w:rPr>
                <w:rFonts w:ascii="Century Gothic" w:eastAsia="Calibri" w:hAnsi="Century Gothic" w:cs="Arial"/>
              </w:rPr>
              <w:t>Fino al pagamento del saldo / Ex post</w:t>
            </w:r>
          </w:p>
        </w:tc>
        <w:tc>
          <w:tcPr>
            <w:tcW w:w="1984" w:type="dxa"/>
            <w:tcBorders>
              <w:top w:val="single" w:sz="4" w:space="0" w:color="auto"/>
              <w:left w:val="single" w:sz="4" w:space="0" w:color="auto"/>
              <w:bottom w:val="single" w:sz="4" w:space="0" w:color="auto"/>
              <w:right w:val="single" w:sz="4" w:space="0" w:color="auto"/>
            </w:tcBorders>
            <w:hideMark/>
          </w:tcPr>
          <w:p w14:paraId="6ACD0E83" w14:textId="77777777" w:rsidR="004C3CAD" w:rsidRDefault="004C3CAD">
            <w:pPr>
              <w:spacing w:after="0" w:line="360" w:lineRule="auto"/>
              <w:jc w:val="both"/>
              <w:rPr>
                <w:rFonts w:ascii="Century Gothic" w:eastAsia="Calibri" w:hAnsi="Century Gothic" w:cs="Arial"/>
              </w:rPr>
            </w:pPr>
            <w:r>
              <w:rPr>
                <w:rFonts w:ascii="Century Gothic" w:eastAsia="Calibri" w:hAnsi="Century Gothic" w:cs="Arial"/>
              </w:rPr>
              <w:t xml:space="preserve">Amministrativo / Controllo in loco </w:t>
            </w:r>
          </w:p>
        </w:tc>
        <w:tc>
          <w:tcPr>
            <w:tcW w:w="1158" w:type="dxa"/>
            <w:tcBorders>
              <w:top w:val="single" w:sz="4" w:space="0" w:color="auto"/>
              <w:left w:val="single" w:sz="4" w:space="0" w:color="auto"/>
              <w:bottom w:val="single" w:sz="4" w:space="0" w:color="auto"/>
              <w:right w:val="single" w:sz="4" w:space="0" w:color="auto"/>
            </w:tcBorders>
            <w:hideMark/>
          </w:tcPr>
          <w:p w14:paraId="57B2AB34" w14:textId="77777777" w:rsidR="004C3CAD" w:rsidRDefault="004C3CAD">
            <w:pPr>
              <w:spacing w:after="0" w:line="360" w:lineRule="auto"/>
              <w:jc w:val="both"/>
              <w:rPr>
                <w:rFonts w:ascii="Century Gothic" w:eastAsia="Calibri" w:hAnsi="Century Gothic" w:cs="Arial"/>
              </w:rPr>
            </w:pPr>
            <w:r>
              <w:rPr>
                <w:rFonts w:ascii="Century Gothic" w:eastAsia="Calibri" w:hAnsi="Century Gothic" w:cs="Arial"/>
              </w:rPr>
              <w:t>Revoca</w:t>
            </w:r>
          </w:p>
        </w:tc>
        <w:tc>
          <w:tcPr>
            <w:tcW w:w="1492" w:type="dxa"/>
            <w:tcBorders>
              <w:top w:val="single" w:sz="4" w:space="0" w:color="auto"/>
              <w:left w:val="single" w:sz="4" w:space="0" w:color="auto"/>
              <w:bottom w:val="single" w:sz="4" w:space="0" w:color="auto"/>
              <w:right w:val="single" w:sz="4" w:space="0" w:color="auto"/>
            </w:tcBorders>
            <w:hideMark/>
          </w:tcPr>
          <w:p w14:paraId="7C5ECE37" w14:textId="77777777" w:rsidR="004C3CAD" w:rsidRDefault="004C3CAD">
            <w:pPr>
              <w:spacing w:after="0" w:line="360" w:lineRule="auto"/>
              <w:jc w:val="center"/>
              <w:rPr>
                <w:rFonts w:ascii="Century Gothic" w:eastAsia="Calibri" w:hAnsi="Century Gothic" w:cs="Arial"/>
              </w:rPr>
            </w:pPr>
            <w:r>
              <w:rPr>
                <w:rFonts w:ascii="Century Gothic" w:eastAsia="Calibri" w:hAnsi="Century Gothic" w:cs="Arial"/>
              </w:rPr>
              <w:t>100</w:t>
            </w:r>
          </w:p>
        </w:tc>
      </w:tr>
    </w:tbl>
    <w:p w14:paraId="70C4328A" w14:textId="77777777" w:rsidR="004C3CAD" w:rsidRDefault="004C3CAD" w:rsidP="004C3CAD">
      <w:pPr>
        <w:spacing w:after="0" w:line="360" w:lineRule="auto"/>
        <w:jc w:val="both"/>
        <w:rPr>
          <w:rFonts w:ascii="Century Gothic" w:eastAsia="Times New Roman" w:hAnsi="Century Gothic" w:cs="Arial"/>
          <w:lang w:eastAsia="it-IT"/>
        </w:rPr>
      </w:pPr>
    </w:p>
    <w:p w14:paraId="31D3C262" w14:textId="77777777" w:rsidR="004C3CAD" w:rsidRDefault="004C3CAD" w:rsidP="004C3CAD">
      <w:pPr>
        <w:pStyle w:val="Paragrafoelenco"/>
        <w:widowControl/>
        <w:numPr>
          <w:ilvl w:val="0"/>
          <w:numId w:val="42"/>
        </w:numPr>
        <w:suppressAutoHyphens w:val="0"/>
        <w:spacing w:after="0" w:line="360" w:lineRule="auto"/>
        <w:contextualSpacing/>
        <w:jc w:val="both"/>
        <w:rPr>
          <w:rFonts w:ascii="Century Gothic" w:hAnsi="Century Gothic" w:cs="Arial"/>
          <w:lang w:eastAsia="it-IT"/>
        </w:rPr>
      </w:pPr>
      <w:r>
        <w:rPr>
          <w:rFonts w:ascii="Century Gothic" w:hAnsi="Century Gothic" w:cs="Arial"/>
          <w:b/>
          <w:lang w:eastAsia="it-IT"/>
        </w:rPr>
        <w:t>mantenimento del punteggio attribuito ai criteri di selezione</w:t>
      </w:r>
      <w:r>
        <w:rPr>
          <w:rFonts w:ascii="Century Gothic" w:hAnsi="Century Gothic" w:cs="Arial"/>
          <w:lang w:eastAsia="it-IT"/>
        </w:rPr>
        <w:t>, a seguire il dettaglio dei criteri di selezione che devono permanere successivamente alla concessione del sostegno, con la specifica, per ciascun criterio, del momento del controllo, della tipologia di controllo e della sanzione con l’eventuale indicazione della percentuale di recupero del sostegno erogato.</w:t>
      </w:r>
    </w:p>
    <w:p w14:paraId="23D4F2F5" w14:textId="77777777" w:rsidR="004C3CAD" w:rsidRDefault="004C3CAD" w:rsidP="004C3CAD">
      <w:pPr>
        <w:spacing w:after="0" w:line="360" w:lineRule="auto"/>
        <w:jc w:val="both"/>
        <w:rPr>
          <w:rFonts w:ascii="Century Gothic" w:hAnsi="Century Gothic" w:cs="Arial"/>
          <w:b/>
          <w:color w:val="FF0000"/>
          <w:lang w:eastAsia="it-IT"/>
        </w:rPr>
      </w:pPr>
    </w:p>
    <w:p w14:paraId="4094A833" w14:textId="77777777" w:rsidR="004C3CAD" w:rsidRDefault="004C3CAD" w:rsidP="004C3CAD">
      <w:pPr>
        <w:spacing w:after="0" w:line="360" w:lineRule="auto"/>
        <w:jc w:val="both"/>
        <w:rPr>
          <w:rFonts w:ascii="Century Gothic" w:hAnsi="Century Gothic" w:cs="Arial"/>
          <w:b/>
          <w:color w:val="FF0000"/>
          <w:lang w:eastAsia="it-IT"/>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2185"/>
        <w:gridCol w:w="1825"/>
        <w:gridCol w:w="1256"/>
        <w:gridCol w:w="1492"/>
      </w:tblGrid>
      <w:tr w:rsidR="004C3CAD" w14:paraId="39E36243" w14:textId="77777777" w:rsidTr="004C3CAD">
        <w:trPr>
          <w:trHeight w:val="735"/>
        </w:trPr>
        <w:tc>
          <w:tcPr>
            <w:tcW w:w="2977" w:type="dxa"/>
            <w:tcBorders>
              <w:top w:val="single" w:sz="4" w:space="0" w:color="auto"/>
              <w:left w:val="single" w:sz="4" w:space="0" w:color="auto"/>
              <w:bottom w:val="single" w:sz="4" w:space="0" w:color="auto"/>
              <w:right w:val="single" w:sz="4" w:space="0" w:color="auto"/>
            </w:tcBorders>
            <w:hideMark/>
          </w:tcPr>
          <w:p w14:paraId="22057FC6" w14:textId="77777777" w:rsidR="004C3CAD" w:rsidRDefault="004C3CAD">
            <w:pPr>
              <w:spacing w:after="0" w:line="360" w:lineRule="auto"/>
              <w:jc w:val="center"/>
              <w:rPr>
                <w:rFonts w:ascii="Century Gothic" w:eastAsia="Calibri" w:hAnsi="Century Gothic" w:cs="Arial"/>
                <w:b/>
                <w:lang w:eastAsia="ar-SA"/>
              </w:rPr>
            </w:pPr>
            <w:r>
              <w:rPr>
                <w:rFonts w:ascii="Century Gothic" w:eastAsia="Calibri" w:hAnsi="Century Gothic" w:cs="Arial"/>
                <w:b/>
              </w:rPr>
              <w:t xml:space="preserve">Criterio di selezione </w:t>
            </w:r>
          </w:p>
        </w:tc>
        <w:tc>
          <w:tcPr>
            <w:tcW w:w="2268" w:type="dxa"/>
            <w:tcBorders>
              <w:top w:val="single" w:sz="4" w:space="0" w:color="auto"/>
              <w:left w:val="single" w:sz="4" w:space="0" w:color="auto"/>
              <w:bottom w:val="single" w:sz="4" w:space="0" w:color="auto"/>
              <w:right w:val="single" w:sz="4" w:space="0" w:color="auto"/>
            </w:tcBorders>
            <w:hideMark/>
          </w:tcPr>
          <w:p w14:paraId="4803A133" w14:textId="77777777" w:rsidR="004C3CAD" w:rsidRDefault="004C3CAD">
            <w:pPr>
              <w:spacing w:after="0" w:line="360" w:lineRule="auto"/>
              <w:jc w:val="center"/>
              <w:rPr>
                <w:rFonts w:ascii="Century Gothic" w:eastAsia="Calibri" w:hAnsi="Century Gothic" w:cs="Arial"/>
                <w:b/>
              </w:rPr>
            </w:pPr>
            <w:r>
              <w:rPr>
                <w:rFonts w:ascii="Century Gothic" w:eastAsia="Calibri" w:hAnsi="Century Gothic" w:cs="Arial"/>
                <w:b/>
              </w:rPr>
              <w:t>Momento del controllo</w:t>
            </w:r>
          </w:p>
        </w:tc>
        <w:tc>
          <w:tcPr>
            <w:tcW w:w="1831" w:type="dxa"/>
            <w:tcBorders>
              <w:top w:val="single" w:sz="4" w:space="0" w:color="auto"/>
              <w:left w:val="single" w:sz="4" w:space="0" w:color="auto"/>
              <w:bottom w:val="single" w:sz="4" w:space="0" w:color="auto"/>
              <w:right w:val="single" w:sz="4" w:space="0" w:color="auto"/>
            </w:tcBorders>
            <w:hideMark/>
          </w:tcPr>
          <w:p w14:paraId="4E4C0C4D" w14:textId="77777777" w:rsidR="004C3CAD" w:rsidRDefault="004C3CAD">
            <w:pPr>
              <w:spacing w:after="0" w:line="360" w:lineRule="auto"/>
              <w:jc w:val="center"/>
              <w:rPr>
                <w:rFonts w:ascii="Century Gothic" w:eastAsia="Calibri" w:hAnsi="Century Gothic" w:cs="Arial"/>
                <w:b/>
              </w:rPr>
            </w:pPr>
            <w:r>
              <w:rPr>
                <w:rFonts w:ascii="Century Gothic" w:eastAsia="Calibri" w:hAnsi="Century Gothic" w:cs="Arial"/>
                <w:b/>
              </w:rPr>
              <w:t>Tipologia di controllo</w:t>
            </w:r>
          </w:p>
        </w:tc>
        <w:tc>
          <w:tcPr>
            <w:tcW w:w="1268" w:type="dxa"/>
            <w:tcBorders>
              <w:top w:val="single" w:sz="4" w:space="0" w:color="auto"/>
              <w:left w:val="single" w:sz="4" w:space="0" w:color="auto"/>
              <w:bottom w:val="single" w:sz="4" w:space="0" w:color="auto"/>
              <w:right w:val="single" w:sz="4" w:space="0" w:color="auto"/>
            </w:tcBorders>
            <w:hideMark/>
          </w:tcPr>
          <w:p w14:paraId="5680B997" w14:textId="77777777" w:rsidR="004C3CAD" w:rsidRDefault="004C3CAD">
            <w:pPr>
              <w:spacing w:after="0" w:line="360" w:lineRule="auto"/>
              <w:jc w:val="center"/>
              <w:rPr>
                <w:rFonts w:ascii="Century Gothic" w:eastAsia="Calibri" w:hAnsi="Century Gothic" w:cs="Arial"/>
                <w:b/>
              </w:rPr>
            </w:pPr>
            <w:r>
              <w:rPr>
                <w:rFonts w:ascii="Century Gothic" w:eastAsia="Calibri" w:hAnsi="Century Gothic" w:cs="Arial"/>
                <w:b/>
              </w:rPr>
              <w:t>Tipo di sanzione</w:t>
            </w:r>
          </w:p>
        </w:tc>
        <w:tc>
          <w:tcPr>
            <w:tcW w:w="1492" w:type="dxa"/>
            <w:tcBorders>
              <w:top w:val="single" w:sz="4" w:space="0" w:color="auto"/>
              <w:left w:val="single" w:sz="4" w:space="0" w:color="auto"/>
              <w:bottom w:val="single" w:sz="4" w:space="0" w:color="auto"/>
              <w:right w:val="single" w:sz="4" w:space="0" w:color="auto"/>
            </w:tcBorders>
            <w:hideMark/>
          </w:tcPr>
          <w:p w14:paraId="235CCAF8" w14:textId="77777777" w:rsidR="004C3CAD" w:rsidRDefault="004C3CAD">
            <w:pPr>
              <w:spacing w:after="0" w:line="360" w:lineRule="auto"/>
              <w:jc w:val="center"/>
              <w:rPr>
                <w:rFonts w:ascii="Century Gothic" w:eastAsia="Calibri" w:hAnsi="Century Gothic" w:cs="Arial"/>
                <w:b/>
              </w:rPr>
            </w:pPr>
            <w:r>
              <w:rPr>
                <w:rFonts w:ascii="Century Gothic" w:eastAsia="Calibri" w:hAnsi="Century Gothic" w:cs="Arial"/>
                <w:b/>
              </w:rPr>
              <w:t>% di recupero dell’importo erogato</w:t>
            </w:r>
          </w:p>
        </w:tc>
      </w:tr>
      <w:tr w:rsidR="004C3CAD" w14:paraId="268C31C8" w14:textId="77777777" w:rsidTr="004C3CAD">
        <w:tc>
          <w:tcPr>
            <w:tcW w:w="2977" w:type="dxa"/>
            <w:tcBorders>
              <w:top w:val="single" w:sz="4" w:space="0" w:color="auto"/>
              <w:left w:val="single" w:sz="4" w:space="0" w:color="auto"/>
              <w:bottom w:val="single" w:sz="4" w:space="0" w:color="auto"/>
              <w:right w:val="single" w:sz="4" w:space="0" w:color="auto"/>
            </w:tcBorders>
            <w:hideMark/>
          </w:tcPr>
          <w:p w14:paraId="633D79D5" w14:textId="77777777" w:rsidR="004C3CAD" w:rsidRDefault="004C3CAD">
            <w:pPr>
              <w:spacing w:after="0" w:line="360" w:lineRule="auto"/>
              <w:jc w:val="both"/>
              <w:rPr>
                <w:rFonts w:ascii="Century Gothic" w:eastAsia="Calibri" w:hAnsi="Century Gothic" w:cs="Arial"/>
              </w:rPr>
            </w:pPr>
            <w:r>
              <w:rPr>
                <w:rFonts w:ascii="Century Gothic" w:eastAsia="Calibri" w:hAnsi="Century Gothic" w:cs="Arial"/>
              </w:rPr>
              <w:t>Competenza dei componenti dell’Associazione</w:t>
            </w:r>
          </w:p>
        </w:tc>
        <w:tc>
          <w:tcPr>
            <w:tcW w:w="2268" w:type="dxa"/>
            <w:tcBorders>
              <w:top w:val="single" w:sz="4" w:space="0" w:color="auto"/>
              <w:left w:val="single" w:sz="4" w:space="0" w:color="auto"/>
              <w:bottom w:val="single" w:sz="4" w:space="0" w:color="auto"/>
              <w:right w:val="single" w:sz="4" w:space="0" w:color="auto"/>
            </w:tcBorders>
            <w:hideMark/>
          </w:tcPr>
          <w:p w14:paraId="4877C3E2" w14:textId="77777777" w:rsidR="004C3CAD" w:rsidRDefault="004C3CAD">
            <w:pPr>
              <w:spacing w:after="0" w:line="360" w:lineRule="auto"/>
              <w:jc w:val="both"/>
              <w:rPr>
                <w:rFonts w:ascii="Century Gothic" w:eastAsia="Calibri" w:hAnsi="Century Gothic" w:cs="Arial"/>
                <w:highlight w:val="yellow"/>
              </w:rPr>
            </w:pPr>
            <w:r>
              <w:rPr>
                <w:rFonts w:ascii="Century Gothic" w:eastAsia="Calibri" w:hAnsi="Century Gothic" w:cs="Arial"/>
              </w:rPr>
              <w:t xml:space="preserve">Fino al pagamento del saldo </w:t>
            </w:r>
          </w:p>
        </w:tc>
        <w:tc>
          <w:tcPr>
            <w:tcW w:w="1831" w:type="dxa"/>
            <w:tcBorders>
              <w:top w:val="single" w:sz="4" w:space="0" w:color="auto"/>
              <w:left w:val="single" w:sz="4" w:space="0" w:color="auto"/>
              <w:bottom w:val="single" w:sz="4" w:space="0" w:color="auto"/>
              <w:right w:val="single" w:sz="4" w:space="0" w:color="auto"/>
            </w:tcBorders>
            <w:hideMark/>
          </w:tcPr>
          <w:p w14:paraId="35A29755" w14:textId="77777777" w:rsidR="004C3CAD" w:rsidRDefault="004C3CAD">
            <w:pPr>
              <w:spacing w:after="0" w:line="360" w:lineRule="auto"/>
              <w:jc w:val="both"/>
              <w:rPr>
                <w:rFonts w:ascii="Century Gothic" w:eastAsia="Calibri" w:hAnsi="Century Gothic" w:cs="Arial"/>
                <w:highlight w:val="yellow"/>
              </w:rPr>
            </w:pPr>
            <w:r>
              <w:rPr>
                <w:rFonts w:ascii="Century Gothic" w:eastAsia="Calibri" w:hAnsi="Century Gothic" w:cs="Arial"/>
              </w:rPr>
              <w:t xml:space="preserve">Amministrativo / Controllo in loco  </w:t>
            </w:r>
          </w:p>
        </w:tc>
        <w:tc>
          <w:tcPr>
            <w:tcW w:w="1268" w:type="dxa"/>
            <w:tcBorders>
              <w:top w:val="single" w:sz="4" w:space="0" w:color="auto"/>
              <w:left w:val="single" w:sz="4" w:space="0" w:color="auto"/>
              <w:bottom w:val="single" w:sz="4" w:space="0" w:color="auto"/>
              <w:right w:val="single" w:sz="4" w:space="0" w:color="auto"/>
            </w:tcBorders>
          </w:tcPr>
          <w:p w14:paraId="399476BD" w14:textId="77777777" w:rsidR="004C3CAD" w:rsidRDefault="004C3CAD">
            <w:pPr>
              <w:spacing w:after="0" w:line="360" w:lineRule="auto"/>
              <w:jc w:val="both"/>
              <w:rPr>
                <w:rFonts w:ascii="Century Gothic" w:eastAsia="Calibri" w:hAnsi="Century Gothic" w:cs="Arial"/>
              </w:rPr>
            </w:pPr>
            <w:r>
              <w:rPr>
                <w:rFonts w:ascii="Century Gothic" w:eastAsia="Calibri" w:hAnsi="Century Gothic" w:cs="Arial"/>
              </w:rPr>
              <w:t xml:space="preserve">Revoca </w:t>
            </w:r>
          </w:p>
          <w:p w14:paraId="0F9C08DB" w14:textId="77777777" w:rsidR="004C3CAD" w:rsidRDefault="004C3CAD">
            <w:pPr>
              <w:spacing w:after="0" w:line="360" w:lineRule="auto"/>
              <w:jc w:val="both"/>
              <w:rPr>
                <w:rFonts w:ascii="Century Gothic" w:eastAsia="Calibri" w:hAnsi="Century Gothic" w:cs="Arial"/>
              </w:rPr>
            </w:pPr>
          </w:p>
        </w:tc>
        <w:tc>
          <w:tcPr>
            <w:tcW w:w="1492" w:type="dxa"/>
            <w:tcBorders>
              <w:top w:val="single" w:sz="4" w:space="0" w:color="auto"/>
              <w:left w:val="single" w:sz="4" w:space="0" w:color="auto"/>
              <w:bottom w:val="single" w:sz="4" w:space="0" w:color="auto"/>
              <w:right w:val="single" w:sz="4" w:space="0" w:color="auto"/>
            </w:tcBorders>
            <w:hideMark/>
          </w:tcPr>
          <w:p w14:paraId="700C6504" w14:textId="77777777" w:rsidR="004C3CAD" w:rsidRDefault="004C3CAD">
            <w:pPr>
              <w:spacing w:after="0" w:line="360" w:lineRule="auto"/>
              <w:jc w:val="center"/>
              <w:rPr>
                <w:rFonts w:ascii="Century Gothic" w:eastAsia="Calibri" w:hAnsi="Century Gothic" w:cs="Arial"/>
              </w:rPr>
            </w:pPr>
            <w:r>
              <w:rPr>
                <w:rFonts w:ascii="Century Gothic" w:eastAsia="Calibri" w:hAnsi="Century Gothic" w:cs="Arial"/>
              </w:rPr>
              <w:t>100</w:t>
            </w:r>
          </w:p>
        </w:tc>
      </w:tr>
      <w:tr w:rsidR="004C3CAD" w14:paraId="3A7E519C" w14:textId="77777777" w:rsidTr="004C3CAD">
        <w:tc>
          <w:tcPr>
            <w:tcW w:w="2977" w:type="dxa"/>
            <w:tcBorders>
              <w:top w:val="single" w:sz="4" w:space="0" w:color="auto"/>
              <w:left w:val="single" w:sz="4" w:space="0" w:color="auto"/>
              <w:bottom w:val="single" w:sz="4" w:space="0" w:color="auto"/>
              <w:right w:val="single" w:sz="4" w:space="0" w:color="auto"/>
            </w:tcBorders>
            <w:hideMark/>
          </w:tcPr>
          <w:p w14:paraId="6B5E8BB6" w14:textId="77777777" w:rsidR="004C3CAD" w:rsidRDefault="004C3CAD">
            <w:pPr>
              <w:spacing w:after="0" w:line="360" w:lineRule="auto"/>
              <w:jc w:val="both"/>
              <w:rPr>
                <w:rFonts w:ascii="Century Gothic" w:eastAsia="Calibri" w:hAnsi="Century Gothic" w:cs="Arial"/>
              </w:rPr>
            </w:pPr>
            <w:r>
              <w:rPr>
                <w:rFonts w:ascii="Century Gothic" w:eastAsia="Calibri" w:hAnsi="Century Gothic" w:cs="Arial"/>
              </w:rPr>
              <w:t>Requisiti del Progetto</w:t>
            </w:r>
          </w:p>
        </w:tc>
        <w:tc>
          <w:tcPr>
            <w:tcW w:w="2268" w:type="dxa"/>
            <w:tcBorders>
              <w:top w:val="single" w:sz="4" w:space="0" w:color="auto"/>
              <w:left w:val="single" w:sz="4" w:space="0" w:color="auto"/>
              <w:bottom w:val="single" w:sz="4" w:space="0" w:color="auto"/>
              <w:right w:val="single" w:sz="4" w:space="0" w:color="auto"/>
            </w:tcBorders>
            <w:hideMark/>
          </w:tcPr>
          <w:p w14:paraId="2522BEF4" w14:textId="77777777" w:rsidR="004C3CAD" w:rsidRDefault="004C3CAD">
            <w:pPr>
              <w:spacing w:after="0" w:line="360" w:lineRule="auto"/>
              <w:jc w:val="both"/>
              <w:rPr>
                <w:rFonts w:ascii="Century Gothic" w:eastAsia="Calibri" w:hAnsi="Century Gothic" w:cs="Arial"/>
                <w:highlight w:val="yellow"/>
              </w:rPr>
            </w:pPr>
            <w:r>
              <w:rPr>
                <w:rFonts w:ascii="Century Gothic" w:eastAsia="Calibri" w:hAnsi="Century Gothic" w:cs="Arial"/>
              </w:rPr>
              <w:t xml:space="preserve">Fino al pagamento del saldo </w:t>
            </w:r>
          </w:p>
        </w:tc>
        <w:tc>
          <w:tcPr>
            <w:tcW w:w="1831" w:type="dxa"/>
            <w:tcBorders>
              <w:top w:val="single" w:sz="4" w:space="0" w:color="auto"/>
              <w:left w:val="single" w:sz="4" w:space="0" w:color="auto"/>
              <w:bottom w:val="single" w:sz="4" w:space="0" w:color="auto"/>
              <w:right w:val="single" w:sz="4" w:space="0" w:color="auto"/>
            </w:tcBorders>
            <w:hideMark/>
          </w:tcPr>
          <w:p w14:paraId="4104579B" w14:textId="77777777" w:rsidR="004C3CAD" w:rsidRDefault="004C3CAD">
            <w:pPr>
              <w:spacing w:after="0" w:line="360" w:lineRule="auto"/>
              <w:jc w:val="both"/>
              <w:rPr>
                <w:rFonts w:ascii="Century Gothic" w:eastAsia="Calibri" w:hAnsi="Century Gothic" w:cs="Arial"/>
                <w:highlight w:val="yellow"/>
              </w:rPr>
            </w:pPr>
            <w:r>
              <w:rPr>
                <w:rFonts w:ascii="Century Gothic" w:eastAsia="Calibri" w:hAnsi="Century Gothic" w:cs="Arial"/>
              </w:rPr>
              <w:t xml:space="preserve">Amministrativo / Controllo in loco / </w:t>
            </w:r>
          </w:p>
        </w:tc>
        <w:tc>
          <w:tcPr>
            <w:tcW w:w="1268" w:type="dxa"/>
            <w:tcBorders>
              <w:top w:val="single" w:sz="4" w:space="0" w:color="auto"/>
              <w:left w:val="single" w:sz="4" w:space="0" w:color="auto"/>
              <w:bottom w:val="single" w:sz="4" w:space="0" w:color="auto"/>
              <w:right w:val="single" w:sz="4" w:space="0" w:color="auto"/>
            </w:tcBorders>
          </w:tcPr>
          <w:p w14:paraId="5EA19B4A" w14:textId="77777777" w:rsidR="004C3CAD" w:rsidRDefault="004C3CAD">
            <w:pPr>
              <w:spacing w:after="0" w:line="360" w:lineRule="auto"/>
              <w:jc w:val="both"/>
              <w:rPr>
                <w:rFonts w:ascii="Century Gothic" w:eastAsia="Calibri" w:hAnsi="Century Gothic" w:cs="Arial"/>
              </w:rPr>
            </w:pPr>
            <w:r>
              <w:rPr>
                <w:rFonts w:ascii="Century Gothic" w:eastAsia="Calibri" w:hAnsi="Century Gothic" w:cs="Arial"/>
              </w:rPr>
              <w:t xml:space="preserve">Revoca </w:t>
            </w:r>
          </w:p>
          <w:p w14:paraId="78CF58BF" w14:textId="77777777" w:rsidR="004C3CAD" w:rsidRDefault="004C3CAD">
            <w:pPr>
              <w:spacing w:after="0" w:line="360" w:lineRule="auto"/>
              <w:jc w:val="both"/>
              <w:rPr>
                <w:rFonts w:ascii="Century Gothic" w:eastAsia="Calibri" w:hAnsi="Century Gothic" w:cs="Arial"/>
              </w:rPr>
            </w:pPr>
          </w:p>
        </w:tc>
        <w:tc>
          <w:tcPr>
            <w:tcW w:w="1492" w:type="dxa"/>
            <w:tcBorders>
              <w:top w:val="single" w:sz="4" w:space="0" w:color="auto"/>
              <w:left w:val="single" w:sz="4" w:space="0" w:color="auto"/>
              <w:bottom w:val="single" w:sz="4" w:space="0" w:color="auto"/>
              <w:right w:val="single" w:sz="4" w:space="0" w:color="auto"/>
            </w:tcBorders>
            <w:hideMark/>
          </w:tcPr>
          <w:p w14:paraId="458C82AF" w14:textId="77777777" w:rsidR="004C3CAD" w:rsidRDefault="004C3CAD">
            <w:pPr>
              <w:spacing w:after="0" w:line="360" w:lineRule="auto"/>
              <w:jc w:val="center"/>
              <w:rPr>
                <w:rFonts w:ascii="Century Gothic" w:eastAsia="Calibri" w:hAnsi="Century Gothic" w:cs="Arial"/>
              </w:rPr>
            </w:pPr>
            <w:r>
              <w:rPr>
                <w:rFonts w:ascii="Century Gothic" w:eastAsia="Calibri" w:hAnsi="Century Gothic" w:cs="Arial"/>
              </w:rPr>
              <w:t>100</w:t>
            </w:r>
          </w:p>
        </w:tc>
      </w:tr>
    </w:tbl>
    <w:p w14:paraId="1B0DA5F1" w14:textId="77777777" w:rsidR="004C3CAD" w:rsidRDefault="004C3CAD" w:rsidP="004C3CAD">
      <w:pPr>
        <w:spacing w:after="0" w:line="360" w:lineRule="auto"/>
        <w:jc w:val="both"/>
        <w:rPr>
          <w:rFonts w:ascii="Century Gothic" w:eastAsia="Times New Roman" w:hAnsi="Century Gothic" w:cs="Arial"/>
          <w:lang w:eastAsia="it-IT"/>
        </w:rPr>
      </w:pPr>
      <w:r>
        <w:rPr>
          <w:rFonts w:ascii="Century Gothic" w:hAnsi="Century Gothic" w:cs="Arial"/>
          <w:lang w:eastAsia="it-IT"/>
        </w:rPr>
        <w:t>Qualora il punteggio complessivo attribuito alla Domanda di Sostegno risulti inferiore al minimo ammissibile previsto dal Bando, ovvero risulti inferiore al punteggio attribuito alla prima di Domanda di Sostegno inserita in graduatoria e non ammessa.</w:t>
      </w:r>
    </w:p>
    <w:p w14:paraId="75A3C0F9" w14:textId="77777777" w:rsidR="004C3CAD" w:rsidRDefault="004C3CAD" w:rsidP="004C3CAD">
      <w:pPr>
        <w:spacing w:after="0" w:line="360" w:lineRule="auto"/>
        <w:jc w:val="both"/>
        <w:rPr>
          <w:rFonts w:ascii="Century Gothic" w:hAnsi="Century Gothic" w:cs="Arial"/>
          <w:lang w:eastAsia="it-IT"/>
        </w:rPr>
      </w:pPr>
    </w:p>
    <w:p w14:paraId="262F1A07" w14:textId="77777777" w:rsidR="004C3CAD" w:rsidRDefault="004C3CAD" w:rsidP="004C3CAD">
      <w:pPr>
        <w:pStyle w:val="Titolo1"/>
        <w:widowControl/>
        <w:numPr>
          <w:ilvl w:val="0"/>
          <w:numId w:val="2"/>
        </w:numPr>
        <w:suppressAutoHyphens w:val="0"/>
        <w:spacing w:after="0" w:line="360" w:lineRule="auto"/>
        <w:jc w:val="both"/>
        <w:rPr>
          <w:rFonts w:ascii="Century Gothic" w:hAnsi="Century Gothic" w:cs="Century Gothic"/>
          <w:sz w:val="22"/>
          <w:szCs w:val="22"/>
        </w:rPr>
      </w:pPr>
      <w:bookmarkStart w:id="22" w:name="_Toc488141915"/>
      <w:r>
        <w:rPr>
          <w:rFonts w:ascii="Century Gothic" w:eastAsia="Calibri" w:hAnsi="Century Gothic" w:cs="Century Gothic"/>
          <w:b/>
          <w:sz w:val="22"/>
          <w:szCs w:val="22"/>
        </w:rPr>
        <w:lastRenderedPageBreak/>
        <w:t>19. MODALITA’ DI RICORSO</w:t>
      </w:r>
      <w:bookmarkEnd w:id="22"/>
      <w:r>
        <w:rPr>
          <w:rFonts w:ascii="Century Gothic" w:eastAsia="Calibri" w:hAnsi="Century Gothic" w:cs="Century Gothic"/>
          <w:b/>
          <w:sz w:val="22"/>
          <w:szCs w:val="22"/>
        </w:rPr>
        <w:t xml:space="preserve"> </w:t>
      </w:r>
    </w:p>
    <w:p w14:paraId="780644E6" w14:textId="77777777" w:rsidR="004C3CAD" w:rsidRDefault="004C3CAD" w:rsidP="004C3CAD">
      <w:pPr>
        <w:autoSpaceDE w:val="0"/>
        <w:spacing w:after="0" w:line="360" w:lineRule="auto"/>
        <w:ind w:left="114" w:right="61"/>
        <w:jc w:val="both"/>
        <w:rPr>
          <w:rFonts w:ascii="Century Gothic" w:hAnsi="Century Gothic" w:cs="Century Gothic"/>
        </w:rPr>
      </w:pPr>
      <w:r>
        <w:rPr>
          <w:rFonts w:ascii="Century Gothic" w:hAnsi="Century Gothic" w:cs="Century Gothic"/>
        </w:rPr>
        <w:t xml:space="preserve">I reclami ed i ricorsi sono disciplinati dalle Disposizioni Attuative Generali delle Misure non connesse alla superficie e/o agli animali del PSR Campania 2014-2020. </w:t>
      </w:r>
    </w:p>
    <w:p w14:paraId="238E1AE6" w14:textId="77777777" w:rsidR="004C3CAD" w:rsidRDefault="004C3CAD" w:rsidP="004C3CAD">
      <w:pPr>
        <w:autoSpaceDE w:val="0"/>
        <w:spacing w:after="0" w:line="360" w:lineRule="auto"/>
        <w:ind w:left="114" w:right="61"/>
        <w:jc w:val="both"/>
        <w:rPr>
          <w:rFonts w:ascii="Century Gothic" w:hAnsi="Century Gothic" w:cs="Century Gothic"/>
          <w:b/>
          <w:u w:val="single"/>
        </w:rPr>
      </w:pPr>
    </w:p>
    <w:p w14:paraId="1DAAC066" w14:textId="77777777" w:rsidR="004C3CAD" w:rsidRDefault="004C3CAD" w:rsidP="004C3CAD">
      <w:pPr>
        <w:pStyle w:val="Titolo1"/>
        <w:widowControl/>
        <w:numPr>
          <w:ilvl w:val="0"/>
          <w:numId w:val="2"/>
        </w:numPr>
        <w:tabs>
          <w:tab w:val="left" w:pos="56"/>
          <w:tab w:val="left" w:pos="113"/>
        </w:tabs>
        <w:suppressAutoHyphens w:val="0"/>
        <w:spacing w:after="0" w:line="360" w:lineRule="auto"/>
        <w:jc w:val="both"/>
        <w:rPr>
          <w:rFonts w:ascii="Century Gothic" w:hAnsi="Century Gothic" w:cs="Century Gothic"/>
          <w:sz w:val="22"/>
          <w:szCs w:val="22"/>
        </w:rPr>
      </w:pPr>
      <w:bookmarkStart w:id="23" w:name="_Toc488141916"/>
      <w:r>
        <w:rPr>
          <w:rFonts w:ascii="Century Gothic" w:eastAsia="Calibri" w:hAnsi="Century Gothic" w:cs="Century Gothic"/>
          <w:b/>
          <w:sz w:val="22"/>
          <w:szCs w:val="22"/>
        </w:rPr>
        <w:t>20.INFORMAZIONI TRATTAMENTO DATI</w:t>
      </w:r>
      <w:bookmarkEnd w:id="23"/>
    </w:p>
    <w:p w14:paraId="3983FC8C" w14:textId="0AB0E0D9" w:rsidR="004C3CAD" w:rsidRDefault="00885935" w:rsidP="00885935">
      <w:pPr>
        <w:autoSpaceDE w:val="0"/>
        <w:spacing w:after="0" w:line="360" w:lineRule="auto"/>
        <w:jc w:val="both"/>
        <w:rPr>
          <w:rFonts w:ascii="Century Gothic" w:hAnsi="Century Gothic" w:cs="Century Gothic"/>
          <w:color w:val="000000"/>
        </w:rPr>
      </w:pPr>
      <w:r w:rsidRPr="00885935">
        <w:rPr>
          <w:rFonts w:ascii="Century Gothic" w:hAnsi="Century Gothic" w:cs="Century Gothic"/>
          <w:color w:val="000000"/>
        </w:rPr>
        <w:t>Ai sensi e per gli effetti degli artt. 13 e 14 Reg (UE)679/2016, Regolamento europeo sulla protezione dei dati, i dati personali raccolti saranno trattati anche con strumenti informatici, esclusivamente nell’ambito del procedimento per il quale tali dichiarazioni vengono rese. L’interessato ha diritto di accesso ai dati personali e ad ottenere le informazioni previste ai sensi dell’art. 15 del Reg (UE)679/2016.</w:t>
      </w:r>
    </w:p>
    <w:p w14:paraId="3EAE88B9" w14:textId="77777777" w:rsidR="00885935" w:rsidRDefault="00885935" w:rsidP="00885935">
      <w:pPr>
        <w:autoSpaceDE w:val="0"/>
        <w:spacing w:after="0" w:line="360" w:lineRule="auto"/>
        <w:jc w:val="both"/>
        <w:rPr>
          <w:rFonts w:ascii="Century Gothic" w:hAnsi="Century Gothic" w:cs="Century Gothic"/>
          <w:color w:val="000000"/>
        </w:rPr>
      </w:pPr>
    </w:p>
    <w:p w14:paraId="177C6C77" w14:textId="77777777" w:rsidR="004C3CAD" w:rsidRDefault="004C3CAD" w:rsidP="004C3CAD">
      <w:pPr>
        <w:pStyle w:val="Titolo1"/>
        <w:widowControl/>
        <w:numPr>
          <w:ilvl w:val="0"/>
          <w:numId w:val="2"/>
        </w:numPr>
        <w:tabs>
          <w:tab w:val="left" w:pos="56"/>
          <w:tab w:val="left" w:pos="113"/>
        </w:tabs>
        <w:suppressAutoHyphens w:val="0"/>
        <w:spacing w:after="0" w:line="360" w:lineRule="auto"/>
        <w:jc w:val="both"/>
        <w:rPr>
          <w:rFonts w:ascii="Century Gothic" w:eastAsia="Calibri" w:hAnsi="Century Gothic" w:cs="Century Gothic"/>
          <w:b/>
          <w:sz w:val="22"/>
          <w:szCs w:val="22"/>
        </w:rPr>
      </w:pPr>
      <w:r>
        <w:rPr>
          <w:rFonts w:ascii="Century Gothic" w:eastAsia="Calibri" w:hAnsi="Century Gothic" w:cs="Century Gothic"/>
          <w:b/>
          <w:sz w:val="22"/>
          <w:szCs w:val="22"/>
        </w:rPr>
        <w:t>21.ALLEGATI</w:t>
      </w:r>
    </w:p>
    <w:p w14:paraId="1B59D066" w14:textId="77777777" w:rsidR="004C3CAD" w:rsidRDefault="004C3CAD" w:rsidP="004C3CAD">
      <w:pPr>
        <w:pStyle w:val="Corpotesto"/>
        <w:numPr>
          <w:ilvl w:val="3"/>
          <w:numId w:val="38"/>
        </w:numPr>
        <w:tabs>
          <w:tab w:val="num" w:pos="851"/>
        </w:tabs>
        <w:ind w:hanging="2568"/>
        <w:rPr>
          <w:rFonts w:ascii="Century Gothic" w:hAnsi="Century Gothic"/>
        </w:rPr>
      </w:pPr>
      <w:r>
        <w:rPr>
          <w:rFonts w:ascii="Century Gothic" w:hAnsi="Century Gothic"/>
        </w:rPr>
        <w:t>Dichiarazione di impegno ATS/ATI;</w:t>
      </w:r>
    </w:p>
    <w:p w14:paraId="5F9C9140" w14:textId="77777777" w:rsidR="004C3CAD" w:rsidRDefault="004C3CAD" w:rsidP="004C3CAD">
      <w:pPr>
        <w:pStyle w:val="Corpotesto"/>
        <w:numPr>
          <w:ilvl w:val="3"/>
          <w:numId w:val="38"/>
        </w:numPr>
        <w:tabs>
          <w:tab w:val="num" w:pos="851"/>
        </w:tabs>
        <w:ind w:hanging="2568"/>
        <w:rPr>
          <w:rFonts w:ascii="Century Gothic" w:hAnsi="Century Gothic"/>
        </w:rPr>
      </w:pPr>
      <w:r>
        <w:rPr>
          <w:rFonts w:ascii="Century Gothic" w:hAnsi="Century Gothic"/>
        </w:rPr>
        <w:t>Dichiarazione di iscrizione alla CCIAA;</w:t>
      </w:r>
    </w:p>
    <w:p w14:paraId="147D26EF" w14:textId="77777777" w:rsidR="004C3CAD" w:rsidRDefault="004C3CAD" w:rsidP="004C3CAD">
      <w:pPr>
        <w:pStyle w:val="Corpotesto"/>
        <w:numPr>
          <w:ilvl w:val="3"/>
          <w:numId w:val="38"/>
        </w:numPr>
        <w:tabs>
          <w:tab w:val="num" w:pos="851"/>
        </w:tabs>
        <w:ind w:hanging="2568"/>
        <w:rPr>
          <w:rFonts w:ascii="Century Gothic" w:hAnsi="Century Gothic"/>
        </w:rPr>
      </w:pPr>
      <w:r>
        <w:rPr>
          <w:rFonts w:ascii="Century Gothic" w:hAnsi="Century Gothic"/>
        </w:rPr>
        <w:t>Format Accordo di Partenariato;</w:t>
      </w:r>
    </w:p>
    <w:p w14:paraId="204B5AC5" w14:textId="77777777" w:rsidR="004C3CAD" w:rsidRDefault="004C3CAD" w:rsidP="004C3CAD">
      <w:pPr>
        <w:pStyle w:val="Corpotesto"/>
        <w:numPr>
          <w:ilvl w:val="3"/>
          <w:numId w:val="38"/>
        </w:numPr>
        <w:tabs>
          <w:tab w:val="num" w:pos="851"/>
        </w:tabs>
        <w:ind w:hanging="2568"/>
        <w:rPr>
          <w:rFonts w:ascii="Century Gothic" w:hAnsi="Century Gothic"/>
        </w:rPr>
      </w:pPr>
      <w:r>
        <w:rPr>
          <w:rFonts w:ascii="Century Gothic" w:hAnsi="Century Gothic"/>
        </w:rPr>
        <w:t>Dichiarazione di affidabilità del richiedente;</w:t>
      </w:r>
    </w:p>
    <w:p w14:paraId="05E5F709" w14:textId="77777777" w:rsidR="004C3CAD" w:rsidRDefault="004C3CAD" w:rsidP="004C3CAD">
      <w:pPr>
        <w:pStyle w:val="Corpotesto"/>
        <w:numPr>
          <w:ilvl w:val="3"/>
          <w:numId w:val="38"/>
        </w:numPr>
        <w:tabs>
          <w:tab w:val="num" w:pos="851"/>
        </w:tabs>
        <w:ind w:hanging="2568"/>
        <w:rPr>
          <w:rFonts w:ascii="Century Gothic" w:hAnsi="Century Gothic"/>
        </w:rPr>
      </w:pPr>
      <w:r>
        <w:rPr>
          <w:rFonts w:ascii="Century Gothic" w:hAnsi="Century Gothic"/>
        </w:rPr>
        <w:t>Dichiarazione Avvio Attività;</w:t>
      </w:r>
    </w:p>
    <w:p w14:paraId="6242C1F9" w14:textId="77777777" w:rsidR="004C3CAD" w:rsidRDefault="004C3CAD" w:rsidP="004C3CAD">
      <w:pPr>
        <w:pStyle w:val="Corpotesto"/>
        <w:numPr>
          <w:ilvl w:val="3"/>
          <w:numId w:val="38"/>
        </w:numPr>
        <w:tabs>
          <w:tab w:val="num" w:pos="851"/>
        </w:tabs>
        <w:ind w:hanging="2568"/>
        <w:rPr>
          <w:rFonts w:ascii="Century Gothic" w:hAnsi="Century Gothic"/>
        </w:rPr>
      </w:pPr>
      <w:r>
        <w:rPr>
          <w:rFonts w:ascii="Century Gothic" w:hAnsi="Century Gothic"/>
        </w:rPr>
        <w:t>Dichiarazione Conclusione delle attività;</w:t>
      </w:r>
    </w:p>
    <w:p w14:paraId="36186605" w14:textId="77777777" w:rsidR="004C3CAD" w:rsidRDefault="004C3CAD" w:rsidP="004C3CAD">
      <w:pPr>
        <w:pStyle w:val="Corpotesto"/>
        <w:numPr>
          <w:ilvl w:val="3"/>
          <w:numId w:val="38"/>
        </w:numPr>
        <w:tabs>
          <w:tab w:val="num" w:pos="851"/>
        </w:tabs>
        <w:ind w:hanging="2568"/>
        <w:rPr>
          <w:rFonts w:ascii="Century Gothic" w:hAnsi="Century Gothic"/>
        </w:rPr>
      </w:pPr>
      <w:r>
        <w:rPr>
          <w:rFonts w:ascii="Century Gothic" w:hAnsi="Century Gothic"/>
        </w:rPr>
        <w:t>Dichiarazione relativa alla Tracciabilità dei flussi finanziari;</w:t>
      </w:r>
    </w:p>
    <w:p w14:paraId="610E8B42" w14:textId="77777777" w:rsidR="004C3CAD" w:rsidRDefault="004C3CAD" w:rsidP="004C3CAD">
      <w:pPr>
        <w:pStyle w:val="Corpotesto"/>
        <w:numPr>
          <w:ilvl w:val="3"/>
          <w:numId w:val="38"/>
        </w:numPr>
        <w:tabs>
          <w:tab w:val="num" w:pos="851"/>
        </w:tabs>
        <w:ind w:hanging="2568"/>
        <w:rPr>
          <w:rFonts w:ascii="Century Gothic" w:hAnsi="Century Gothic"/>
        </w:rPr>
      </w:pPr>
      <w:r>
        <w:rPr>
          <w:rFonts w:ascii="Century Gothic" w:hAnsi="Century Gothic"/>
        </w:rPr>
        <w:t>Dichiarazione sugli aiuti “De Minimis”.</w:t>
      </w:r>
    </w:p>
    <w:p w14:paraId="06013AB9" w14:textId="77777777" w:rsidR="004C3CAD" w:rsidRDefault="004C3CAD" w:rsidP="004C3CAD">
      <w:pPr>
        <w:pStyle w:val="Corpotesto"/>
        <w:ind w:left="426"/>
        <w:rPr>
          <w:rFonts w:ascii="Century Gothic" w:hAnsi="Century Gothic"/>
        </w:rPr>
      </w:pPr>
    </w:p>
    <w:p w14:paraId="78367337" w14:textId="77777777" w:rsidR="004C3CAD" w:rsidRDefault="004C3CAD" w:rsidP="004C3CAD">
      <w:pPr>
        <w:pStyle w:val="Corpotesto"/>
        <w:numPr>
          <w:ilvl w:val="3"/>
          <w:numId w:val="38"/>
        </w:numPr>
      </w:pPr>
    </w:p>
    <w:p w14:paraId="5BEF0508" w14:textId="77777777" w:rsidR="004C3CAD" w:rsidRDefault="004C3CAD" w:rsidP="004C3CAD">
      <w:pPr>
        <w:spacing w:after="0" w:line="360" w:lineRule="auto"/>
        <w:rPr>
          <w:rFonts w:ascii="Century Gothic" w:hAnsi="Century Gothic" w:cs="Century Gothic"/>
        </w:rPr>
      </w:pPr>
    </w:p>
    <w:p w14:paraId="7BA0EE14" w14:textId="77777777" w:rsidR="004C3CAD" w:rsidRDefault="004C3CAD" w:rsidP="004C3CAD">
      <w:pPr>
        <w:spacing w:after="0" w:line="360" w:lineRule="auto"/>
        <w:rPr>
          <w:rFonts w:ascii="Century Gothic" w:hAnsi="Century Gothic" w:cs="Calibri"/>
        </w:rPr>
      </w:pPr>
    </w:p>
    <w:p w14:paraId="72C891C5" w14:textId="77777777" w:rsidR="00363B58" w:rsidRDefault="00363B58"/>
    <w:sectPr w:rsidR="00363B58">
      <w:headerReference w:type="default" r:id="rId29"/>
      <w:footerReference w:type="default" r:id="rId3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1C5B7A" w14:textId="77777777" w:rsidR="006D4334" w:rsidRDefault="006D4334" w:rsidP="004C3CAD">
      <w:pPr>
        <w:spacing w:after="0" w:line="240" w:lineRule="auto"/>
      </w:pPr>
      <w:r>
        <w:separator/>
      </w:r>
    </w:p>
  </w:endnote>
  <w:endnote w:type="continuationSeparator" w:id="0">
    <w:p w14:paraId="2E28E2D9" w14:textId="77777777" w:rsidR="006D4334" w:rsidRDefault="006D4334" w:rsidP="004C3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entury Gothic">
    <w:altName w:val="Century Gothic"/>
    <w:charset w:val="00"/>
    <w:family w:val="swiss"/>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Calibri2">
    <w:charset w:val="00"/>
    <w:family w:val="auto"/>
    <w:pitch w:val="variable"/>
  </w:font>
  <w:font w:name="TimesNewRomanPSMT">
    <w:charset w:val="00"/>
    <w:family w:val="roman"/>
    <w:pitch w:val="variable"/>
    <w:sig w:usb0="E0002AEF" w:usb1="C0007841" w:usb2="00000009" w:usb3="00000000" w:csb0="000001FF" w:csb1="00000000"/>
  </w:font>
  <w:font w:name="SymbolMT">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imesNewRomanPS-BoldMT">
    <w:altName w:val="Arial"/>
    <w:charset w:val="00"/>
    <w:family w:val="swiss"/>
    <w:pitch w:val="default"/>
  </w:font>
  <w:font w:name="CenturyGothic">
    <w:panose1 w:val="00000000000000000000"/>
    <w:charset w:val="00"/>
    <w:family w:val="auto"/>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21596711"/>
      <w:docPartObj>
        <w:docPartGallery w:val="Page Numbers (Bottom of Page)"/>
        <w:docPartUnique/>
      </w:docPartObj>
    </w:sdtPr>
    <w:sdtEndPr/>
    <w:sdtContent>
      <w:p w14:paraId="60C7C20D" w14:textId="570F91A8" w:rsidR="006D4334" w:rsidRDefault="006D4334">
        <w:pPr>
          <w:pStyle w:val="Pidipagina"/>
          <w:jc w:val="right"/>
        </w:pPr>
        <w:r>
          <w:fldChar w:fldCharType="begin"/>
        </w:r>
        <w:r>
          <w:instrText>PAGE   \* MERGEFORMAT</w:instrText>
        </w:r>
        <w:r>
          <w:fldChar w:fldCharType="separate"/>
        </w:r>
        <w:r>
          <w:t>2</w:t>
        </w:r>
        <w:r>
          <w:fldChar w:fldCharType="end"/>
        </w:r>
      </w:p>
    </w:sdtContent>
  </w:sdt>
  <w:p w14:paraId="4B65CD9A" w14:textId="77777777" w:rsidR="006D4334" w:rsidRDefault="006D433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67B1C8" w14:textId="77777777" w:rsidR="006D4334" w:rsidRDefault="006D4334" w:rsidP="004C3CAD">
      <w:pPr>
        <w:spacing w:after="0" w:line="240" w:lineRule="auto"/>
      </w:pPr>
      <w:r>
        <w:separator/>
      </w:r>
    </w:p>
  </w:footnote>
  <w:footnote w:type="continuationSeparator" w:id="0">
    <w:p w14:paraId="3B6DE7D1" w14:textId="77777777" w:rsidR="006D4334" w:rsidRDefault="006D4334" w:rsidP="004C3C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3D604" w14:textId="77777777" w:rsidR="006D4334" w:rsidRDefault="006D4334">
    <w:pPr>
      <w:pStyle w:val="Intestazione"/>
    </w:pPr>
  </w:p>
  <w:p w14:paraId="037748C8" w14:textId="77777777" w:rsidR="006D4334" w:rsidRDefault="006D4334">
    <w:pPr>
      <w:pStyle w:val="Intestazione"/>
    </w:pPr>
  </w:p>
  <w:tbl>
    <w:tblPr>
      <w:tblW w:w="0" w:type="auto"/>
      <w:tblInd w:w="-142" w:type="dxa"/>
      <w:tblLook w:val="04A0" w:firstRow="1" w:lastRow="0" w:firstColumn="1" w:lastColumn="0" w:noHBand="0" w:noVBand="1"/>
    </w:tblPr>
    <w:tblGrid>
      <w:gridCol w:w="2909"/>
      <w:gridCol w:w="1206"/>
      <w:gridCol w:w="1681"/>
      <w:gridCol w:w="1057"/>
      <w:gridCol w:w="1061"/>
      <w:gridCol w:w="1866"/>
    </w:tblGrid>
    <w:tr w:rsidR="006D4334" w:rsidRPr="003F1BE2" w14:paraId="4BE0BBBC" w14:textId="77777777" w:rsidTr="001625AA">
      <w:trPr>
        <w:trHeight w:val="781"/>
      </w:trPr>
      <w:tc>
        <w:tcPr>
          <w:tcW w:w="2926" w:type="dxa"/>
          <w:shd w:val="clear" w:color="auto" w:fill="auto"/>
          <w:vAlign w:val="center"/>
        </w:tcPr>
        <w:p w14:paraId="2AC7C206" w14:textId="77777777" w:rsidR="006D4334" w:rsidRPr="003F1BE2" w:rsidRDefault="006D4334" w:rsidP="004C3CAD">
          <w:pPr>
            <w:suppressAutoHyphens/>
            <w:spacing w:after="0" w:line="240" w:lineRule="auto"/>
            <w:jc w:val="center"/>
            <w:rPr>
              <w:rFonts w:ascii="Calibri" w:eastAsia="Calibri" w:hAnsi="Calibri" w:cs="Times New Roman"/>
              <w:lang w:eastAsia="ar-SA"/>
            </w:rPr>
          </w:pPr>
          <w:r w:rsidRPr="003F1BE2">
            <w:rPr>
              <w:rFonts w:ascii="Calibri" w:eastAsia="Calibri" w:hAnsi="Calibri" w:cs="Times New Roman"/>
              <w:noProof/>
              <w:sz w:val="24"/>
              <w:lang w:eastAsia="it-IT"/>
            </w:rPr>
            <w:drawing>
              <wp:inline distT="0" distB="0" distL="0" distR="0" wp14:anchorId="078EFD3B" wp14:editId="1395836C">
                <wp:extent cx="1562100" cy="533400"/>
                <wp:effectExtent l="0" t="0" r="0" b="0"/>
                <wp:docPr id="16" name="Immagine 16" descr="Descrizione: 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descr="Descrizione: U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2100" cy="533400"/>
                        </a:xfrm>
                        <a:prstGeom prst="rect">
                          <a:avLst/>
                        </a:prstGeom>
                        <a:noFill/>
                        <a:ln>
                          <a:noFill/>
                        </a:ln>
                      </pic:spPr>
                    </pic:pic>
                  </a:graphicData>
                </a:graphic>
              </wp:inline>
            </w:drawing>
          </w:r>
        </w:p>
      </w:tc>
      <w:tc>
        <w:tcPr>
          <w:tcW w:w="1216" w:type="dxa"/>
          <w:shd w:val="clear" w:color="auto" w:fill="auto"/>
          <w:vAlign w:val="center"/>
        </w:tcPr>
        <w:p w14:paraId="4C6B184D" w14:textId="77777777" w:rsidR="006D4334" w:rsidRPr="003F1BE2" w:rsidRDefault="006D4334" w:rsidP="004C3CAD">
          <w:pPr>
            <w:suppressAutoHyphens/>
            <w:spacing w:after="0" w:line="240" w:lineRule="auto"/>
            <w:jc w:val="center"/>
            <w:rPr>
              <w:rFonts w:ascii="Calibri" w:eastAsia="Calibri" w:hAnsi="Calibri" w:cs="Times New Roman"/>
              <w:lang w:eastAsia="ar-SA"/>
            </w:rPr>
          </w:pPr>
          <w:r w:rsidRPr="003F1BE2">
            <w:rPr>
              <w:rFonts w:ascii="Calibri" w:eastAsia="Calibri" w:hAnsi="Calibri" w:cs="Times New Roman"/>
              <w:noProof/>
              <w:lang w:eastAsia="it-IT"/>
            </w:rPr>
            <w:drawing>
              <wp:inline distT="0" distB="0" distL="0" distR="0" wp14:anchorId="69DF888B" wp14:editId="3F86332F">
                <wp:extent cx="523875" cy="542925"/>
                <wp:effectExtent l="0" t="0" r="9525" b="9525"/>
                <wp:docPr id="14" name="Im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3875" cy="542925"/>
                        </a:xfrm>
                        <a:prstGeom prst="rect">
                          <a:avLst/>
                        </a:prstGeom>
                        <a:noFill/>
                        <a:ln>
                          <a:noFill/>
                        </a:ln>
                      </pic:spPr>
                    </pic:pic>
                  </a:graphicData>
                </a:graphic>
              </wp:inline>
            </w:drawing>
          </w:r>
        </w:p>
      </w:tc>
      <w:tc>
        <w:tcPr>
          <w:tcW w:w="1685" w:type="dxa"/>
          <w:shd w:val="clear" w:color="auto" w:fill="auto"/>
          <w:vAlign w:val="center"/>
        </w:tcPr>
        <w:p w14:paraId="43901DAF" w14:textId="77777777" w:rsidR="006D4334" w:rsidRPr="003F1BE2" w:rsidRDefault="006D4334" w:rsidP="004C3CAD">
          <w:pPr>
            <w:suppressAutoHyphens/>
            <w:spacing w:after="0" w:line="240" w:lineRule="auto"/>
            <w:jc w:val="center"/>
            <w:rPr>
              <w:rFonts w:ascii="Calibri" w:eastAsia="Calibri" w:hAnsi="Calibri" w:cs="Times New Roman"/>
              <w:lang w:eastAsia="ar-SA"/>
            </w:rPr>
          </w:pPr>
          <w:r w:rsidRPr="003F1BE2">
            <w:rPr>
              <w:rFonts w:ascii="Calibri" w:eastAsia="Calibri" w:hAnsi="Calibri" w:cs="Times New Roman"/>
              <w:noProof/>
              <w:sz w:val="24"/>
              <w:lang w:eastAsia="it-IT"/>
            </w:rPr>
            <w:drawing>
              <wp:inline distT="0" distB="0" distL="0" distR="0" wp14:anchorId="1A666120" wp14:editId="64A8D44D">
                <wp:extent cx="895350" cy="590550"/>
                <wp:effectExtent l="0" t="0" r="0" b="0"/>
                <wp:docPr id="12" name="Immagine 12" descr="Descrizione: r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Descrizione: re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95350" cy="590550"/>
                        </a:xfrm>
                        <a:prstGeom prst="rect">
                          <a:avLst/>
                        </a:prstGeom>
                        <a:noFill/>
                        <a:ln>
                          <a:noFill/>
                        </a:ln>
                      </pic:spPr>
                    </pic:pic>
                  </a:graphicData>
                </a:graphic>
              </wp:inline>
            </w:drawing>
          </w:r>
        </w:p>
      </w:tc>
      <w:tc>
        <w:tcPr>
          <w:tcW w:w="1069" w:type="dxa"/>
          <w:shd w:val="clear" w:color="auto" w:fill="auto"/>
          <w:vAlign w:val="center"/>
        </w:tcPr>
        <w:p w14:paraId="0ACFA901" w14:textId="77777777" w:rsidR="006D4334" w:rsidRPr="003F1BE2" w:rsidRDefault="006D4334" w:rsidP="004C3CAD">
          <w:pPr>
            <w:suppressAutoHyphens/>
            <w:spacing w:after="0" w:line="240" w:lineRule="auto"/>
            <w:jc w:val="center"/>
            <w:rPr>
              <w:rFonts w:ascii="Calibri" w:eastAsia="Calibri" w:hAnsi="Calibri" w:cs="Times New Roman"/>
              <w:lang w:eastAsia="ar-SA"/>
            </w:rPr>
          </w:pPr>
          <w:r w:rsidRPr="003F1BE2">
            <w:rPr>
              <w:rFonts w:ascii="Calibri" w:eastAsia="Calibri" w:hAnsi="Calibri" w:cs="Times New Roman"/>
              <w:noProof/>
              <w:sz w:val="24"/>
              <w:lang w:eastAsia="it-IT"/>
            </w:rPr>
            <w:drawing>
              <wp:inline distT="0" distB="0" distL="0" distR="0" wp14:anchorId="3BE57958" wp14:editId="6D6D09F8">
                <wp:extent cx="409575" cy="590550"/>
                <wp:effectExtent l="0" t="0" r="9525" b="0"/>
                <wp:docPr id="10" name="Immagine 10" descr="Descrizione: nuovo_PSR_medi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Descrizione: nuovo_PSR_medium"/>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09575" cy="590550"/>
                        </a:xfrm>
                        <a:prstGeom prst="rect">
                          <a:avLst/>
                        </a:prstGeom>
                        <a:noFill/>
                        <a:ln>
                          <a:noFill/>
                        </a:ln>
                      </pic:spPr>
                    </pic:pic>
                  </a:graphicData>
                </a:graphic>
              </wp:inline>
            </w:drawing>
          </w:r>
        </w:p>
      </w:tc>
      <w:tc>
        <w:tcPr>
          <w:tcW w:w="1061" w:type="dxa"/>
          <w:shd w:val="clear" w:color="auto" w:fill="auto"/>
          <w:vAlign w:val="center"/>
        </w:tcPr>
        <w:p w14:paraId="5B934A74" w14:textId="77777777" w:rsidR="006D4334" w:rsidRPr="003F1BE2" w:rsidRDefault="006D4334" w:rsidP="004C3CAD">
          <w:pPr>
            <w:suppressAutoHyphens/>
            <w:spacing w:after="0" w:line="240" w:lineRule="auto"/>
            <w:jc w:val="center"/>
            <w:rPr>
              <w:rFonts w:ascii="Calibri" w:eastAsia="Calibri" w:hAnsi="Calibri" w:cs="Times New Roman"/>
              <w:noProof/>
              <w:highlight w:val="yellow"/>
              <w:lang w:eastAsia="ar-SA"/>
            </w:rPr>
          </w:pPr>
          <w:r w:rsidRPr="003F1BE2">
            <w:rPr>
              <w:rFonts w:ascii="Calibri" w:eastAsia="Calibri" w:hAnsi="Calibri" w:cs="Times New Roman"/>
              <w:noProof/>
              <w:lang w:eastAsia="it-IT"/>
            </w:rPr>
            <w:drawing>
              <wp:inline distT="0" distB="0" distL="0" distR="0" wp14:anchorId="0B24699B" wp14:editId="0EF41230">
                <wp:extent cx="533400" cy="533400"/>
                <wp:effectExtent l="0" t="0" r="0" b="0"/>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33400" cy="533400"/>
                        </a:xfrm>
                        <a:prstGeom prst="rect">
                          <a:avLst/>
                        </a:prstGeom>
                        <a:noFill/>
                        <a:ln>
                          <a:noFill/>
                        </a:ln>
                      </pic:spPr>
                    </pic:pic>
                  </a:graphicData>
                </a:graphic>
              </wp:inline>
            </w:drawing>
          </w:r>
        </w:p>
      </w:tc>
      <w:tc>
        <w:tcPr>
          <w:tcW w:w="1866" w:type="dxa"/>
          <w:shd w:val="clear" w:color="auto" w:fill="auto"/>
          <w:vAlign w:val="center"/>
        </w:tcPr>
        <w:p w14:paraId="3C9C1BBB" w14:textId="77777777" w:rsidR="006D4334" w:rsidRPr="003F1BE2" w:rsidRDefault="006D4334" w:rsidP="004C3CAD">
          <w:pPr>
            <w:suppressAutoHyphens/>
            <w:spacing w:after="0" w:line="240" w:lineRule="auto"/>
            <w:jc w:val="center"/>
            <w:rPr>
              <w:rFonts w:ascii="Calibri" w:eastAsia="Calibri" w:hAnsi="Calibri" w:cs="Times New Roman"/>
              <w:noProof/>
              <w:sz w:val="24"/>
              <w:lang w:eastAsia="ar-SA"/>
            </w:rPr>
          </w:pPr>
          <w:r w:rsidRPr="003F1BE2">
            <w:rPr>
              <w:rFonts w:ascii="Calibri" w:eastAsia="Calibri" w:hAnsi="Calibri" w:cs="Times New Roman"/>
              <w:noProof/>
              <w:lang w:eastAsia="it-IT"/>
            </w:rPr>
            <w:drawing>
              <wp:inline distT="0" distB="0" distL="0" distR="0" wp14:anchorId="446A7BBA" wp14:editId="44196291">
                <wp:extent cx="1038225" cy="647700"/>
                <wp:effectExtent l="0" t="0" r="9525" b="0"/>
                <wp:docPr id="1" name="Immagine 1" descr="C:\Users\angelo\Desktop\nuovo logo G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C:\Users\angelo\Desktop\nuovo logo GAL.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38225" cy="647700"/>
                        </a:xfrm>
                        <a:prstGeom prst="rect">
                          <a:avLst/>
                        </a:prstGeom>
                        <a:noFill/>
                        <a:ln>
                          <a:noFill/>
                        </a:ln>
                      </pic:spPr>
                    </pic:pic>
                  </a:graphicData>
                </a:graphic>
              </wp:inline>
            </w:drawing>
          </w:r>
        </w:p>
      </w:tc>
    </w:tr>
  </w:tbl>
  <w:p w14:paraId="0E1EAEB1" w14:textId="41F49EEF" w:rsidR="006D4334" w:rsidRDefault="006D4334" w:rsidP="004C3CA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rPr>
        <w:rFonts w:ascii="Symbol" w:eastAsia="Calibri" w:hAnsi="Symbol" w:cs="Symbol"/>
        <w:color w:val="000000"/>
        <w:position w:val="1"/>
        <w:sz w:val="20"/>
        <w:szCs w:val="20"/>
      </w:r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834"/>
        </w:tabs>
        <w:ind w:left="834" w:hanging="360"/>
      </w:pPr>
      <w:rPr>
        <w:rFonts w:ascii="Symbol" w:hAnsi="Symbol" w:cs="Symbol"/>
        <w:color w:val="000000"/>
        <w:position w:val="1"/>
        <w:sz w:val="20"/>
        <w:szCs w:val="20"/>
      </w:rPr>
    </w:lvl>
    <w:lvl w:ilvl="1">
      <w:start w:val="1"/>
      <w:numFmt w:val="bullet"/>
      <w:lvlText w:val="o"/>
      <w:lvlJc w:val="left"/>
      <w:pPr>
        <w:tabs>
          <w:tab w:val="num" w:pos="1554"/>
        </w:tabs>
        <w:ind w:left="1554" w:hanging="360"/>
      </w:pPr>
      <w:rPr>
        <w:rFonts w:ascii="Courier New" w:hAnsi="Courier New" w:cs="Courier New"/>
      </w:rPr>
    </w:lvl>
    <w:lvl w:ilvl="2">
      <w:start w:val="1"/>
      <w:numFmt w:val="bullet"/>
      <w:lvlText w:val=""/>
      <w:lvlJc w:val="left"/>
      <w:pPr>
        <w:tabs>
          <w:tab w:val="num" w:pos="2274"/>
        </w:tabs>
        <w:ind w:left="2274" w:hanging="360"/>
      </w:pPr>
      <w:rPr>
        <w:rFonts w:ascii="Wingdings" w:hAnsi="Wingdings" w:cs="Wingdings"/>
      </w:rPr>
    </w:lvl>
    <w:lvl w:ilvl="3">
      <w:start w:val="1"/>
      <w:numFmt w:val="bullet"/>
      <w:lvlText w:val=""/>
      <w:lvlJc w:val="left"/>
      <w:pPr>
        <w:tabs>
          <w:tab w:val="num" w:pos="2994"/>
        </w:tabs>
        <w:ind w:left="2994" w:hanging="360"/>
      </w:pPr>
      <w:rPr>
        <w:rFonts w:ascii="Symbol" w:hAnsi="Symbol" w:cs="Symbol"/>
        <w:color w:val="000000"/>
        <w:position w:val="1"/>
        <w:sz w:val="20"/>
        <w:szCs w:val="20"/>
      </w:rPr>
    </w:lvl>
    <w:lvl w:ilvl="4">
      <w:start w:val="1"/>
      <w:numFmt w:val="bullet"/>
      <w:lvlText w:val="o"/>
      <w:lvlJc w:val="left"/>
      <w:pPr>
        <w:tabs>
          <w:tab w:val="num" w:pos="3714"/>
        </w:tabs>
        <w:ind w:left="3714" w:hanging="360"/>
      </w:pPr>
      <w:rPr>
        <w:rFonts w:ascii="Courier New" w:hAnsi="Courier New" w:cs="Courier New"/>
      </w:rPr>
    </w:lvl>
    <w:lvl w:ilvl="5">
      <w:start w:val="1"/>
      <w:numFmt w:val="bullet"/>
      <w:lvlText w:val=""/>
      <w:lvlJc w:val="left"/>
      <w:pPr>
        <w:tabs>
          <w:tab w:val="num" w:pos="4434"/>
        </w:tabs>
        <w:ind w:left="4434" w:hanging="360"/>
      </w:pPr>
      <w:rPr>
        <w:rFonts w:ascii="Wingdings" w:hAnsi="Wingdings" w:cs="Wingdings"/>
      </w:rPr>
    </w:lvl>
    <w:lvl w:ilvl="6">
      <w:start w:val="1"/>
      <w:numFmt w:val="bullet"/>
      <w:lvlText w:val=""/>
      <w:lvlJc w:val="left"/>
      <w:pPr>
        <w:tabs>
          <w:tab w:val="num" w:pos="5154"/>
        </w:tabs>
        <w:ind w:left="5154" w:hanging="360"/>
      </w:pPr>
      <w:rPr>
        <w:rFonts w:ascii="Symbol" w:hAnsi="Symbol" w:cs="Symbol"/>
        <w:color w:val="000000"/>
        <w:position w:val="1"/>
        <w:sz w:val="20"/>
        <w:szCs w:val="20"/>
      </w:rPr>
    </w:lvl>
    <w:lvl w:ilvl="7">
      <w:start w:val="1"/>
      <w:numFmt w:val="bullet"/>
      <w:lvlText w:val="o"/>
      <w:lvlJc w:val="left"/>
      <w:pPr>
        <w:tabs>
          <w:tab w:val="num" w:pos="5874"/>
        </w:tabs>
        <w:ind w:left="5874" w:hanging="360"/>
      </w:pPr>
      <w:rPr>
        <w:rFonts w:ascii="Courier New" w:hAnsi="Courier New" w:cs="Courier New"/>
      </w:rPr>
    </w:lvl>
    <w:lvl w:ilvl="8">
      <w:start w:val="1"/>
      <w:numFmt w:val="bullet"/>
      <w:lvlText w:val=""/>
      <w:lvlJc w:val="left"/>
      <w:pPr>
        <w:tabs>
          <w:tab w:val="num" w:pos="6594"/>
        </w:tabs>
        <w:ind w:left="6594" w:hanging="360"/>
      </w:pPr>
      <w:rPr>
        <w:rFonts w:ascii="Wingdings" w:hAnsi="Wingdings" w:cs="Wingdings"/>
      </w:rPr>
    </w:lvl>
  </w:abstractNum>
  <w:abstractNum w:abstractNumId="2" w15:restartNumberingAfterBreak="0">
    <w:nsid w:val="00000003"/>
    <w:multiLevelType w:val="multilevel"/>
    <w:tmpl w:val="00000003"/>
    <w:name w:val="WW8Num3"/>
    <w:lvl w:ilvl="0">
      <w:start w:val="5"/>
      <w:numFmt w:val="bullet"/>
      <w:lvlText w:val="-"/>
      <w:lvlJc w:val="left"/>
      <w:pPr>
        <w:tabs>
          <w:tab w:val="num" w:pos="474"/>
        </w:tabs>
        <w:ind w:left="474" w:hanging="360"/>
      </w:pPr>
      <w:rPr>
        <w:rFonts w:ascii="Calibri" w:hAnsi="Calibri" w:cs="Times New Roman"/>
        <w:color w:val="000000"/>
        <w:sz w:val="22"/>
        <w:szCs w:val="22"/>
      </w:rPr>
    </w:lvl>
    <w:lvl w:ilvl="1">
      <w:start w:val="1"/>
      <w:numFmt w:val="bullet"/>
      <w:lvlText w:val="o"/>
      <w:lvlJc w:val="left"/>
      <w:pPr>
        <w:tabs>
          <w:tab w:val="num" w:pos="1194"/>
        </w:tabs>
        <w:ind w:left="1194" w:hanging="360"/>
      </w:pPr>
      <w:rPr>
        <w:rFonts w:ascii="Courier New" w:hAnsi="Courier New" w:cs="Courier New"/>
      </w:rPr>
    </w:lvl>
    <w:lvl w:ilvl="2">
      <w:start w:val="1"/>
      <w:numFmt w:val="bullet"/>
      <w:lvlText w:val=""/>
      <w:lvlJc w:val="left"/>
      <w:pPr>
        <w:tabs>
          <w:tab w:val="num" w:pos="1914"/>
        </w:tabs>
        <w:ind w:left="1914" w:hanging="360"/>
      </w:pPr>
      <w:rPr>
        <w:rFonts w:ascii="Wingdings" w:hAnsi="Wingdings" w:cs="Wingdings"/>
      </w:rPr>
    </w:lvl>
    <w:lvl w:ilvl="3">
      <w:start w:val="1"/>
      <w:numFmt w:val="bullet"/>
      <w:lvlText w:val=""/>
      <w:lvlJc w:val="left"/>
      <w:pPr>
        <w:tabs>
          <w:tab w:val="num" w:pos="2634"/>
        </w:tabs>
        <w:ind w:left="2634" w:hanging="360"/>
      </w:pPr>
      <w:rPr>
        <w:rFonts w:ascii="Symbol" w:hAnsi="Symbol" w:cs="Symbol"/>
      </w:rPr>
    </w:lvl>
    <w:lvl w:ilvl="4">
      <w:start w:val="1"/>
      <w:numFmt w:val="bullet"/>
      <w:lvlText w:val="o"/>
      <w:lvlJc w:val="left"/>
      <w:pPr>
        <w:tabs>
          <w:tab w:val="num" w:pos="3354"/>
        </w:tabs>
        <w:ind w:left="3354" w:hanging="360"/>
      </w:pPr>
      <w:rPr>
        <w:rFonts w:ascii="Courier New" w:hAnsi="Courier New" w:cs="Courier New"/>
      </w:rPr>
    </w:lvl>
    <w:lvl w:ilvl="5">
      <w:start w:val="1"/>
      <w:numFmt w:val="bullet"/>
      <w:lvlText w:val=""/>
      <w:lvlJc w:val="left"/>
      <w:pPr>
        <w:tabs>
          <w:tab w:val="num" w:pos="4074"/>
        </w:tabs>
        <w:ind w:left="4074" w:hanging="360"/>
      </w:pPr>
      <w:rPr>
        <w:rFonts w:ascii="Wingdings" w:hAnsi="Wingdings" w:cs="Wingdings"/>
      </w:rPr>
    </w:lvl>
    <w:lvl w:ilvl="6">
      <w:start w:val="1"/>
      <w:numFmt w:val="bullet"/>
      <w:lvlText w:val=""/>
      <w:lvlJc w:val="left"/>
      <w:pPr>
        <w:tabs>
          <w:tab w:val="num" w:pos="4794"/>
        </w:tabs>
        <w:ind w:left="4794" w:hanging="360"/>
      </w:pPr>
      <w:rPr>
        <w:rFonts w:ascii="Symbol" w:hAnsi="Symbol" w:cs="Symbol"/>
      </w:rPr>
    </w:lvl>
    <w:lvl w:ilvl="7">
      <w:start w:val="1"/>
      <w:numFmt w:val="bullet"/>
      <w:lvlText w:val="o"/>
      <w:lvlJc w:val="left"/>
      <w:pPr>
        <w:tabs>
          <w:tab w:val="num" w:pos="5514"/>
        </w:tabs>
        <w:ind w:left="5514" w:hanging="360"/>
      </w:pPr>
      <w:rPr>
        <w:rFonts w:ascii="Courier New" w:hAnsi="Courier New" w:cs="Courier New"/>
      </w:rPr>
    </w:lvl>
    <w:lvl w:ilvl="8">
      <w:start w:val="1"/>
      <w:numFmt w:val="bullet"/>
      <w:lvlText w:val=""/>
      <w:lvlJc w:val="left"/>
      <w:pPr>
        <w:tabs>
          <w:tab w:val="num" w:pos="6234"/>
        </w:tabs>
        <w:ind w:left="6234" w:hanging="360"/>
      </w:pPr>
      <w:rPr>
        <w:rFonts w:ascii="Wingdings" w:hAnsi="Wingdings" w:cs="Wingdings"/>
      </w:rPr>
    </w:lvl>
  </w:abstractNum>
  <w:abstractNum w:abstractNumId="3" w15:restartNumberingAfterBreak="0">
    <w:nsid w:val="00000004"/>
    <w:multiLevelType w:val="multilevel"/>
    <w:tmpl w:val="00000004"/>
    <w:name w:val="WW8Num4"/>
    <w:lvl w:ilvl="0">
      <w:start w:val="1"/>
      <w:numFmt w:val="lowerLetter"/>
      <w:lvlText w:val="%1)"/>
      <w:lvlJc w:val="left"/>
      <w:pPr>
        <w:tabs>
          <w:tab w:val="num" w:pos="834"/>
        </w:tabs>
        <w:ind w:left="834" w:hanging="360"/>
      </w:pPr>
      <w:rPr>
        <w:rFonts w:eastAsia="Calibri" w:cs="Times New Roman"/>
        <w:b/>
        <w:color w:val="000000"/>
      </w:rPr>
    </w:lvl>
    <w:lvl w:ilvl="1">
      <w:start w:val="1"/>
      <w:numFmt w:val="decimal"/>
      <w:lvlText w:val="%2)"/>
      <w:lvlJc w:val="left"/>
      <w:pPr>
        <w:tabs>
          <w:tab w:val="num" w:pos="1554"/>
        </w:tabs>
        <w:ind w:left="1554" w:hanging="360"/>
      </w:pPr>
      <w:rPr>
        <w:rFonts w:eastAsia="Calibri" w:cs="Times New Roman"/>
        <w:b/>
        <w:color w:val="000000"/>
      </w:rPr>
    </w:lvl>
    <w:lvl w:ilvl="2">
      <w:start w:val="1"/>
      <w:numFmt w:val="lowerRoman"/>
      <w:lvlText w:val="%3."/>
      <w:lvlJc w:val="right"/>
      <w:pPr>
        <w:tabs>
          <w:tab w:val="num" w:pos="2274"/>
        </w:tabs>
        <w:ind w:left="2274" w:firstLine="0"/>
      </w:pPr>
      <w:rPr>
        <w:rFonts w:eastAsia="Calibri" w:cs="Times New Roman"/>
        <w:b/>
        <w:color w:val="000000"/>
      </w:rPr>
    </w:lvl>
    <w:lvl w:ilvl="3">
      <w:start w:val="1"/>
      <w:numFmt w:val="decimal"/>
      <w:lvlText w:val="%4."/>
      <w:lvlJc w:val="left"/>
      <w:pPr>
        <w:tabs>
          <w:tab w:val="num" w:pos="2994"/>
        </w:tabs>
        <w:ind w:left="2994" w:hanging="360"/>
      </w:pPr>
      <w:rPr>
        <w:rFonts w:eastAsia="Calibri" w:cs="Times New Roman"/>
        <w:b/>
        <w:color w:val="000000"/>
      </w:rPr>
    </w:lvl>
    <w:lvl w:ilvl="4">
      <w:start w:val="1"/>
      <w:numFmt w:val="lowerLetter"/>
      <w:lvlText w:val="%5."/>
      <w:lvlJc w:val="left"/>
      <w:pPr>
        <w:tabs>
          <w:tab w:val="num" w:pos="3714"/>
        </w:tabs>
        <w:ind w:left="3714" w:hanging="360"/>
      </w:pPr>
      <w:rPr>
        <w:rFonts w:eastAsia="Calibri" w:cs="Times New Roman"/>
        <w:b/>
        <w:color w:val="000000"/>
      </w:rPr>
    </w:lvl>
    <w:lvl w:ilvl="5">
      <w:start w:val="1"/>
      <w:numFmt w:val="lowerRoman"/>
      <w:lvlText w:val="%6."/>
      <w:lvlJc w:val="right"/>
      <w:pPr>
        <w:tabs>
          <w:tab w:val="num" w:pos="4434"/>
        </w:tabs>
        <w:ind w:left="4434" w:firstLine="0"/>
      </w:pPr>
      <w:rPr>
        <w:rFonts w:eastAsia="Calibri" w:cs="Times New Roman"/>
        <w:b/>
        <w:color w:val="000000"/>
      </w:rPr>
    </w:lvl>
    <w:lvl w:ilvl="6">
      <w:start w:val="1"/>
      <w:numFmt w:val="decimal"/>
      <w:lvlText w:val="%7."/>
      <w:lvlJc w:val="left"/>
      <w:pPr>
        <w:tabs>
          <w:tab w:val="num" w:pos="5154"/>
        </w:tabs>
        <w:ind w:left="5154" w:hanging="360"/>
      </w:pPr>
      <w:rPr>
        <w:rFonts w:eastAsia="Calibri" w:cs="Times New Roman"/>
        <w:b/>
        <w:color w:val="000000"/>
      </w:rPr>
    </w:lvl>
    <w:lvl w:ilvl="7">
      <w:start w:val="1"/>
      <w:numFmt w:val="lowerLetter"/>
      <w:lvlText w:val="%8."/>
      <w:lvlJc w:val="left"/>
      <w:pPr>
        <w:tabs>
          <w:tab w:val="num" w:pos="5874"/>
        </w:tabs>
        <w:ind w:left="5874" w:hanging="360"/>
      </w:pPr>
      <w:rPr>
        <w:rFonts w:eastAsia="Calibri" w:cs="Times New Roman"/>
        <w:b/>
        <w:color w:val="000000"/>
      </w:rPr>
    </w:lvl>
    <w:lvl w:ilvl="8">
      <w:start w:val="1"/>
      <w:numFmt w:val="lowerRoman"/>
      <w:lvlText w:val="%9."/>
      <w:lvlJc w:val="right"/>
      <w:pPr>
        <w:tabs>
          <w:tab w:val="num" w:pos="6594"/>
        </w:tabs>
        <w:ind w:left="6594" w:firstLine="0"/>
      </w:pPr>
      <w:rPr>
        <w:rFonts w:eastAsia="Calibri" w:cs="Times New Roman"/>
        <w:b/>
        <w:color w:val="000000"/>
      </w:rPr>
    </w:lvl>
  </w:abstractNum>
  <w:abstractNum w:abstractNumId="4" w15:restartNumberingAfterBreak="0">
    <w:nsid w:val="00000005"/>
    <w:multiLevelType w:val="multilevel"/>
    <w:tmpl w:val="00000005"/>
    <w:name w:val="WW8Num5"/>
    <w:lvl w:ilvl="0">
      <w:start w:val="1"/>
      <w:numFmt w:val="bullet"/>
      <w:lvlText w:val=""/>
      <w:lvlJc w:val="left"/>
      <w:pPr>
        <w:tabs>
          <w:tab w:val="num" w:pos="834"/>
        </w:tabs>
        <w:ind w:left="834" w:hanging="360"/>
      </w:pPr>
      <w:rPr>
        <w:rFonts w:ascii="Symbol" w:hAnsi="Symbol" w:cs="Times New Roman"/>
        <w:color w:val="000000"/>
        <w:sz w:val="13"/>
        <w:szCs w:val="13"/>
      </w:rPr>
    </w:lvl>
    <w:lvl w:ilvl="1">
      <w:start w:val="1"/>
      <w:numFmt w:val="bullet"/>
      <w:lvlText w:val="o"/>
      <w:lvlJc w:val="left"/>
      <w:pPr>
        <w:tabs>
          <w:tab w:val="num" w:pos="1554"/>
        </w:tabs>
        <w:ind w:left="1554" w:hanging="360"/>
      </w:pPr>
      <w:rPr>
        <w:rFonts w:ascii="Courier New" w:hAnsi="Courier New" w:cs="Courier New"/>
      </w:rPr>
    </w:lvl>
    <w:lvl w:ilvl="2">
      <w:start w:val="1"/>
      <w:numFmt w:val="bullet"/>
      <w:lvlText w:val=""/>
      <w:lvlJc w:val="left"/>
      <w:pPr>
        <w:tabs>
          <w:tab w:val="num" w:pos="2274"/>
        </w:tabs>
        <w:ind w:left="2274" w:hanging="360"/>
      </w:pPr>
      <w:rPr>
        <w:rFonts w:ascii="Wingdings" w:hAnsi="Wingdings" w:cs="Wingdings"/>
      </w:rPr>
    </w:lvl>
    <w:lvl w:ilvl="3">
      <w:start w:val="1"/>
      <w:numFmt w:val="bullet"/>
      <w:lvlText w:val=""/>
      <w:lvlJc w:val="left"/>
      <w:pPr>
        <w:tabs>
          <w:tab w:val="num" w:pos="2994"/>
        </w:tabs>
        <w:ind w:left="2994" w:hanging="360"/>
      </w:pPr>
      <w:rPr>
        <w:rFonts w:ascii="Symbol" w:hAnsi="Symbol" w:cs="Times New Roman"/>
        <w:color w:val="000000"/>
        <w:sz w:val="13"/>
        <w:szCs w:val="13"/>
      </w:rPr>
    </w:lvl>
    <w:lvl w:ilvl="4">
      <w:start w:val="1"/>
      <w:numFmt w:val="bullet"/>
      <w:lvlText w:val="o"/>
      <w:lvlJc w:val="left"/>
      <w:pPr>
        <w:tabs>
          <w:tab w:val="num" w:pos="3714"/>
        </w:tabs>
        <w:ind w:left="3714" w:hanging="360"/>
      </w:pPr>
      <w:rPr>
        <w:rFonts w:ascii="Courier New" w:hAnsi="Courier New" w:cs="Courier New"/>
      </w:rPr>
    </w:lvl>
    <w:lvl w:ilvl="5">
      <w:start w:val="1"/>
      <w:numFmt w:val="bullet"/>
      <w:lvlText w:val=""/>
      <w:lvlJc w:val="left"/>
      <w:pPr>
        <w:tabs>
          <w:tab w:val="num" w:pos="4434"/>
        </w:tabs>
        <w:ind w:left="4434" w:hanging="360"/>
      </w:pPr>
      <w:rPr>
        <w:rFonts w:ascii="Wingdings" w:hAnsi="Wingdings" w:cs="Wingdings"/>
      </w:rPr>
    </w:lvl>
    <w:lvl w:ilvl="6">
      <w:start w:val="1"/>
      <w:numFmt w:val="bullet"/>
      <w:lvlText w:val=""/>
      <w:lvlJc w:val="left"/>
      <w:pPr>
        <w:tabs>
          <w:tab w:val="num" w:pos="5154"/>
        </w:tabs>
        <w:ind w:left="5154" w:hanging="360"/>
      </w:pPr>
      <w:rPr>
        <w:rFonts w:ascii="Symbol" w:hAnsi="Symbol" w:cs="Times New Roman"/>
        <w:color w:val="000000"/>
        <w:sz w:val="13"/>
        <w:szCs w:val="13"/>
      </w:rPr>
    </w:lvl>
    <w:lvl w:ilvl="7">
      <w:start w:val="1"/>
      <w:numFmt w:val="bullet"/>
      <w:lvlText w:val="o"/>
      <w:lvlJc w:val="left"/>
      <w:pPr>
        <w:tabs>
          <w:tab w:val="num" w:pos="5874"/>
        </w:tabs>
        <w:ind w:left="5874" w:hanging="360"/>
      </w:pPr>
      <w:rPr>
        <w:rFonts w:ascii="Courier New" w:hAnsi="Courier New" w:cs="Courier New"/>
      </w:rPr>
    </w:lvl>
    <w:lvl w:ilvl="8">
      <w:start w:val="1"/>
      <w:numFmt w:val="bullet"/>
      <w:lvlText w:val=""/>
      <w:lvlJc w:val="left"/>
      <w:pPr>
        <w:tabs>
          <w:tab w:val="num" w:pos="6594"/>
        </w:tabs>
        <w:ind w:left="6594" w:hanging="360"/>
      </w:pPr>
      <w:rPr>
        <w:rFonts w:ascii="Wingdings" w:hAnsi="Wingdings" w:cs="Wingdings"/>
      </w:rPr>
    </w:lvl>
  </w:abstractNum>
  <w:abstractNum w:abstractNumId="5"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Times New Roman"/>
        <w:color w:val="000000"/>
        <w:position w:val="0"/>
        <w:sz w:val="10"/>
        <w:szCs w:val="10"/>
        <w:vertAlign w:val="baseline"/>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Times New Roman"/>
        <w:color w:val="000000"/>
        <w:position w:val="0"/>
        <w:sz w:val="10"/>
        <w:szCs w:val="10"/>
        <w:vertAlign w:val="baseline"/>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Times New Roman"/>
        <w:color w:val="000000"/>
        <w:position w:val="0"/>
        <w:sz w:val="10"/>
        <w:szCs w:val="10"/>
        <w:vertAlign w:val="baseline"/>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6" w15:restartNumberingAfterBreak="0">
    <w:nsid w:val="00000007"/>
    <w:multiLevelType w:val="multilevel"/>
    <w:tmpl w:val="00000007"/>
    <w:name w:val="WW8Num7"/>
    <w:lvl w:ilvl="0">
      <w:start w:val="1"/>
      <w:numFmt w:val="none"/>
      <w:pStyle w:val="Titolo31"/>
      <w:suff w:val="nothing"/>
      <w:lvlText w:val=""/>
      <w:lvlJc w:val="left"/>
      <w:pPr>
        <w:tabs>
          <w:tab w:val="num" w:pos="0"/>
        </w:tabs>
        <w:ind w:left="432" w:hanging="432"/>
      </w:pPr>
      <w:rPr>
        <w:rFonts w:ascii="Symbol" w:eastAsia="Calibri" w:hAnsi="Symbol" w:cs="Symbol"/>
        <w:b/>
        <w:bCs/>
        <w:color w:val="000000"/>
        <w:position w:val="0"/>
        <w:sz w:val="10"/>
        <w:szCs w:val="10"/>
        <w:vertAlign w:val="baseline"/>
      </w:rPr>
    </w:lvl>
    <w:lvl w:ilvl="1">
      <w:start w:val="1"/>
      <w:numFmt w:val="none"/>
      <w:suff w:val="nothing"/>
      <w:lvlText w:val=""/>
      <w:lvlJc w:val="left"/>
      <w:pPr>
        <w:tabs>
          <w:tab w:val="num" w:pos="0"/>
        </w:tabs>
        <w:ind w:left="576" w:hanging="576"/>
      </w:pPr>
      <w:rPr>
        <w:rFonts w:ascii="Courier New" w:hAnsi="Courier New" w:cs="Courier New"/>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rPr>
        <w:rFonts w:ascii="Symbol" w:hAnsi="Symbol" w:cs="Symbol"/>
      </w:r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7" w15:restartNumberingAfterBreak="0">
    <w:nsid w:val="00000008"/>
    <w:multiLevelType w:val="multilevel"/>
    <w:tmpl w:val="F370CA42"/>
    <w:name w:val="WW8Num8"/>
    <w:lvl w:ilvl="0">
      <w:start w:val="1"/>
      <w:numFmt w:val="decimal"/>
      <w:lvlText w:val="%1."/>
      <w:lvlJc w:val="left"/>
      <w:pPr>
        <w:tabs>
          <w:tab w:val="num" w:pos="834"/>
        </w:tabs>
        <w:ind w:left="834" w:hanging="360"/>
      </w:pPr>
      <w:rPr>
        <w:rFonts w:ascii="Symbol" w:eastAsia="Calibri" w:hAnsi="Symbol" w:cs="Symbol" w:hint="default"/>
        <w:color w:val="000000"/>
        <w:spacing w:val="3"/>
        <w:position w:val="1"/>
        <w:sz w:val="13"/>
        <w:szCs w:val="13"/>
      </w:rPr>
    </w:lvl>
    <w:lvl w:ilvl="1">
      <w:start w:val="1"/>
      <w:numFmt w:val="decimal"/>
      <w:lvlText w:val="%2."/>
      <w:lvlJc w:val="left"/>
      <w:pPr>
        <w:tabs>
          <w:tab w:val="num" w:pos="1194"/>
        </w:tabs>
        <w:ind w:left="1194" w:hanging="360"/>
      </w:pPr>
      <w:rPr>
        <w:rFonts w:ascii="Courier New" w:hAnsi="Courier New" w:cs="Courier New"/>
      </w:rPr>
    </w:lvl>
    <w:lvl w:ilvl="2">
      <w:start w:val="1"/>
      <w:numFmt w:val="decimal"/>
      <w:lvlText w:val="%3."/>
      <w:lvlJc w:val="left"/>
      <w:pPr>
        <w:tabs>
          <w:tab w:val="num" w:pos="1554"/>
        </w:tabs>
        <w:ind w:left="1554" w:hanging="360"/>
      </w:pPr>
      <w:rPr>
        <w:rFonts w:ascii="Wingdings" w:hAnsi="Wingdings" w:cs="Wingdings"/>
      </w:rPr>
    </w:lvl>
    <w:lvl w:ilvl="3">
      <w:start w:val="1"/>
      <w:numFmt w:val="decimal"/>
      <w:lvlText w:val="%4."/>
      <w:lvlJc w:val="left"/>
      <w:pPr>
        <w:tabs>
          <w:tab w:val="num" w:pos="1914"/>
        </w:tabs>
        <w:ind w:left="1914" w:hanging="360"/>
      </w:pPr>
    </w:lvl>
    <w:lvl w:ilvl="4">
      <w:start w:val="1"/>
      <w:numFmt w:val="decimal"/>
      <w:lvlText w:val="%5."/>
      <w:lvlJc w:val="left"/>
      <w:pPr>
        <w:tabs>
          <w:tab w:val="num" w:pos="2274"/>
        </w:tabs>
        <w:ind w:left="2274" w:hanging="360"/>
      </w:pPr>
    </w:lvl>
    <w:lvl w:ilvl="5">
      <w:start w:val="1"/>
      <w:numFmt w:val="decimal"/>
      <w:lvlText w:val="%6."/>
      <w:lvlJc w:val="left"/>
      <w:pPr>
        <w:tabs>
          <w:tab w:val="num" w:pos="2634"/>
        </w:tabs>
        <w:ind w:left="2634" w:hanging="360"/>
      </w:pPr>
    </w:lvl>
    <w:lvl w:ilvl="6">
      <w:start w:val="1"/>
      <w:numFmt w:val="decimal"/>
      <w:lvlText w:val="%7."/>
      <w:lvlJc w:val="left"/>
      <w:pPr>
        <w:tabs>
          <w:tab w:val="num" w:pos="2994"/>
        </w:tabs>
        <w:ind w:left="2994" w:hanging="360"/>
      </w:pPr>
    </w:lvl>
    <w:lvl w:ilvl="7">
      <w:start w:val="1"/>
      <w:numFmt w:val="decimal"/>
      <w:lvlText w:val="%8."/>
      <w:lvlJc w:val="left"/>
      <w:pPr>
        <w:tabs>
          <w:tab w:val="num" w:pos="3354"/>
        </w:tabs>
        <w:ind w:left="3354" w:hanging="360"/>
      </w:pPr>
    </w:lvl>
    <w:lvl w:ilvl="8">
      <w:start w:val="1"/>
      <w:numFmt w:val="decimal"/>
      <w:lvlText w:val="%9."/>
      <w:lvlJc w:val="left"/>
      <w:pPr>
        <w:tabs>
          <w:tab w:val="num" w:pos="3714"/>
        </w:tabs>
        <w:ind w:left="3714" w:hanging="360"/>
      </w:pPr>
    </w:lvl>
  </w:abstractNum>
  <w:abstractNum w:abstractNumId="8" w15:restartNumberingAfterBreak="0">
    <w:nsid w:val="00000009"/>
    <w:multiLevelType w:val="multilevel"/>
    <w:tmpl w:val="00000009"/>
    <w:name w:val="WW8Num9"/>
    <w:lvl w:ilvl="0">
      <w:start w:val="1"/>
      <w:numFmt w:val="bullet"/>
      <w:lvlText w:val=""/>
      <w:lvlJc w:val="left"/>
      <w:pPr>
        <w:tabs>
          <w:tab w:val="num" w:pos="834"/>
        </w:tabs>
        <w:ind w:left="834" w:hanging="360"/>
      </w:pPr>
      <w:rPr>
        <w:rFonts w:ascii="Symbol" w:hAnsi="Symbol" w:cs="Calibri"/>
        <w:color w:val="000000"/>
        <w:spacing w:val="-3"/>
        <w:sz w:val="13"/>
        <w:szCs w:val="13"/>
      </w:rPr>
    </w:lvl>
    <w:lvl w:ilvl="1">
      <w:start w:val="1"/>
      <w:numFmt w:val="bullet"/>
      <w:lvlText w:val="◦"/>
      <w:lvlJc w:val="left"/>
      <w:pPr>
        <w:tabs>
          <w:tab w:val="num" w:pos="1194"/>
        </w:tabs>
        <w:ind w:left="1194" w:hanging="360"/>
      </w:pPr>
      <w:rPr>
        <w:rFonts w:ascii="OpenSymbol" w:hAnsi="OpenSymbol" w:cs="Courier New"/>
      </w:rPr>
    </w:lvl>
    <w:lvl w:ilvl="2">
      <w:start w:val="1"/>
      <w:numFmt w:val="bullet"/>
      <w:lvlText w:val="▪"/>
      <w:lvlJc w:val="left"/>
      <w:pPr>
        <w:tabs>
          <w:tab w:val="num" w:pos="1554"/>
        </w:tabs>
        <w:ind w:left="1554" w:hanging="360"/>
      </w:pPr>
      <w:rPr>
        <w:rFonts w:ascii="OpenSymbol" w:hAnsi="OpenSymbol" w:cs="Courier New"/>
      </w:rPr>
    </w:lvl>
    <w:lvl w:ilvl="3">
      <w:start w:val="1"/>
      <w:numFmt w:val="bullet"/>
      <w:lvlText w:val=""/>
      <w:lvlJc w:val="left"/>
      <w:pPr>
        <w:tabs>
          <w:tab w:val="num" w:pos="1914"/>
        </w:tabs>
        <w:ind w:left="1914" w:hanging="360"/>
      </w:pPr>
      <w:rPr>
        <w:rFonts w:ascii="Symbol" w:hAnsi="Symbol" w:cs="Calibri"/>
        <w:color w:val="000000"/>
        <w:spacing w:val="-3"/>
        <w:sz w:val="13"/>
        <w:szCs w:val="13"/>
      </w:rPr>
    </w:lvl>
    <w:lvl w:ilvl="4">
      <w:start w:val="1"/>
      <w:numFmt w:val="bullet"/>
      <w:lvlText w:val="◦"/>
      <w:lvlJc w:val="left"/>
      <w:pPr>
        <w:tabs>
          <w:tab w:val="num" w:pos="2274"/>
        </w:tabs>
        <w:ind w:left="2274" w:hanging="360"/>
      </w:pPr>
      <w:rPr>
        <w:rFonts w:ascii="OpenSymbol" w:hAnsi="OpenSymbol" w:cs="Courier New"/>
      </w:rPr>
    </w:lvl>
    <w:lvl w:ilvl="5">
      <w:start w:val="1"/>
      <w:numFmt w:val="bullet"/>
      <w:lvlText w:val="▪"/>
      <w:lvlJc w:val="left"/>
      <w:pPr>
        <w:tabs>
          <w:tab w:val="num" w:pos="2634"/>
        </w:tabs>
        <w:ind w:left="2634" w:hanging="360"/>
      </w:pPr>
      <w:rPr>
        <w:rFonts w:ascii="OpenSymbol" w:hAnsi="OpenSymbol" w:cs="Courier New"/>
      </w:rPr>
    </w:lvl>
    <w:lvl w:ilvl="6">
      <w:start w:val="1"/>
      <w:numFmt w:val="bullet"/>
      <w:lvlText w:val=""/>
      <w:lvlJc w:val="left"/>
      <w:pPr>
        <w:tabs>
          <w:tab w:val="num" w:pos="2994"/>
        </w:tabs>
        <w:ind w:left="2994" w:hanging="360"/>
      </w:pPr>
      <w:rPr>
        <w:rFonts w:ascii="Symbol" w:hAnsi="Symbol" w:cs="Calibri"/>
        <w:color w:val="000000"/>
        <w:spacing w:val="-3"/>
        <w:sz w:val="13"/>
        <w:szCs w:val="13"/>
      </w:rPr>
    </w:lvl>
    <w:lvl w:ilvl="7">
      <w:start w:val="1"/>
      <w:numFmt w:val="bullet"/>
      <w:lvlText w:val="◦"/>
      <w:lvlJc w:val="left"/>
      <w:pPr>
        <w:tabs>
          <w:tab w:val="num" w:pos="3354"/>
        </w:tabs>
        <w:ind w:left="3354" w:hanging="360"/>
      </w:pPr>
      <w:rPr>
        <w:rFonts w:ascii="OpenSymbol" w:hAnsi="OpenSymbol" w:cs="Courier New"/>
      </w:rPr>
    </w:lvl>
    <w:lvl w:ilvl="8">
      <w:start w:val="1"/>
      <w:numFmt w:val="bullet"/>
      <w:lvlText w:val="▪"/>
      <w:lvlJc w:val="left"/>
      <w:pPr>
        <w:tabs>
          <w:tab w:val="num" w:pos="3714"/>
        </w:tabs>
        <w:ind w:left="3714" w:hanging="360"/>
      </w:pPr>
      <w:rPr>
        <w:rFonts w:ascii="OpenSymbol" w:hAnsi="OpenSymbol" w:cs="Courier New"/>
      </w:rPr>
    </w:lvl>
  </w:abstractNum>
  <w:abstractNum w:abstractNumId="9" w15:restartNumberingAfterBreak="0">
    <w:nsid w:val="0000000A"/>
    <w:multiLevelType w:val="multilevel"/>
    <w:tmpl w:val="0000000A"/>
    <w:name w:val="WW8Num10"/>
    <w:lvl w:ilvl="0">
      <w:start w:val="1"/>
      <w:numFmt w:val="decimal"/>
      <w:lvlText w:val="%1."/>
      <w:lvlJc w:val="left"/>
      <w:pPr>
        <w:tabs>
          <w:tab w:val="num" w:pos="909"/>
        </w:tabs>
        <w:ind w:left="909" w:hanging="360"/>
      </w:pPr>
      <w:rPr>
        <w:rFonts w:eastAsia="Calibri" w:cs="Times New Roman"/>
        <w:color w:val="000000"/>
        <w:sz w:val="20"/>
        <w:szCs w:val="20"/>
      </w:rPr>
    </w:lvl>
    <w:lvl w:ilvl="1">
      <w:start w:val="1"/>
      <w:numFmt w:val="decimal"/>
      <w:lvlText w:val="%2."/>
      <w:lvlJc w:val="left"/>
      <w:pPr>
        <w:tabs>
          <w:tab w:val="num" w:pos="1269"/>
        </w:tabs>
        <w:ind w:left="1269" w:hanging="360"/>
      </w:pPr>
      <w:rPr>
        <w:rFonts w:ascii="Courier New" w:hAnsi="Courier New" w:cs="Courier New"/>
      </w:rPr>
    </w:lvl>
    <w:lvl w:ilvl="2">
      <w:start w:val="1"/>
      <w:numFmt w:val="decimal"/>
      <w:lvlText w:val="%3."/>
      <w:lvlJc w:val="left"/>
      <w:pPr>
        <w:tabs>
          <w:tab w:val="num" w:pos="1629"/>
        </w:tabs>
        <w:ind w:left="1629" w:hanging="360"/>
      </w:pPr>
      <w:rPr>
        <w:rFonts w:ascii="Wingdings" w:hAnsi="Wingdings" w:cs="Wingdings"/>
      </w:rPr>
    </w:lvl>
    <w:lvl w:ilvl="3">
      <w:start w:val="1"/>
      <w:numFmt w:val="decimal"/>
      <w:lvlText w:val="%4."/>
      <w:lvlJc w:val="left"/>
      <w:pPr>
        <w:tabs>
          <w:tab w:val="num" w:pos="1989"/>
        </w:tabs>
        <w:ind w:left="1989" w:hanging="360"/>
      </w:pPr>
      <w:rPr>
        <w:rFonts w:ascii="Symbol" w:hAnsi="Symbol" w:cs="Symbol"/>
      </w:rPr>
    </w:lvl>
    <w:lvl w:ilvl="4">
      <w:start w:val="1"/>
      <w:numFmt w:val="decimal"/>
      <w:lvlText w:val="%5."/>
      <w:lvlJc w:val="left"/>
      <w:pPr>
        <w:tabs>
          <w:tab w:val="num" w:pos="2349"/>
        </w:tabs>
        <w:ind w:left="2349" w:hanging="360"/>
      </w:pPr>
    </w:lvl>
    <w:lvl w:ilvl="5">
      <w:start w:val="1"/>
      <w:numFmt w:val="decimal"/>
      <w:lvlText w:val="%6."/>
      <w:lvlJc w:val="left"/>
      <w:pPr>
        <w:tabs>
          <w:tab w:val="num" w:pos="2709"/>
        </w:tabs>
        <w:ind w:left="2709" w:hanging="360"/>
      </w:pPr>
    </w:lvl>
    <w:lvl w:ilvl="6">
      <w:start w:val="1"/>
      <w:numFmt w:val="decimal"/>
      <w:lvlText w:val="%7."/>
      <w:lvlJc w:val="left"/>
      <w:pPr>
        <w:tabs>
          <w:tab w:val="num" w:pos="3069"/>
        </w:tabs>
        <w:ind w:left="3069" w:hanging="360"/>
      </w:pPr>
    </w:lvl>
    <w:lvl w:ilvl="7">
      <w:start w:val="1"/>
      <w:numFmt w:val="decimal"/>
      <w:lvlText w:val="%8."/>
      <w:lvlJc w:val="left"/>
      <w:pPr>
        <w:tabs>
          <w:tab w:val="num" w:pos="3429"/>
        </w:tabs>
        <w:ind w:left="3429" w:hanging="360"/>
      </w:pPr>
    </w:lvl>
    <w:lvl w:ilvl="8">
      <w:start w:val="1"/>
      <w:numFmt w:val="decimal"/>
      <w:lvlText w:val="%9."/>
      <w:lvlJc w:val="left"/>
      <w:pPr>
        <w:tabs>
          <w:tab w:val="num" w:pos="3789"/>
        </w:tabs>
        <w:ind w:left="3789" w:hanging="360"/>
      </w:pPr>
    </w:lvl>
  </w:abstractNum>
  <w:abstractNum w:abstractNumId="10" w15:restartNumberingAfterBreak="0">
    <w:nsid w:val="0000000B"/>
    <w:multiLevelType w:val="multilevel"/>
    <w:tmpl w:val="0000000B"/>
    <w:name w:val="WW8Num11"/>
    <w:lvl w:ilvl="0">
      <w:start w:val="1"/>
      <w:numFmt w:val="bullet"/>
      <w:lvlText w:val=""/>
      <w:lvlJc w:val="left"/>
      <w:pPr>
        <w:tabs>
          <w:tab w:val="num" w:pos="1047"/>
        </w:tabs>
        <w:ind w:left="1047" w:hanging="360"/>
      </w:pPr>
      <w:rPr>
        <w:rFonts w:ascii="Symbol" w:hAnsi="Symbol" w:cs="Times New Roman"/>
        <w:b/>
        <w:bCs/>
        <w:color w:val="000000"/>
        <w:sz w:val="24"/>
        <w:szCs w:val="24"/>
      </w:rPr>
    </w:lvl>
    <w:lvl w:ilvl="1">
      <w:start w:val="1"/>
      <w:numFmt w:val="bullet"/>
      <w:lvlText w:val="◦"/>
      <w:lvlJc w:val="left"/>
      <w:pPr>
        <w:tabs>
          <w:tab w:val="num" w:pos="1407"/>
        </w:tabs>
        <w:ind w:left="1407" w:hanging="360"/>
      </w:pPr>
      <w:rPr>
        <w:rFonts w:ascii="OpenSymbol" w:hAnsi="OpenSymbol" w:cs="Courier New"/>
      </w:rPr>
    </w:lvl>
    <w:lvl w:ilvl="2">
      <w:start w:val="1"/>
      <w:numFmt w:val="bullet"/>
      <w:lvlText w:val="▪"/>
      <w:lvlJc w:val="left"/>
      <w:pPr>
        <w:tabs>
          <w:tab w:val="num" w:pos="1767"/>
        </w:tabs>
        <w:ind w:left="1767" w:hanging="360"/>
      </w:pPr>
      <w:rPr>
        <w:rFonts w:ascii="OpenSymbol" w:hAnsi="OpenSymbol" w:cs="Courier New"/>
      </w:rPr>
    </w:lvl>
    <w:lvl w:ilvl="3">
      <w:start w:val="1"/>
      <w:numFmt w:val="bullet"/>
      <w:lvlText w:val=""/>
      <w:lvlJc w:val="left"/>
      <w:pPr>
        <w:tabs>
          <w:tab w:val="num" w:pos="2127"/>
        </w:tabs>
        <w:ind w:left="2127" w:hanging="360"/>
      </w:pPr>
      <w:rPr>
        <w:rFonts w:ascii="Symbol" w:hAnsi="Symbol" w:cs="Times New Roman"/>
        <w:b/>
        <w:bCs/>
        <w:color w:val="000000"/>
        <w:sz w:val="24"/>
        <w:szCs w:val="24"/>
      </w:rPr>
    </w:lvl>
    <w:lvl w:ilvl="4">
      <w:start w:val="1"/>
      <w:numFmt w:val="bullet"/>
      <w:lvlText w:val="◦"/>
      <w:lvlJc w:val="left"/>
      <w:pPr>
        <w:tabs>
          <w:tab w:val="num" w:pos="2487"/>
        </w:tabs>
        <w:ind w:left="2487" w:hanging="360"/>
      </w:pPr>
      <w:rPr>
        <w:rFonts w:ascii="OpenSymbol" w:hAnsi="OpenSymbol" w:cs="Courier New"/>
      </w:rPr>
    </w:lvl>
    <w:lvl w:ilvl="5">
      <w:start w:val="1"/>
      <w:numFmt w:val="bullet"/>
      <w:lvlText w:val="▪"/>
      <w:lvlJc w:val="left"/>
      <w:pPr>
        <w:tabs>
          <w:tab w:val="num" w:pos="2847"/>
        </w:tabs>
        <w:ind w:left="2847" w:hanging="360"/>
      </w:pPr>
      <w:rPr>
        <w:rFonts w:ascii="OpenSymbol" w:hAnsi="OpenSymbol" w:cs="Courier New"/>
      </w:rPr>
    </w:lvl>
    <w:lvl w:ilvl="6">
      <w:start w:val="1"/>
      <w:numFmt w:val="bullet"/>
      <w:lvlText w:val=""/>
      <w:lvlJc w:val="left"/>
      <w:pPr>
        <w:tabs>
          <w:tab w:val="num" w:pos="3207"/>
        </w:tabs>
        <w:ind w:left="3207" w:hanging="360"/>
      </w:pPr>
      <w:rPr>
        <w:rFonts w:ascii="Symbol" w:hAnsi="Symbol" w:cs="Times New Roman"/>
        <w:b/>
        <w:bCs/>
        <w:color w:val="000000"/>
        <w:sz w:val="24"/>
        <w:szCs w:val="24"/>
      </w:rPr>
    </w:lvl>
    <w:lvl w:ilvl="7">
      <w:start w:val="1"/>
      <w:numFmt w:val="bullet"/>
      <w:lvlText w:val="◦"/>
      <w:lvlJc w:val="left"/>
      <w:pPr>
        <w:tabs>
          <w:tab w:val="num" w:pos="3567"/>
        </w:tabs>
        <w:ind w:left="3567" w:hanging="360"/>
      </w:pPr>
      <w:rPr>
        <w:rFonts w:ascii="OpenSymbol" w:hAnsi="OpenSymbol" w:cs="Courier New"/>
      </w:rPr>
    </w:lvl>
    <w:lvl w:ilvl="8">
      <w:start w:val="1"/>
      <w:numFmt w:val="bullet"/>
      <w:lvlText w:val="▪"/>
      <w:lvlJc w:val="left"/>
      <w:pPr>
        <w:tabs>
          <w:tab w:val="num" w:pos="3927"/>
        </w:tabs>
        <w:ind w:left="3927" w:hanging="360"/>
      </w:pPr>
      <w:rPr>
        <w:rFonts w:ascii="OpenSymbol" w:hAnsi="OpenSymbol" w:cs="Courier New"/>
      </w:rPr>
    </w:lvl>
  </w:abstractNum>
  <w:abstractNum w:abstractNumId="11" w15:restartNumberingAfterBreak="0">
    <w:nsid w:val="0000000C"/>
    <w:multiLevelType w:val="multilevel"/>
    <w:tmpl w:val="0000000C"/>
    <w:name w:val="WW8Num12"/>
    <w:lvl w:ilvl="0">
      <w:start w:val="1"/>
      <w:numFmt w:val="bullet"/>
      <w:lvlText w:val=""/>
      <w:lvlJc w:val="left"/>
      <w:pPr>
        <w:tabs>
          <w:tab w:val="num" w:pos="1055"/>
        </w:tabs>
        <w:ind w:left="1055" w:hanging="360"/>
      </w:pPr>
      <w:rPr>
        <w:rFonts w:ascii="Symbol" w:hAnsi="Symbol" w:cs="Symbol"/>
        <w:color w:val="000000"/>
        <w:position w:val="7"/>
        <w:sz w:val="24"/>
        <w:szCs w:val="24"/>
      </w:rPr>
    </w:lvl>
    <w:lvl w:ilvl="1">
      <w:start w:val="1"/>
      <w:numFmt w:val="bullet"/>
      <w:lvlText w:val="◦"/>
      <w:lvlJc w:val="left"/>
      <w:pPr>
        <w:tabs>
          <w:tab w:val="num" w:pos="1415"/>
        </w:tabs>
        <w:ind w:left="1415" w:hanging="360"/>
      </w:pPr>
      <w:rPr>
        <w:rFonts w:ascii="OpenSymbol" w:hAnsi="OpenSymbol" w:cs="Courier New"/>
      </w:rPr>
    </w:lvl>
    <w:lvl w:ilvl="2">
      <w:start w:val="1"/>
      <w:numFmt w:val="bullet"/>
      <w:lvlText w:val="▪"/>
      <w:lvlJc w:val="left"/>
      <w:pPr>
        <w:tabs>
          <w:tab w:val="num" w:pos="1775"/>
        </w:tabs>
        <w:ind w:left="1775" w:hanging="360"/>
      </w:pPr>
      <w:rPr>
        <w:rFonts w:ascii="OpenSymbol" w:hAnsi="OpenSymbol" w:cs="Courier New"/>
      </w:rPr>
    </w:lvl>
    <w:lvl w:ilvl="3">
      <w:start w:val="1"/>
      <w:numFmt w:val="bullet"/>
      <w:lvlText w:val=""/>
      <w:lvlJc w:val="left"/>
      <w:pPr>
        <w:tabs>
          <w:tab w:val="num" w:pos="2135"/>
        </w:tabs>
        <w:ind w:left="2135" w:hanging="360"/>
      </w:pPr>
      <w:rPr>
        <w:rFonts w:ascii="Symbol" w:hAnsi="Symbol" w:cs="Symbol"/>
        <w:color w:val="000000"/>
        <w:position w:val="7"/>
        <w:sz w:val="24"/>
        <w:szCs w:val="24"/>
      </w:rPr>
    </w:lvl>
    <w:lvl w:ilvl="4">
      <w:start w:val="1"/>
      <w:numFmt w:val="bullet"/>
      <w:lvlText w:val="◦"/>
      <w:lvlJc w:val="left"/>
      <w:pPr>
        <w:tabs>
          <w:tab w:val="num" w:pos="2495"/>
        </w:tabs>
        <w:ind w:left="2495" w:hanging="360"/>
      </w:pPr>
      <w:rPr>
        <w:rFonts w:ascii="OpenSymbol" w:hAnsi="OpenSymbol" w:cs="Courier New"/>
      </w:rPr>
    </w:lvl>
    <w:lvl w:ilvl="5">
      <w:start w:val="1"/>
      <w:numFmt w:val="bullet"/>
      <w:lvlText w:val="▪"/>
      <w:lvlJc w:val="left"/>
      <w:pPr>
        <w:tabs>
          <w:tab w:val="num" w:pos="2855"/>
        </w:tabs>
        <w:ind w:left="2855" w:hanging="360"/>
      </w:pPr>
      <w:rPr>
        <w:rFonts w:ascii="OpenSymbol" w:hAnsi="OpenSymbol" w:cs="Courier New"/>
      </w:rPr>
    </w:lvl>
    <w:lvl w:ilvl="6">
      <w:start w:val="1"/>
      <w:numFmt w:val="bullet"/>
      <w:lvlText w:val=""/>
      <w:lvlJc w:val="left"/>
      <w:pPr>
        <w:tabs>
          <w:tab w:val="num" w:pos="3215"/>
        </w:tabs>
        <w:ind w:left="3215" w:hanging="360"/>
      </w:pPr>
      <w:rPr>
        <w:rFonts w:ascii="Symbol" w:hAnsi="Symbol" w:cs="Symbol"/>
        <w:color w:val="000000"/>
        <w:position w:val="7"/>
        <w:sz w:val="24"/>
        <w:szCs w:val="24"/>
      </w:rPr>
    </w:lvl>
    <w:lvl w:ilvl="7">
      <w:start w:val="1"/>
      <w:numFmt w:val="bullet"/>
      <w:lvlText w:val="◦"/>
      <w:lvlJc w:val="left"/>
      <w:pPr>
        <w:tabs>
          <w:tab w:val="num" w:pos="3575"/>
        </w:tabs>
        <w:ind w:left="3575" w:hanging="360"/>
      </w:pPr>
      <w:rPr>
        <w:rFonts w:ascii="OpenSymbol" w:hAnsi="OpenSymbol" w:cs="Courier New"/>
      </w:rPr>
    </w:lvl>
    <w:lvl w:ilvl="8">
      <w:start w:val="1"/>
      <w:numFmt w:val="bullet"/>
      <w:lvlText w:val="▪"/>
      <w:lvlJc w:val="left"/>
      <w:pPr>
        <w:tabs>
          <w:tab w:val="num" w:pos="3935"/>
        </w:tabs>
        <w:ind w:left="3935" w:hanging="360"/>
      </w:pPr>
      <w:rPr>
        <w:rFonts w:ascii="OpenSymbol" w:hAnsi="OpenSymbol" w:cs="Courier New"/>
      </w:rPr>
    </w:lvl>
  </w:abstractNum>
  <w:abstractNum w:abstractNumId="12" w15:restartNumberingAfterBreak="0">
    <w:nsid w:val="0000000D"/>
    <w:multiLevelType w:val="multilevel"/>
    <w:tmpl w:val="0000000D"/>
    <w:name w:val="WW8Num13"/>
    <w:lvl w:ilvl="0">
      <w:start w:val="1"/>
      <w:numFmt w:val="bullet"/>
      <w:lvlText w:val=""/>
      <w:lvlJc w:val="left"/>
      <w:pPr>
        <w:tabs>
          <w:tab w:val="num" w:pos="1055"/>
        </w:tabs>
        <w:ind w:left="1055" w:hanging="360"/>
      </w:pPr>
      <w:rPr>
        <w:rFonts w:ascii="Symbol" w:hAnsi="Symbol" w:cs="Symbol"/>
        <w:color w:val="000000"/>
        <w:sz w:val="20"/>
        <w:szCs w:val="20"/>
      </w:rPr>
    </w:lvl>
    <w:lvl w:ilvl="1">
      <w:start w:val="1"/>
      <w:numFmt w:val="bullet"/>
      <w:lvlText w:val="◦"/>
      <w:lvlJc w:val="left"/>
      <w:pPr>
        <w:tabs>
          <w:tab w:val="num" w:pos="1415"/>
        </w:tabs>
        <w:ind w:left="1415" w:hanging="360"/>
      </w:pPr>
      <w:rPr>
        <w:rFonts w:ascii="OpenSymbol" w:hAnsi="OpenSymbol" w:cs="Courier New"/>
      </w:rPr>
    </w:lvl>
    <w:lvl w:ilvl="2">
      <w:start w:val="1"/>
      <w:numFmt w:val="bullet"/>
      <w:lvlText w:val="▪"/>
      <w:lvlJc w:val="left"/>
      <w:pPr>
        <w:tabs>
          <w:tab w:val="num" w:pos="1775"/>
        </w:tabs>
        <w:ind w:left="1775" w:hanging="360"/>
      </w:pPr>
      <w:rPr>
        <w:rFonts w:ascii="OpenSymbol" w:hAnsi="OpenSymbol" w:cs="Courier New"/>
      </w:rPr>
    </w:lvl>
    <w:lvl w:ilvl="3">
      <w:start w:val="1"/>
      <w:numFmt w:val="bullet"/>
      <w:lvlText w:val=""/>
      <w:lvlJc w:val="left"/>
      <w:pPr>
        <w:tabs>
          <w:tab w:val="num" w:pos="2135"/>
        </w:tabs>
        <w:ind w:left="2135" w:hanging="360"/>
      </w:pPr>
      <w:rPr>
        <w:rFonts w:ascii="Symbol" w:hAnsi="Symbol" w:cs="Symbol"/>
        <w:color w:val="000000"/>
        <w:sz w:val="20"/>
        <w:szCs w:val="20"/>
      </w:rPr>
    </w:lvl>
    <w:lvl w:ilvl="4">
      <w:start w:val="1"/>
      <w:numFmt w:val="bullet"/>
      <w:lvlText w:val="◦"/>
      <w:lvlJc w:val="left"/>
      <w:pPr>
        <w:tabs>
          <w:tab w:val="num" w:pos="2495"/>
        </w:tabs>
        <w:ind w:left="2495" w:hanging="360"/>
      </w:pPr>
      <w:rPr>
        <w:rFonts w:ascii="OpenSymbol" w:hAnsi="OpenSymbol" w:cs="Courier New"/>
      </w:rPr>
    </w:lvl>
    <w:lvl w:ilvl="5">
      <w:start w:val="1"/>
      <w:numFmt w:val="bullet"/>
      <w:lvlText w:val="▪"/>
      <w:lvlJc w:val="left"/>
      <w:pPr>
        <w:tabs>
          <w:tab w:val="num" w:pos="2855"/>
        </w:tabs>
        <w:ind w:left="2855" w:hanging="360"/>
      </w:pPr>
      <w:rPr>
        <w:rFonts w:ascii="OpenSymbol" w:hAnsi="OpenSymbol" w:cs="Courier New"/>
      </w:rPr>
    </w:lvl>
    <w:lvl w:ilvl="6">
      <w:start w:val="1"/>
      <w:numFmt w:val="bullet"/>
      <w:lvlText w:val=""/>
      <w:lvlJc w:val="left"/>
      <w:pPr>
        <w:tabs>
          <w:tab w:val="num" w:pos="3215"/>
        </w:tabs>
        <w:ind w:left="3215" w:hanging="360"/>
      </w:pPr>
      <w:rPr>
        <w:rFonts w:ascii="Symbol" w:hAnsi="Symbol" w:cs="Symbol"/>
        <w:color w:val="000000"/>
        <w:sz w:val="20"/>
        <w:szCs w:val="20"/>
      </w:rPr>
    </w:lvl>
    <w:lvl w:ilvl="7">
      <w:start w:val="1"/>
      <w:numFmt w:val="bullet"/>
      <w:lvlText w:val="◦"/>
      <w:lvlJc w:val="left"/>
      <w:pPr>
        <w:tabs>
          <w:tab w:val="num" w:pos="3575"/>
        </w:tabs>
        <w:ind w:left="3575" w:hanging="360"/>
      </w:pPr>
      <w:rPr>
        <w:rFonts w:ascii="OpenSymbol" w:hAnsi="OpenSymbol" w:cs="Courier New"/>
      </w:rPr>
    </w:lvl>
    <w:lvl w:ilvl="8">
      <w:start w:val="1"/>
      <w:numFmt w:val="bullet"/>
      <w:lvlText w:val="▪"/>
      <w:lvlJc w:val="left"/>
      <w:pPr>
        <w:tabs>
          <w:tab w:val="num" w:pos="3935"/>
        </w:tabs>
        <w:ind w:left="3935" w:hanging="360"/>
      </w:pPr>
      <w:rPr>
        <w:rFonts w:ascii="OpenSymbol" w:hAnsi="OpenSymbol" w:cs="Courier New"/>
      </w:rPr>
    </w:lvl>
  </w:abstractNum>
  <w:abstractNum w:abstractNumId="13" w15:restartNumberingAfterBreak="0">
    <w:nsid w:val="0000000E"/>
    <w:multiLevelType w:val="multilevel"/>
    <w:tmpl w:val="0000000E"/>
    <w:name w:val="WW8Num14"/>
    <w:lvl w:ilvl="0">
      <w:start w:val="1"/>
      <w:numFmt w:val="bullet"/>
      <w:lvlText w:val=""/>
      <w:lvlJc w:val="left"/>
      <w:pPr>
        <w:tabs>
          <w:tab w:val="num" w:pos="720"/>
        </w:tabs>
        <w:ind w:left="720" w:hanging="360"/>
      </w:pPr>
      <w:rPr>
        <w:rFonts w:ascii="Symbol" w:hAnsi="Symbol" w:cs="Symbol"/>
        <w:color w:val="000000"/>
        <w:sz w:val="16"/>
        <w:szCs w:val="16"/>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cs="Symbol"/>
        <w:color w:val="000000"/>
        <w:sz w:val="16"/>
        <w:szCs w:val="16"/>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cs="Symbol"/>
        <w:color w:val="000000"/>
        <w:sz w:val="16"/>
        <w:szCs w:val="16"/>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14" w15:restartNumberingAfterBreak="0">
    <w:nsid w:val="0000000F"/>
    <w:multiLevelType w:val="multilevel"/>
    <w:tmpl w:val="0000000F"/>
    <w:name w:val="WW8Num15"/>
    <w:lvl w:ilvl="0">
      <w:start w:val="1"/>
      <w:numFmt w:val="bullet"/>
      <w:lvlText w:val="•"/>
      <w:lvlJc w:val="left"/>
      <w:pPr>
        <w:tabs>
          <w:tab w:val="num" w:pos="0"/>
        </w:tabs>
        <w:ind w:left="720" w:hanging="360"/>
      </w:pPr>
      <w:rPr>
        <w:rFonts w:ascii="Arial" w:hAnsi="Arial" w:cs="Symbol"/>
        <w:color w:val="000000"/>
        <w:position w:val="1"/>
        <w:sz w:val="16"/>
        <w:szCs w:val="16"/>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5" w15:restartNumberingAfterBreak="0">
    <w:nsid w:val="00000010"/>
    <w:multiLevelType w:val="multilevel"/>
    <w:tmpl w:val="00000010"/>
    <w:name w:val="WW8Num16"/>
    <w:lvl w:ilvl="0">
      <w:start w:val="1"/>
      <w:numFmt w:val="bullet"/>
      <w:lvlText w:val=""/>
      <w:lvlJc w:val="left"/>
      <w:pPr>
        <w:tabs>
          <w:tab w:val="num" w:pos="0"/>
        </w:tabs>
        <w:ind w:left="1074" w:hanging="360"/>
      </w:pPr>
      <w:rPr>
        <w:rFonts w:ascii="Symbol" w:hAnsi="Symbol" w:cs="Symbol"/>
        <w:color w:val="000000"/>
        <w:position w:val="0"/>
        <w:sz w:val="12"/>
        <w:szCs w:val="12"/>
        <w:vertAlign w:val="baseline"/>
      </w:rPr>
    </w:lvl>
    <w:lvl w:ilvl="1">
      <w:start w:val="1"/>
      <w:numFmt w:val="lowerLetter"/>
      <w:lvlText w:val="%2."/>
      <w:lvlJc w:val="left"/>
      <w:pPr>
        <w:tabs>
          <w:tab w:val="num" w:pos="0"/>
        </w:tabs>
        <w:ind w:left="1794" w:hanging="360"/>
      </w:pPr>
      <w:rPr>
        <w:rFonts w:ascii="Courier New" w:hAnsi="Courier New" w:cs="Courier New"/>
      </w:rPr>
    </w:lvl>
    <w:lvl w:ilvl="2">
      <w:start w:val="1"/>
      <w:numFmt w:val="lowerRoman"/>
      <w:lvlText w:val="%2.%3."/>
      <w:lvlJc w:val="right"/>
      <w:pPr>
        <w:tabs>
          <w:tab w:val="num" w:pos="0"/>
        </w:tabs>
        <w:ind w:left="2514" w:hanging="180"/>
      </w:pPr>
      <w:rPr>
        <w:rFonts w:ascii="Wingdings" w:hAnsi="Wingdings" w:cs="Wingdings"/>
      </w:rPr>
    </w:lvl>
    <w:lvl w:ilvl="3">
      <w:start w:val="1"/>
      <w:numFmt w:val="decimal"/>
      <w:lvlText w:val="%2.%3.%4."/>
      <w:lvlJc w:val="left"/>
      <w:pPr>
        <w:tabs>
          <w:tab w:val="num" w:pos="0"/>
        </w:tabs>
        <w:ind w:left="3234" w:hanging="360"/>
      </w:pPr>
    </w:lvl>
    <w:lvl w:ilvl="4">
      <w:start w:val="1"/>
      <w:numFmt w:val="lowerLetter"/>
      <w:lvlText w:val="%2.%3.%4.%5."/>
      <w:lvlJc w:val="left"/>
      <w:pPr>
        <w:tabs>
          <w:tab w:val="num" w:pos="0"/>
        </w:tabs>
        <w:ind w:left="3954" w:hanging="360"/>
      </w:pPr>
    </w:lvl>
    <w:lvl w:ilvl="5">
      <w:start w:val="1"/>
      <w:numFmt w:val="lowerRoman"/>
      <w:lvlText w:val="%2.%3.%4.%5.%6."/>
      <w:lvlJc w:val="right"/>
      <w:pPr>
        <w:tabs>
          <w:tab w:val="num" w:pos="0"/>
        </w:tabs>
        <w:ind w:left="4674" w:hanging="180"/>
      </w:pPr>
    </w:lvl>
    <w:lvl w:ilvl="6">
      <w:start w:val="1"/>
      <w:numFmt w:val="decimal"/>
      <w:lvlText w:val="%2.%3.%4.%5.%6.%7."/>
      <w:lvlJc w:val="left"/>
      <w:pPr>
        <w:tabs>
          <w:tab w:val="num" w:pos="0"/>
        </w:tabs>
        <w:ind w:left="5394" w:hanging="360"/>
      </w:pPr>
    </w:lvl>
    <w:lvl w:ilvl="7">
      <w:start w:val="1"/>
      <w:numFmt w:val="lowerLetter"/>
      <w:lvlText w:val="%2.%3.%4.%5.%6.%7.%8."/>
      <w:lvlJc w:val="left"/>
      <w:pPr>
        <w:tabs>
          <w:tab w:val="num" w:pos="0"/>
        </w:tabs>
        <w:ind w:left="6114" w:hanging="360"/>
      </w:pPr>
    </w:lvl>
    <w:lvl w:ilvl="8">
      <w:start w:val="1"/>
      <w:numFmt w:val="lowerRoman"/>
      <w:lvlText w:val="%2.%3.%4.%5.%6.%7.%8.%9."/>
      <w:lvlJc w:val="right"/>
      <w:pPr>
        <w:tabs>
          <w:tab w:val="num" w:pos="0"/>
        </w:tabs>
        <w:ind w:left="6834" w:hanging="180"/>
      </w:pPr>
    </w:lvl>
  </w:abstractNum>
  <w:abstractNum w:abstractNumId="16" w15:restartNumberingAfterBreak="0">
    <w:nsid w:val="00000011"/>
    <w:multiLevelType w:val="multilevel"/>
    <w:tmpl w:val="00000011"/>
    <w:name w:val="WW8Num17"/>
    <w:lvl w:ilvl="0">
      <w:start w:val="1"/>
      <w:numFmt w:val="bullet"/>
      <w:lvlText w:val=""/>
      <w:lvlJc w:val="left"/>
      <w:pPr>
        <w:tabs>
          <w:tab w:val="num" w:pos="0"/>
        </w:tabs>
        <w:ind w:left="720" w:hanging="360"/>
      </w:pPr>
      <w:rPr>
        <w:rFonts w:ascii="Symbol" w:hAnsi="Symbol" w:cs="Symbol"/>
        <w:color w:val="000000"/>
        <w:position w:val="2"/>
        <w:sz w:val="20"/>
        <w:szCs w:val="2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color w:val="000000"/>
        <w:position w:val="2"/>
        <w:sz w:val="20"/>
        <w:szCs w:val="20"/>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color w:val="000000"/>
        <w:position w:val="2"/>
        <w:sz w:val="20"/>
        <w:szCs w:val="20"/>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7" w15:restartNumberingAfterBreak="0">
    <w:nsid w:val="00000012"/>
    <w:multiLevelType w:val="multilevel"/>
    <w:tmpl w:val="00000012"/>
    <w:name w:val="WW8Num18"/>
    <w:lvl w:ilvl="0">
      <w:start w:val="1"/>
      <w:numFmt w:val="bullet"/>
      <w:lvlText w:val=""/>
      <w:lvlJc w:val="left"/>
      <w:pPr>
        <w:tabs>
          <w:tab w:val="num" w:pos="0"/>
        </w:tabs>
        <w:ind w:left="720" w:hanging="360"/>
      </w:pPr>
      <w:rPr>
        <w:rFonts w:ascii="Symbol" w:hAnsi="Symbol" w:cs="Symbol"/>
        <w:color w:val="000000"/>
        <w:sz w:val="12"/>
        <w:szCs w:val="12"/>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502" w:hanging="360"/>
      </w:pPr>
      <w:rPr>
        <w:rFonts w:ascii="Symbol" w:hAnsi="Symbol" w:cs="Symbol"/>
        <w:color w:val="000000"/>
        <w:sz w:val="12"/>
        <w:szCs w:val="12"/>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color w:val="000000"/>
        <w:sz w:val="12"/>
        <w:szCs w:val="12"/>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8" w15:restartNumberingAfterBreak="0">
    <w:nsid w:val="00000013"/>
    <w:multiLevelType w:val="singleLevel"/>
    <w:tmpl w:val="00000013"/>
    <w:name w:val="WW8Num19"/>
    <w:lvl w:ilvl="0">
      <w:start w:val="1"/>
      <w:numFmt w:val="bullet"/>
      <w:lvlText w:val=""/>
      <w:lvlJc w:val="left"/>
      <w:pPr>
        <w:tabs>
          <w:tab w:val="num" w:pos="0"/>
        </w:tabs>
        <w:ind w:left="720" w:hanging="360"/>
      </w:pPr>
      <w:rPr>
        <w:rFonts w:ascii="Symbol" w:hAnsi="Symbol" w:cs="Symbol"/>
        <w:color w:val="000000"/>
        <w:position w:val="0"/>
        <w:sz w:val="12"/>
        <w:szCs w:val="12"/>
        <w:vertAlign w:val="baseline"/>
      </w:rPr>
    </w:lvl>
  </w:abstractNum>
  <w:abstractNum w:abstractNumId="19" w15:restartNumberingAfterBreak="0">
    <w:nsid w:val="00000014"/>
    <w:multiLevelType w:val="multilevel"/>
    <w:tmpl w:val="00000014"/>
    <w:name w:val="WW8Num21"/>
    <w:lvl w:ilvl="0">
      <w:start w:val="7"/>
      <w:numFmt w:val="decimal"/>
      <w:lvlText w:val="%1."/>
      <w:lvlJc w:val="left"/>
      <w:pPr>
        <w:tabs>
          <w:tab w:val="num" w:pos="720"/>
        </w:tabs>
        <w:ind w:left="720" w:hanging="360"/>
      </w:pPr>
      <w:rPr>
        <w:rFonts w:ascii="Calibri" w:eastAsia="Calibri" w:hAnsi="Calibri" w:cs="Calibri"/>
        <w:color w:val="auto"/>
        <w:sz w:val="24"/>
        <w:szCs w:val="24"/>
      </w:rPr>
    </w:lvl>
    <w:lvl w:ilvl="1">
      <w:start w:val="2"/>
      <w:numFmt w:val="decimal"/>
      <w:lvlText w:val="%1.%2"/>
      <w:lvlJc w:val="left"/>
      <w:pPr>
        <w:tabs>
          <w:tab w:val="num" w:pos="1080"/>
        </w:tabs>
        <w:ind w:left="1080" w:hanging="360"/>
      </w:pPr>
      <w:rPr>
        <w:rFonts w:ascii="Courier New" w:hAnsi="Courier New" w:cs="Courier New"/>
        <w:b/>
        <w:bCs/>
        <w:caps w:val="0"/>
        <w:smallCaps w:val="0"/>
        <w:strike w:val="0"/>
        <w:dstrike w:val="0"/>
        <w:spacing w:val="-2"/>
        <w:position w:val="0"/>
        <w:sz w:val="22"/>
        <w:u w:val="none"/>
        <w:effect w:val="none"/>
        <w:vertAlign w:val="baseline"/>
      </w:rPr>
    </w:lvl>
    <w:lvl w:ilvl="2">
      <w:start w:val="1"/>
      <w:numFmt w:val="decimal"/>
      <w:lvlText w:val="%1.%2.%3."/>
      <w:lvlJc w:val="left"/>
      <w:pPr>
        <w:tabs>
          <w:tab w:val="num" w:pos="1440"/>
        </w:tabs>
        <w:ind w:left="1440" w:hanging="360"/>
      </w:pPr>
      <w:rPr>
        <w:rFonts w:ascii="Wingdings" w:hAnsi="Wingdings" w:cs="Wingdings"/>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0" w15:restartNumberingAfterBreak="0">
    <w:nsid w:val="00000015"/>
    <w:multiLevelType w:val="multilevel"/>
    <w:tmpl w:val="00000015"/>
    <w:name w:val="WW8Num22"/>
    <w:lvl w:ilvl="0">
      <w:start w:val="1"/>
      <w:numFmt w:val="bullet"/>
      <w:lvlText w:val=""/>
      <w:lvlJc w:val="left"/>
      <w:pPr>
        <w:tabs>
          <w:tab w:val="num" w:pos="0"/>
        </w:tabs>
        <w:ind w:left="862" w:hanging="360"/>
      </w:pPr>
      <w:rPr>
        <w:rFonts w:ascii="Symbol" w:hAnsi="Symbol" w:cs="Symbol"/>
        <w:color w:val="000000"/>
        <w:sz w:val="15"/>
        <w:szCs w:val="15"/>
      </w:rPr>
    </w:lvl>
    <w:lvl w:ilvl="1">
      <w:start w:val="1"/>
      <w:numFmt w:val="decimal"/>
      <w:lvlText w:val="%2."/>
      <w:lvlJc w:val="left"/>
      <w:pPr>
        <w:tabs>
          <w:tab w:val="num" w:pos="1080"/>
        </w:tabs>
        <w:ind w:left="1080" w:hanging="360"/>
      </w:pPr>
      <w:rPr>
        <w:rFonts w:ascii="Courier New" w:hAnsi="Courier New" w:cs="Courier New"/>
        <w:caps w:val="0"/>
        <w:smallCaps w:val="0"/>
        <w:strike w:val="0"/>
        <w:dstrike w:val="0"/>
        <w:position w:val="0"/>
        <w:sz w:val="22"/>
        <w:u w:val="none"/>
        <w:effect w:val="none"/>
        <w:vertAlign w:val="baseline"/>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00000016"/>
    <w:multiLevelType w:val="multilevel"/>
    <w:tmpl w:val="00000016"/>
    <w:name w:val="WW8Num23"/>
    <w:lvl w:ilvl="0">
      <w:start w:val="1"/>
      <w:numFmt w:val="bullet"/>
      <w:lvlText w:val=""/>
      <w:lvlJc w:val="left"/>
      <w:pPr>
        <w:tabs>
          <w:tab w:val="num" w:pos="0"/>
        </w:tabs>
        <w:ind w:left="720" w:hanging="360"/>
      </w:pPr>
      <w:rPr>
        <w:rFonts w:ascii="Symbol" w:hAnsi="Symbol" w:cs="Symbol"/>
        <w:color w:val="000000"/>
        <w:sz w:val="15"/>
        <w:szCs w:val="15"/>
      </w:rPr>
    </w:lvl>
    <w:lvl w:ilvl="1">
      <w:start w:val="1"/>
      <w:numFmt w:val="bullet"/>
      <w:lvlText w:val="o"/>
      <w:lvlJc w:val="left"/>
      <w:pPr>
        <w:tabs>
          <w:tab w:val="num" w:pos="0"/>
        </w:tabs>
        <w:ind w:left="1440" w:hanging="360"/>
      </w:pPr>
      <w:rPr>
        <w:rFonts w:ascii="Courier New" w:hAnsi="Courier New" w:cs="Courier New"/>
        <w:caps w:val="0"/>
        <w:smallCaps w:val="0"/>
        <w:strike w:val="0"/>
        <w:dstrike w:val="0"/>
        <w:position w:val="0"/>
        <w:sz w:val="22"/>
        <w:u w:val="none"/>
        <w:effect w:val="none"/>
        <w:vertAlign w:val="baseline"/>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color w:val="000000"/>
        <w:sz w:val="15"/>
        <w:szCs w:val="15"/>
      </w:rPr>
    </w:lvl>
    <w:lvl w:ilvl="4">
      <w:start w:val="1"/>
      <w:numFmt w:val="bullet"/>
      <w:lvlText w:val="o"/>
      <w:lvlJc w:val="left"/>
      <w:pPr>
        <w:tabs>
          <w:tab w:val="num" w:pos="0"/>
        </w:tabs>
        <w:ind w:left="3600" w:hanging="360"/>
      </w:pPr>
      <w:rPr>
        <w:rFonts w:ascii="Courier New" w:hAnsi="Courier New" w:cs="Courier New"/>
        <w:caps w:val="0"/>
        <w:smallCaps w:val="0"/>
        <w:strike w:val="0"/>
        <w:dstrike w:val="0"/>
        <w:position w:val="0"/>
        <w:sz w:val="22"/>
        <w:u w:val="none"/>
        <w:effect w:val="none"/>
        <w:vertAlign w:val="baseline"/>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color w:val="000000"/>
        <w:sz w:val="15"/>
        <w:szCs w:val="15"/>
      </w:rPr>
    </w:lvl>
    <w:lvl w:ilvl="7">
      <w:start w:val="1"/>
      <w:numFmt w:val="bullet"/>
      <w:lvlText w:val="o"/>
      <w:lvlJc w:val="left"/>
      <w:pPr>
        <w:tabs>
          <w:tab w:val="num" w:pos="0"/>
        </w:tabs>
        <w:ind w:left="5760" w:hanging="360"/>
      </w:pPr>
      <w:rPr>
        <w:rFonts w:ascii="Courier New" w:hAnsi="Courier New" w:cs="Courier New"/>
        <w:caps w:val="0"/>
        <w:smallCaps w:val="0"/>
        <w:strike w:val="0"/>
        <w:dstrike w:val="0"/>
        <w:position w:val="0"/>
        <w:sz w:val="22"/>
        <w:u w:val="none"/>
        <w:effect w:val="none"/>
        <w:vertAlign w:val="baseline"/>
      </w:rPr>
    </w:lvl>
    <w:lvl w:ilvl="8">
      <w:start w:val="1"/>
      <w:numFmt w:val="bullet"/>
      <w:lvlText w:val=""/>
      <w:lvlJc w:val="left"/>
      <w:pPr>
        <w:tabs>
          <w:tab w:val="num" w:pos="0"/>
        </w:tabs>
        <w:ind w:left="6480" w:hanging="360"/>
      </w:pPr>
      <w:rPr>
        <w:rFonts w:ascii="Wingdings" w:hAnsi="Wingdings" w:cs="Wingdings"/>
      </w:rPr>
    </w:lvl>
  </w:abstractNum>
  <w:abstractNum w:abstractNumId="22" w15:restartNumberingAfterBreak="0">
    <w:nsid w:val="00000017"/>
    <w:multiLevelType w:val="multilevel"/>
    <w:tmpl w:val="00000017"/>
    <w:name w:val="WW8Num24"/>
    <w:lvl w:ilvl="0">
      <w:start w:val="14"/>
      <w:numFmt w:val="bullet"/>
      <w:lvlText w:val="•"/>
      <w:lvlJc w:val="left"/>
      <w:pPr>
        <w:tabs>
          <w:tab w:val="num" w:pos="0"/>
        </w:tabs>
        <w:ind w:left="1429" w:hanging="360"/>
      </w:pPr>
      <w:rPr>
        <w:rFonts w:ascii="Times New Roman" w:hAnsi="Times New Roman" w:cs="Times New Roman"/>
        <w:color w:val="000000"/>
      </w:rPr>
    </w:lvl>
    <w:lvl w:ilvl="1">
      <w:start w:val="1"/>
      <w:numFmt w:val="bullet"/>
      <w:lvlText w:val="o"/>
      <w:lvlJc w:val="left"/>
      <w:pPr>
        <w:tabs>
          <w:tab w:val="num" w:pos="0"/>
        </w:tabs>
        <w:ind w:left="2149" w:hanging="360"/>
      </w:pPr>
      <w:rPr>
        <w:rFonts w:ascii="Courier New" w:hAnsi="Courier New"/>
        <w:caps w:val="0"/>
        <w:smallCaps w:val="0"/>
        <w:strike w:val="0"/>
        <w:dstrike w:val="0"/>
        <w:position w:val="0"/>
        <w:sz w:val="22"/>
        <w:u w:val="none"/>
        <w:effect w:val="none"/>
        <w:vertAlign w:val="baseline"/>
      </w:rPr>
    </w:lvl>
    <w:lvl w:ilvl="2">
      <w:start w:val="1"/>
      <w:numFmt w:val="bullet"/>
      <w:lvlText w:val=""/>
      <w:lvlJc w:val="left"/>
      <w:pPr>
        <w:tabs>
          <w:tab w:val="num" w:pos="0"/>
        </w:tabs>
        <w:ind w:left="2869" w:hanging="360"/>
      </w:pPr>
      <w:rPr>
        <w:rFonts w:ascii="Wingdings" w:hAnsi="Wingdings"/>
      </w:rPr>
    </w:lvl>
    <w:lvl w:ilvl="3">
      <w:start w:val="1"/>
      <w:numFmt w:val="bullet"/>
      <w:lvlText w:val=""/>
      <w:lvlJc w:val="left"/>
      <w:pPr>
        <w:tabs>
          <w:tab w:val="num" w:pos="0"/>
        </w:tabs>
        <w:ind w:left="3589" w:hanging="360"/>
      </w:pPr>
      <w:rPr>
        <w:rFonts w:ascii="Symbol" w:hAnsi="Symbol"/>
      </w:rPr>
    </w:lvl>
    <w:lvl w:ilvl="4">
      <w:start w:val="1"/>
      <w:numFmt w:val="bullet"/>
      <w:lvlText w:val="o"/>
      <w:lvlJc w:val="left"/>
      <w:pPr>
        <w:tabs>
          <w:tab w:val="num" w:pos="0"/>
        </w:tabs>
        <w:ind w:left="4309" w:hanging="360"/>
      </w:pPr>
      <w:rPr>
        <w:rFonts w:ascii="Courier New" w:hAnsi="Courier New"/>
        <w:caps w:val="0"/>
        <w:smallCaps w:val="0"/>
        <w:strike w:val="0"/>
        <w:dstrike w:val="0"/>
        <w:position w:val="0"/>
        <w:sz w:val="22"/>
        <w:u w:val="none"/>
        <w:effect w:val="none"/>
        <w:vertAlign w:val="baseline"/>
      </w:rPr>
    </w:lvl>
    <w:lvl w:ilvl="5">
      <w:start w:val="1"/>
      <w:numFmt w:val="bullet"/>
      <w:lvlText w:val=""/>
      <w:lvlJc w:val="left"/>
      <w:pPr>
        <w:tabs>
          <w:tab w:val="num" w:pos="0"/>
        </w:tabs>
        <w:ind w:left="5029" w:hanging="360"/>
      </w:pPr>
      <w:rPr>
        <w:rFonts w:ascii="Wingdings" w:hAnsi="Wingdings"/>
      </w:rPr>
    </w:lvl>
    <w:lvl w:ilvl="6">
      <w:start w:val="1"/>
      <w:numFmt w:val="bullet"/>
      <w:lvlText w:val=""/>
      <w:lvlJc w:val="left"/>
      <w:pPr>
        <w:tabs>
          <w:tab w:val="num" w:pos="0"/>
        </w:tabs>
        <w:ind w:left="5749" w:hanging="360"/>
      </w:pPr>
      <w:rPr>
        <w:rFonts w:ascii="Symbol" w:hAnsi="Symbol"/>
      </w:rPr>
    </w:lvl>
    <w:lvl w:ilvl="7">
      <w:start w:val="1"/>
      <w:numFmt w:val="bullet"/>
      <w:lvlText w:val="o"/>
      <w:lvlJc w:val="left"/>
      <w:pPr>
        <w:tabs>
          <w:tab w:val="num" w:pos="0"/>
        </w:tabs>
        <w:ind w:left="6469" w:hanging="360"/>
      </w:pPr>
      <w:rPr>
        <w:rFonts w:ascii="Courier New" w:hAnsi="Courier New"/>
        <w:caps w:val="0"/>
        <w:smallCaps w:val="0"/>
        <w:strike w:val="0"/>
        <w:dstrike w:val="0"/>
        <w:position w:val="0"/>
        <w:sz w:val="22"/>
        <w:u w:val="none"/>
        <w:effect w:val="none"/>
        <w:vertAlign w:val="baseline"/>
      </w:rPr>
    </w:lvl>
    <w:lvl w:ilvl="8">
      <w:start w:val="1"/>
      <w:numFmt w:val="bullet"/>
      <w:lvlText w:val=""/>
      <w:lvlJc w:val="left"/>
      <w:pPr>
        <w:tabs>
          <w:tab w:val="num" w:pos="0"/>
        </w:tabs>
        <w:ind w:left="7189" w:hanging="360"/>
      </w:pPr>
      <w:rPr>
        <w:rFonts w:ascii="Wingdings" w:hAnsi="Wingdings"/>
      </w:rPr>
    </w:lvl>
  </w:abstractNum>
  <w:abstractNum w:abstractNumId="23" w15:restartNumberingAfterBreak="0">
    <w:nsid w:val="20DD645F"/>
    <w:multiLevelType w:val="hybridMultilevel"/>
    <w:tmpl w:val="227AEDAC"/>
    <w:lvl w:ilvl="0" w:tplc="04100001">
      <w:start w:val="1"/>
      <w:numFmt w:val="bullet"/>
      <w:lvlText w:val=""/>
      <w:lvlJc w:val="left"/>
      <w:pPr>
        <w:ind w:left="833" w:hanging="360"/>
      </w:pPr>
      <w:rPr>
        <w:rFonts w:ascii="Symbol" w:hAnsi="Symbol" w:hint="default"/>
      </w:rPr>
    </w:lvl>
    <w:lvl w:ilvl="1" w:tplc="04100003" w:tentative="1">
      <w:start w:val="1"/>
      <w:numFmt w:val="bullet"/>
      <w:lvlText w:val="o"/>
      <w:lvlJc w:val="left"/>
      <w:pPr>
        <w:ind w:left="1553" w:hanging="360"/>
      </w:pPr>
      <w:rPr>
        <w:rFonts w:ascii="Courier New" w:hAnsi="Courier New" w:cs="Courier New" w:hint="default"/>
      </w:rPr>
    </w:lvl>
    <w:lvl w:ilvl="2" w:tplc="04100005" w:tentative="1">
      <w:start w:val="1"/>
      <w:numFmt w:val="bullet"/>
      <w:lvlText w:val=""/>
      <w:lvlJc w:val="left"/>
      <w:pPr>
        <w:ind w:left="2273" w:hanging="360"/>
      </w:pPr>
      <w:rPr>
        <w:rFonts w:ascii="Wingdings" w:hAnsi="Wingdings" w:hint="default"/>
      </w:rPr>
    </w:lvl>
    <w:lvl w:ilvl="3" w:tplc="04100001" w:tentative="1">
      <w:start w:val="1"/>
      <w:numFmt w:val="bullet"/>
      <w:lvlText w:val=""/>
      <w:lvlJc w:val="left"/>
      <w:pPr>
        <w:ind w:left="2993" w:hanging="360"/>
      </w:pPr>
      <w:rPr>
        <w:rFonts w:ascii="Symbol" w:hAnsi="Symbol" w:hint="default"/>
      </w:rPr>
    </w:lvl>
    <w:lvl w:ilvl="4" w:tplc="04100003" w:tentative="1">
      <w:start w:val="1"/>
      <w:numFmt w:val="bullet"/>
      <w:lvlText w:val="o"/>
      <w:lvlJc w:val="left"/>
      <w:pPr>
        <w:ind w:left="3713" w:hanging="360"/>
      </w:pPr>
      <w:rPr>
        <w:rFonts w:ascii="Courier New" w:hAnsi="Courier New" w:cs="Courier New" w:hint="default"/>
      </w:rPr>
    </w:lvl>
    <w:lvl w:ilvl="5" w:tplc="04100005" w:tentative="1">
      <w:start w:val="1"/>
      <w:numFmt w:val="bullet"/>
      <w:lvlText w:val=""/>
      <w:lvlJc w:val="left"/>
      <w:pPr>
        <w:ind w:left="4433" w:hanging="360"/>
      </w:pPr>
      <w:rPr>
        <w:rFonts w:ascii="Wingdings" w:hAnsi="Wingdings" w:hint="default"/>
      </w:rPr>
    </w:lvl>
    <w:lvl w:ilvl="6" w:tplc="04100001" w:tentative="1">
      <w:start w:val="1"/>
      <w:numFmt w:val="bullet"/>
      <w:lvlText w:val=""/>
      <w:lvlJc w:val="left"/>
      <w:pPr>
        <w:ind w:left="5153" w:hanging="360"/>
      </w:pPr>
      <w:rPr>
        <w:rFonts w:ascii="Symbol" w:hAnsi="Symbol" w:hint="default"/>
      </w:rPr>
    </w:lvl>
    <w:lvl w:ilvl="7" w:tplc="04100003" w:tentative="1">
      <w:start w:val="1"/>
      <w:numFmt w:val="bullet"/>
      <w:lvlText w:val="o"/>
      <w:lvlJc w:val="left"/>
      <w:pPr>
        <w:ind w:left="5873" w:hanging="360"/>
      </w:pPr>
      <w:rPr>
        <w:rFonts w:ascii="Courier New" w:hAnsi="Courier New" w:cs="Courier New" w:hint="default"/>
      </w:rPr>
    </w:lvl>
    <w:lvl w:ilvl="8" w:tplc="04100005" w:tentative="1">
      <w:start w:val="1"/>
      <w:numFmt w:val="bullet"/>
      <w:lvlText w:val=""/>
      <w:lvlJc w:val="left"/>
      <w:pPr>
        <w:ind w:left="6593" w:hanging="360"/>
      </w:pPr>
      <w:rPr>
        <w:rFonts w:ascii="Wingdings" w:hAnsi="Wingdings" w:hint="default"/>
      </w:rPr>
    </w:lvl>
  </w:abstractNum>
  <w:abstractNum w:abstractNumId="24" w15:restartNumberingAfterBreak="0">
    <w:nsid w:val="53BA52F7"/>
    <w:multiLevelType w:val="hybridMultilevel"/>
    <w:tmpl w:val="C3D2DC42"/>
    <w:lvl w:ilvl="0" w:tplc="6CC065B8">
      <w:numFmt w:val="bullet"/>
      <w:lvlText w:val="-"/>
      <w:lvlJc w:val="left"/>
      <w:pPr>
        <w:ind w:left="473" w:hanging="360"/>
      </w:pPr>
      <w:rPr>
        <w:rFonts w:ascii="Century Gothic" w:eastAsia="Century Gothic" w:hAnsi="Century Gothic" w:cs="Century Gothic" w:hint="default"/>
      </w:rPr>
    </w:lvl>
    <w:lvl w:ilvl="1" w:tplc="04100003" w:tentative="1">
      <w:start w:val="1"/>
      <w:numFmt w:val="bullet"/>
      <w:lvlText w:val="o"/>
      <w:lvlJc w:val="left"/>
      <w:pPr>
        <w:ind w:left="1193" w:hanging="360"/>
      </w:pPr>
      <w:rPr>
        <w:rFonts w:ascii="Courier New" w:hAnsi="Courier New" w:cs="Courier New" w:hint="default"/>
      </w:rPr>
    </w:lvl>
    <w:lvl w:ilvl="2" w:tplc="04100005" w:tentative="1">
      <w:start w:val="1"/>
      <w:numFmt w:val="bullet"/>
      <w:lvlText w:val=""/>
      <w:lvlJc w:val="left"/>
      <w:pPr>
        <w:ind w:left="1913" w:hanging="360"/>
      </w:pPr>
      <w:rPr>
        <w:rFonts w:ascii="Wingdings" w:hAnsi="Wingdings" w:hint="default"/>
      </w:rPr>
    </w:lvl>
    <w:lvl w:ilvl="3" w:tplc="04100001" w:tentative="1">
      <w:start w:val="1"/>
      <w:numFmt w:val="bullet"/>
      <w:lvlText w:val=""/>
      <w:lvlJc w:val="left"/>
      <w:pPr>
        <w:ind w:left="2633" w:hanging="360"/>
      </w:pPr>
      <w:rPr>
        <w:rFonts w:ascii="Symbol" w:hAnsi="Symbol" w:hint="default"/>
      </w:rPr>
    </w:lvl>
    <w:lvl w:ilvl="4" w:tplc="04100003" w:tentative="1">
      <w:start w:val="1"/>
      <w:numFmt w:val="bullet"/>
      <w:lvlText w:val="o"/>
      <w:lvlJc w:val="left"/>
      <w:pPr>
        <w:ind w:left="3353" w:hanging="360"/>
      </w:pPr>
      <w:rPr>
        <w:rFonts w:ascii="Courier New" w:hAnsi="Courier New" w:cs="Courier New" w:hint="default"/>
      </w:rPr>
    </w:lvl>
    <w:lvl w:ilvl="5" w:tplc="04100005" w:tentative="1">
      <w:start w:val="1"/>
      <w:numFmt w:val="bullet"/>
      <w:lvlText w:val=""/>
      <w:lvlJc w:val="left"/>
      <w:pPr>
        <w:ind w:left="4073" w:hanging="360"/>
      </w:pPr>
      <w:rPr>
        <w:rFonts w:ascii="Wingdings" w:hAnsi="Wingdings" w:hint="default"/>
      </w:rPr>
    </w:lvl>
    <w:lvl w:ilvl="6" w:tplc="04100001" w:tentative="1">
      <w:start w:val="1"/>
      <w:numFmt w:val="bullet"/>
      <w:lvlText w:val=""/>
      <w:lvlJc w:val="left"/>
      <w:pPr>
        <w:ind w:left="4793" w:hanging="360"/>
      </w:pPr>
      <w:rPr>
        <w:rFonts w:ascii="Symbol" w:hAnsi="Symbol" w:hint="default"/>
      </w:rPr>
    </w:lvl>
    <w:lvl w:ilvl="7" w:tplc="04100003" w:tentative="1">
      <w:start w:val="1"/>
      <w:numFmt w:val="bullet"/>
      <w:lvlText w:val="o"/>
      <w:lvlJc w:val="left"/>
      <w:pPr>
        <w:ind w:left="5513" w:hanging="360"/>
      </w:pPr>
      <w:rPr>
        <w:rFonts w:ascii="Courier New" w:hAnsi="Courier New" w:cs="Courier New" w:hint="default"/>
      </w:rPr>
    </w:lvl>
    <w:lvl w:ilvl="8" w:tplc="04100005" w:tentative="1">
      <w:start w:val="1"/>
      <w:numFmt w:val="bullet"/>
      <w:lvlText w:val=""/>
      <w:lvlJc w:val="left"/>
      <w:pPr>
        <w:ind w:left="6233" w:hanging="360"/>
      </w:pPr>
      <w:rPr>
        <w:rFonts w:ascii="Wingdings" w:hAnsi="Wingdings" w:hint="default"/>
      </w:rPr>
    </w:lvl>
  </w:abstractNum>
  <w:abstractNum w:abstractNumId="25" w15:restartNumberingAfterBreak="0">
    <w:nsid w:val="65067363"/>
    <w:multiLevelType w:val="hybridMultilevel"/>
    <w:tmpl w:val="C96CB70C"/>
    <w:lvl w:ilvl="0" w:tplc="0410000F">
      <w:start w:val="1"/>
      <w:numFmt w:val="decimal"/>
      <w:lvlText w:val="%1."/>
      <w:lvlJc w:val="left"/>
      <w:pPr>
        <w:ind w:left="1194" w:hanging="360"/>
      </w:pPr>
    </w:lvl>
    <w:lvl w:ilvl="1" w:tplc="04100019">
      <w:start w:val="1"/>
      <w:numFmt w:val="lowerLetter"/>
      <w:lvlText w:val="%2."/>
      <w:lvlJc w:val="left"/>
      <w:pPr>
        <w:ind w:left="1914" w:hanging="360"/>
      </w:pPr>
    </w:lvl>
    <w:lvl w:ilvl="2" w:tplc="0410001B">
      <w:start w:val="1"/>
      <w:numFmt w:val="lowerRoman"/>
      <w:lvlText w:val="%3."/>
      <w:lvlJc w:val="right"/>
      <w:pPr>
        <w:ind w:left="2634" w:hanging="180"/>
      </w:pPr>
    </w:lvl>
    <w:lvl w:ilvl="3" w:tplc="0410000F">
      <w:start w:val="1"/>
      <w:numFmt w:val="decimal"/>
      <w:lvlText w:val="%4."/>
      <w:lvlJc w:val="left"/>
      <w:pPr>
        <w:ind w:left="3354" w:hanging="360"/>
      </w:pPr>
    </w:lvl>
    <w:lvl w:ilvl="4" w:tplc="04100019">
      <w:start w:val="1"/>
      <w:numFmt w:val="lowerLetter"/>
      <w:lvlText w:val="%5."/>
      <w:lvlJc w:val="left"/>
      <w:pPr>
        <w:ind w:left="4074" w:hanging="360"/>
      </w:pPr>
    </w:lvl>
    <w:lvl w:ilvl="5" w:tplc="0410001B">
      <w:start w:val="1"/>
      <w:numFmt w:val="lowerRoman"/>
      <w:lvlText w:val="%6."/>
      <w:lvlJc w:val="right"/>
      <w:pPr>
        <w:ind w:left="4794" w:hanging="180"/>
      </w:pPr>
    </w:lvl>
    <w:lvl w:ilvl="6" w:tplc="0410000F">
      <w:start w:val="1"/>
      <w:numFmt w:val="decimal"/>
      <w:lvlText w:val="%7."/>
      <w:lvlJc w:val="left"/>
      <w:pPr>
        <w:ind w:left="5514" w:hanging="360"/>
      </w:pPr>
    </w:lvl>
    <w:lvl w:ilvl="7" w:tplc="04100019">
      <w:start w:val="1"/>
      <w:numFmt w:val="lowerLetter"/>
      <w:lvlText w:val="%8."/>
      <w:lvlJc w:val="left"/>
      <w:pPr>
        <w:ind w:left="6234" w:hanging="360"/>
      </w:pPr>
    </w:lvl>
    <w:lvl w:ilvl="8" w:tplc="0410001B">
      <w:start w:val="1"/>
      <w:numFmt w:val="lowerRoman"/>
      <w:lvlText w:val="%9."/>
      <w:lvlJc w:val="right"/>
      <w:pPr>
        <w:ind w:left="6954" w:hanging="180"/>
      </w:pPr>
    </w:lvl>
  </w:abstractNum>
  <w:abstractNum w:abstractNumId="26" w15:restartNumberingAfterBreak="0">
    <w:nsid w:val="76D64F17"/>
    <w:multiLevelType w:val="hybridMultilevel"/>
    <w:tmpl w:val="FAE24B14"/>
    <w:lvl w:ilvl="0" w:tplc="A21A3600">
      <w:numFmt w:val="bullet"/>
      <w:lvlText w:val="-"/>
      <w:lvlJc w:val="left"/>
      <w:pPr>
        <w:ind w:left="720" w:hanging="360"/>
      </w:pPr>
      <w:rPr>
        <w:rFonts w:ascii="Times New Roman" w:eastAsia="Times New Roman" w:hAnsi="Times New Roman" w:cs="Times New Roman" w:hint="default"/>
        <w:color w:val="auto"/>
      </w:rPr>
    </w:lvl>
    <w:lvl w:ilvl="1" w:tplc="04100003">
      <w:start w:val="1"/>
      <w:numFmt w:val="bullet"/>
      <w:lvlText w:val="o"/>
      <w:lvlJc w:val="left"/>
      <w:pPr>
        <w:ind w:left="1440" w:hanging="360"/>
      </w:pPr>
      <w:rPr>
        <w:rFonts w:ascii="Courier New" w:hAnsi="Courier New" w:cs="Times New Roman"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Times New Roman"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Times New Roman" w:hint="default"/>
      </w:rPr>
    </w:lvl>
    <w:lvl w:ilvl="8" w:tplc="04100005">
      <w:start w:val="1"/>
      <w:numFmt w:val="bullet"/>
      <w:lvlText w:val=""/>
      <w:lvlJc w:val="left"/>
      <w:pPr>
        <w:ind w:left="6480" w:hanging="360"/>
      </w:pPr>
      <w:rPr>
        <w:rFonts w:ascii="Wingdings" w:hAnsi="Wingdings" w:hint="default"/>
      </w:rPr>
    </w:lvl>
  </w:abstractNum>
  <w:abstractNum w:abstractNumId="27" w15:restartNumberingAfterBreak="0">
    <w:nsid w:val="7C59392A"/>
    <w:multiLevelType w:val="hybridMultilevel"/>
    <w:tmpl w:val="8EFA8F1A"/>
    <w:lvl w:ilvl="0" w:tplc="70422F04">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8"/>
  </w:num>
  <w:num w:numId="7">
    <w:abstractNumId w:val="27"/>
  </w:num>
  <w:num w:numId="8">
    <w:abstractNumId w:val="27"/>
  </w:num>
  <w:num w:numId="9">
    <w:abstractNumId w:val="14"/>
  </w:num>
  <w:num w:numId="10">
    <w:abstractNumId w:val="14"/>
  </w:num>
  <w:num w:numId="11">
    <w:abstractNumId w:val="25"/>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7"/>
  </w:num>
  <w:num w:numId="15">
    <w:abstractNumId w:val="16"/>
  </w:num>
  <w:num w:numId="16">
    <w:abstractNumId w:val="16"/>
  </w:num>
  <w:num w:numId="17">
    <w:abstractNumId w:val="18"/>
  </w:num>
  <w:num w:numId="18">
    <w:abstractNumId w:val="18"/>
  </w:num>
  <w:num w:numId="19">
    <w:abstractNumId w:val="4"/>
  </w:num>
  <w:num w:numId="20">
    <w:abstractNumId w:val="4"/>
  </w:num>
  <w:num w:numId="21">
    <w:abstractNumId w:val="1"/>
  </w:num>
  <w:num w:numId="22">
    <w:abstractNumId w:val="1"/>
  </w:num>
  <w:num w:numId="23">
    <w:abstractNumId w:val="9"/>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13"/>
  </w:num>
  <w:num w:numId="27">
    <w:abstractNumId w:val="10"/>
  </w:num>
  <w:num w:numId="28">
    <w:abstractNumId w:val="10"/>
  </w:num>
  <w:num w:numId="29">
    <w:abstractNumId w:val="11"/>
  </w:num>
  <w:num w:numId="30">
    <w:abstractNumId w:val="11"/>
  </w:num>
  <w:num w:numId="31">
    <w:abstractNumId w:val="12"/>
  </w:num>
  <w:num w:numId="32">
    <w:abstractNumId w:val="12"/>
  </w:num>
  <w:num w:numId="33">
    <w:abstractNumId w:val="15"/>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num>
  <w:num w:numId="36">
    <w:abstractNumId w:val="2"/>
  </w:num>
  <w:num w:numId="37">
    <w:abstractNumId w:val="3"/>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num>
  <w:num w:numId="40">
    <w:abstractNumId w:val="5"/>
  </w:num>
  <w:num w:numId="41">
    <w:abstractNumId w:val="26"/>
  </w:num>
  <w:num w:numId="42">
    <w:abstractNumId w:val="26"/>
  </w:num>
  <w:num w:numId="43">
    <w:abstractNumId w:val="22"/>
  </w:num>
  <w:num w:numId="44">
    <w:abstractNumId w:val="22"/>
  </w:num>
  <w:num w:numId="45">
    <w:abstractNumId w:val="7"/>
  </w:num>
  <w:num w:numId="46">
    <w:abstractNumId w:val="19"/>
  </w:num>
  <w:num w:numId="47">
    <w:abstractNumId w:val="20"/>
  </w:num>
  <w:num w:numId="48">
    <w:abstractNumId w:val="21"/>
  </w:num>
  <w:num w:numId="49">
    <w:abstractNumId w:val="24"/>
  </w:num>
  <w:num w:numId="5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283"/>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2721"/>
    <w:rsid w:val="000B662A"/>
    <w:rsid w:val="000E1D6B"/>
    <w:rsid w:val="000E7B10"/>
    <w:rsid w:val="001011AA"/>
    <w:rsid w:val="00114AAF"/>
    <w:rsid w:val="00114D40"/>
    <w:rsid w:val="00124FC3"/>
    <w:rsid w:val="001625AA"/>
    <w:rsid w:val="001D61B5"/>
    <w:rsid w:val="00363B58"/>
    <w:rsid w:val="00381CF1"/>
    <w:rsid w:val="004C3CAD"/>
    <w:rsid w:val="005155AA"/>
    <w:rsid w:val="00575D5B"/>
    <w:rsid w:val="005E1F1D"/>
    <w:rsid w:val="0064001E"/>
    <w:rsid w:val="00675029"/>
    <w:rsid w:val="0068289B"/>
    <w:rsid w:val="006C53CB"/>
    <w:rsid w:val="006D0F3A"/>
    <w:rsid w:val="006D4334"/>
    <w:rsid w:val="00730C2B"/>
    <w:rsid w:val="007B4844"/>
    <w:rsid w:val="00834633"/>
    <w:rsid w:val="00883918"/>
    <w:rsid w:val="00885935"/>
    <w:rsid w:val="008B0394"/>
    <w:rsid w:val="008B4131"/>
    <w:rsid w:val="008B5207"/>
    <w:rsid w:val="008C2721"/>
    <w:rsid w:val="00942956"/>
    <w:rsid w:val="009A5DB6"/>
    <w:rsid w:val="009E57B1"/>
    <w:rsid w:val="00AF42D6"/>
    <w:rsid w:val="00B353C0"/>
    <w:rsid w:val="00BA436C"/>
    <w:rsid w:val="00C030DC"/>
    <w:rsid w:val="00C05F59"/>
    <w:rsid w:val="00C81F0B"/>
    <w:rsid w:val="00D134BC"/>
    <w:rsid w:val="00DC5B01"/>
    <w:rsid w:val="00E16CF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7DA5DDD"/>
  <w15:chartTrackingRefBased/>
  <w15:docId w15:val="{F7DA0698-3F97-48E9-BD69-E67175FC1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Corpotesto"/>
    <w:link w:val="Titolo1Carattere"/>
    <w:qFormat/>
    <w:rsid w:val="004C3CAD"/>
    <w:pPr>
      <w:keepNext/>
      <w:widowControl w:val="0"/>
      <w:numPr>
        <w:numId w:val="1"/>
      </w:numPr>
      <w:suppressAutoHyphens/>
      <w:spacing w:after="200" w:line="100" w:lineRule="atLeast"/>
      <w:outlineLvl w:val="0"/>
    </w:pPr>
    <w:rPr>
      <w:rFonts w:ascii="Times New Roman" w:eastAsia="Times New Roman" w:hAnsi="Times New Roman" w:cs="Times New Roman"/>
      <w:sz w:val="32"/>
      <w:szCs w:val="20"/>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4C3CAD"/>
    <w:rPr>
      <w:rFonts w:ascii="Times New Roman" w:eastAsia="Times New Roman" w:hAnsi="Times New Roman" w:cs="Times New Roman"/>
      <w:sz w:val="32"/>
      <w:szCs w:val="20"/>
      <w:lang w:eastAsia="ar-SA"/>
    </w:rPr>
  </w:style>
  <w:style w:type="character" w:styleId="Collegamentoipertestuale">
    <w:name w:val="Hyperlink"/>
    <w:uiPriority w:val="99"/>
    <w:semiHidden/>
    <w:unhideWhenUsed/>
    <w:rsid w:val="004C3CAD"/>
    <w:rPr>
      <w:rFonts w:ascii="Times New Roman" w:hAnsi="Times New Roman" w:cs="Times New Roman" w:hint="default"/>
      <w:color w:val="0000FF"/>
      <w:u w:val="single"/>
    </w:rPr>
  </w:style>
  <w:style w:type="character" w:styleId="Collegamentovisitato">
    <w:name w:val="FollowedHyperlink"/>
    <w:basedOn w:val="Carpredefinitoparagrafo"/>
    <w:uiPriority w:val="99"/>
    <w:semiHidden/>
    <w:unhideWhenUsed/>
    <w:rsid w:val="004C3CAD"/>
    <w:rPr>
      <w:color w:val="954F72" w:themeColor="followedHyperlink"/>
      <w:u w:val="single"/>
    </w:rPr>
  </w:style>
  <w:style w:type="paragraph" w:styleId="Corpotesto">
    <w:name w:val="Body Text"/>
    <w:basedOn w:val="Normale"/>
    <w:link w:val="CorpotestoCarattere"/>
    <w:semiHidden/>
    <w:unhideWhenUsed/>
    <w:rsid w:val="004C3CAD"/>
    <w:pPr>
      <w:widowControl w:val="0"/>
      <w:suppressAutoHyphens/>
      <w:spacing w:after="120" w:line="276" w:lineRule="auto"/>
    </w:pPr>
    <w:rPr>
      <w:rFonts w:ascii="Calibri" w:eastAsia="Times New Roman" w:hAnsi="Calibri" w:cs="Calibri"/>
      <w:lang w:eastAsia="ar-SA"/>
    </w:rPr>
  </w:style>
  <w:style w:type="character" w:customStyle="1" w:styleId="CorpotestoCarattere">
    <w:name w:val="Corpo testo Carattere"/>
    <w:basedOn w:val="Carpredefinitoparagrafo"/>
    <w:link w:val="Corpotesto"/>
    <w:semiHidden/>
    <w:rsid w:val="004C3CAD"/>
    <w:rPr>
      <w:rFonts w:ascii="Calibri" w:eastAsia="Times New Roman" w:hAnsi="Calibri" w:cs="Calibri"/>
      <w:lang w:eastAsia="ar-SA"/>
    </w:rPr>
  </w:style>
  <w:style w:type="paragraph" w:customStyle="1" w:styleId="msonormal0">
    <w:name w:val="msonormal"/>
    <w:basedOn w:val="Normale"/>
    <w:rsid w:val="004C3CAD"/>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Sommario1">
    <w:name w:val="toc 1"/>
    <w:basedOn w:val="Normale"/>
    <w:next w:val="Normale"/>
    <w:autoRedefine/>
    <w:uiPriority w:val="39"/>
    <w:unhideWhenUsed/>
    <w:rsid w:val="004C3CAD"/>
    <w:pPr>
      <w:widowControl w:val="0"/>
      <w:tabs>
        <w:tab w:val="left" w:pos="440"/>
        <w:tab w:val="right" w:leader="dot" w:pos="9628"/>
      </w:tabs>
      <w:suppressAutoHyphens/>
      <w:spacing w:after="200" w:line="360" w:lineRule="auto"/>
    </w:pPr>
    <w:rPr>
      <w:rFonts w:ascii="Calibri" w:eastAsia="Times New Roman" w:hAnsi="Calibri" w:cs="Calibri"/>
      <w:lang w:eastAsia="ar-SA"/>
    </w:rPr>
  </w:style>
  <w:style w:type="paragraph" w:styleId="Testocommento">
    <w:name w:val="annotation text"/>
    <w:basedOn w:val="Normale"/>
    <w:link w:val="TestocommentoCarattere"/>
    <w:semiHidden/>
    <w:unhideWhenUsed/>
    <w:rsid w:val="004C3CAD"/>
    <w:pPr>
      <w:widowControl w:val="0"/>
      <w:suppressAutoHyphens/>
      <w:spacing w:after="200" w:line="276" w:lineRule="auto"/>
    </w:pPr>
    <w:rPr>
      <w:rFonts w:ascii="Calibri" w:eastAsia="Times New Roman" w:hAnsi="Calibri" w:cs="Calibri"/>
      <w:sz w:val="20"/>
      <w:szCs w:val="20"/>
      <w:lang w:eastAsia="ar-SA"/>
    </w:rPr>
  </w:style>
  <w:style w:type="character" w:customStyle="1" w:styleId="TestocommentoCarattere">
    <w:name w:val="Testo commento Carattere"/>
    <w:basedOn w:val="Carpredefinitoparagrafo"/>
    <w:link w:val="Testocommento"/>
    <w:semiHidden/>
    <w:rsid w:val="004C3CAD"/>
    <w:rPr>
      <w:rFonts w:ascii="Calibri" w:eastAsia="Times New Roman" w:hAnsi="Calibri" w:cs="Calibri"/>
      <w:sz w:val="20"/>
      <w:szCs w:val="20"/>
      <w:lang w:eastAsia="ar-SA"/>
    </w:rPr>
  </w:style>
  <w:style w:type="paragraph" w:styleId="Intestazione">
    <w:name w:val="header"/>
    <w:basedOn w:val="Normale"/>
    <w:link w:val="IntestazioneCarattere1"/>
    <w:unhideWhenUsed/>
    <w:rsid w:val="004C3CAD"/>
    <w:pPr>
      <w:widowControl w:val="0"/>
      <w:suppressLineNumbers/>
      <w:tabs>
        <w:tab w:val="center" w:pos="4940"/>
        <w:tab w:val="right" w:pos="9880"/>
      </w:tabs>
      <w:suppressAutoHyphens/>
      <w:spacing w:after="200" w:line="276" w:lineRule="auto"/>
    </w:pPr>
    <w:rPr>
      <w:rFonts w:ascii="Calibri" w:eastAsia="Times New Roman" w:hAnsi="Calibri" w:cs="Calibri"/>
      <w:lang w:eastAsia="ar-SA"/>
    </w:rPr>
  </w:style>
  <w:style w:type="character" w:customStyle="1" w:styleId="IntestazioneCarattere">
    <w:name w:val="Intestazione Carattere"/>
    <w:basedOn w:val="Carpredefinitoparagrafo"/>
    <w:semiHidden/>
    <w:rsid w:val="004C3CAD"/>
  </w:style>
  <w:style w:type="paragraph" w:styleId="Pidipagina">
    <w:name w:val="footer"/>
    <w:basedOn w:val="Normale"/>
    <w:link w:val="PidipaginaCarattere1"/>
    <w:uiPriority w:val="99"/>
    <w:unhideWhenUsed/>
    <w:rsid w:val="004C3CAD"/>
    <w:pPr>
      <w:widowControl w:val="0"/>
      <w:suppressLineNumbers/>
      <w:tabs>
        <w:tab w:val="center" w:pos="4940"/>
        <w:tab w:val="right" w:pos="9880"/>
      </w:tabs>
      <w:suppressAutoHyphens/>
      <w:spacing w:after="200" w:line="276" w:lineRule="auto"/>
    </w:pPr>
    <w:rPr>
      <w:rFonts w:ascii="Calibri" w:eastAsia="Times New Roman" w:hAnsi="Calibri" w:cs="Calibri"/>
      <w:lang w:eastAsia="ar-SA"/>
    </w:rPr>
  </w:style>
  <w:style w:type="character" w:customStyle="1" w:styleId="PidipaginaCarattere">
    <w:name w:val="Piè di pagina Carattere"/>
    <w:basedOn w:val="Carpredefinitoparagrafo"/>
    <w:uiPriority w:val="99"/>
    <w:rsid w:val="004C3CAD"/>
  </w:style>
  <w:style w:type="paragraph" w:styleId="Elenco">
    <w:name w:val="List"/>
    <w:basedOn w:val="Corpotesto"/>
    <w:semiHidden/>
    <w:unhideWhenUsed/>
    <w:rsid w:val="004C3CAD"/>
    <w:rPr>
      <w:rFonts w:cs="Mangal"/>
    </w:rPr>
  </w:style>
  <w:style w:type="paragraph" w:styleId="Titolo">
    <w:name w:val="Title"/>
    <w:basedOn w:val="Normale"/>
    <w:next w:val="Normale"/>
    <w:link w:val="TitoloCarattere"/>
    <w:qFormat/>
    <w:rsid w:val="004C3CAD"/>
    <w:pPr>
      <w:widowControl w:val="0"/>
      <w:suppressAutoHyphens/>
      <w:spacing w:before="240" w:after="60" w:line="276" w:lineRule="auto"/>
      <w:jc w:val="center"/>
    </w:pPr>
    <w:rPr>
      <w:rFonts w:ascii="Cambria" w:eastAsia="Times New Roman" w:hAnsi="Cambria" w:cs="Cambria"/>
      <w:b/>
      <w:bCs/>
      <w:kern w:val="2"/>
      <w:sz w:val="32"/>
      <w:szCs w:val="29"/>
      <w:lang w:eastAsia="ar-SA"/>
    </w:rPr>
  </w:style>
  <w:style w:type="character" w:customStyle="1" w:styleId="TitoloCarattere">
    <w:name w:val="Titolo Carattere"/>
    <w:basedOn w:val="Carpredefinitoparagrafo"/>
    <w:link w:val="Titolo"/>
    <w:rsid w:val="004C3CAD"/>
    <w:rPr>
      <w:rFonts w:ascii="Cambria" w:eastAsia="Times New Roman" w:hAnsi="Cambria" w:cs="Cambria"/>
      <w:b/>
      <w:bCs/>
      <w:kern w:val="2"/>
      <w:sz w:val="32"/>
      <w:szCs w:val="29"/>
      <w:lang w:eastAsia="ar-SA"/>
    </w:rPr>
  </w:style>
  <w:style w:type="paragraph" w:styleId="Sottotitolo">
    <w:name w:val="Subtitle"/>
    <w:basedOn w:val="Normale"/>
    <w:next w:val="Normale"/>
    <w:link w:val="SottotitoloCarattere1"/>
    <w:qFormat/>
    <w:rsid w:val="004C3CAD"/>
    <w:pPr>
      <w:widowControl w:val="0"/>
      <w:tabs>
        <w:tab w:val="num" w:pos="0"/>
      </w:tabs>
      <w:suppressAutoHyphens/>
      <w:spacing w:after="60" w:line="276" w:lineRule="auto"/>
      <w:ind w:left="432" w:hanging="432"/>
      <w:jc w:val="center"/>
    </w:pPr>
    <w:rPr>
      <w:rFonts w:ascii="Cambria" w:eastAsia="Times New Roman" w:hAnsi="Cambria" w:cs="Cambria"/>
      <w:sz w:val="24"/>
      <w:szCs w:val="24"/>
      <w:lang w:eastAsia="ar-SA"/>
    </w:rPr>
  </w:style>
  <w:style w:type="character" w:customStyle="1" w:styleId="SottotitoloCarattere">
    <w:name w:val="Sottotitolo Carattere"/>
    <w:basedOn w:val="Carpredefinitoparagrafo"/>
    <w:rsid w:val="004C3CAD"/>
    <w:rPr>
      <w:rFonts w:eastAsiaTheme="minorEastAsia"/>
      <w:color w:val="5A5A5A" w:themeColor="text1" w:themeTint="A5"/>
      <w:spacing w:val="15"/>
    </w:rPr>
  </w:style>
  <w:style w:type="paragraph" w:styleId="Rientrocorpodeltesto2">
    <w:name w:val="Body Text Indent 2"/>
    <w:basedOn w:val="Normale"/>
    <w:link w:val="Rientrocorpodeltesto2Carattere"/>
    <w:semiHidden/>
    <w:unhideWhenUsed/>
    <w:rsid w:val="004C3CAD"/>
    <w:pPr>
      <w:widowControl w:val="0"/>
      <w:suppressAutoHyphens/>
      <w:spacing w:before="120" w:after="0" w:line="100" w:lineRule="atLeast"/>
      <w:ind w:left="142"/>
      <w:jc w:val="both"/>
    </w:pPr>
    <w:rPr>
      <w:rFonts w:ascii="Arial" w:eastAsia="Times New Roman" w:hAnsi="Arial" w:cs="Arial"/>
      <w:sz w:val="24"/>
      <w:szCs w:val="20"/>
      <w:lang w:eastAsia="ar-SA"/>
    </w:rPr>
  </w:style>
  <w:style w:type="character" w:customStyle="1" w:styleId="Rientrocorpodeltesto2Carattere">
    <w:name w:val="Rientro corpo del testo 2 Carattere"/>
    <w:basedOn w:val="Carpredefinitoparagrafo"/>
    <w:link w:val="Rientrocorpodeltesto2"/>
    <w:semiHidden/>
    <w:rsid w:val="004C3CAD"/>
    <w:rPr>
      <w:rFonts w:ascii="Arial" w:eastAsia="Times New Roman" w:hAnsi="Arial" w:cs="Arial"/>
      <w:sz w:val="24"/>
      <w:szCs w:val="20"/>
      <w:lang w:eastAsia="ar-SA"/>
    </w:rPr>
  </w:style>
  <w:style w:type="paragraph" w:styleId="Soggettocommento">
    <w:name w:val="annotation subject"/>
    <w:basedOn w:val="Testocommento"/>
    <w:next w:val="Testocommento"/>
    <w:link w:val="SoggettocommentoCarattere"/>
    <w:semiHidden/>
    <w:unhideWhenUsed/>
    <w:rsid w:val="004C3CAD"/>
    <w:rPr>
      <w:b/>
      <w:bCs/>
    </w:rPr>
  </w:style>
  <w:style w:type="character" w:customStyle="1" w:styleId="SoggettocommentoCarattere">
    <w:name w:val="Soggetto commento Carattere"/>
    <w:basedOn w:val="TestocommentoCarattere"/>
    <w:link w:val="Soggettocommento"/>
    <w:semiHidden/>
    <w:rsid w:val="004C3CAD"/>
    <w:rPr>
      <w:rFonts w:ascii="Calibri" w:eastAsia="Times New Roman" w:hAnsi="Calibri" w:cs="Calibri"/>
      <w:b/>
      <w:bCs/>
      <w:sz w:val="20"/>
      <w:szCs w:val="20"/>
      <w:lang w:eastAsia="ar-SA"/>
    </w:rPr>
  </w:style>
  <w:style w:type="paragraph" w:styleId="Testofumetto">
    <w:name w:val="Balloon Text"/>
    <w:basedOn w:val="Normale"/>
    <w:link w:val="TestofumettoCarattere"/>
    <w:semiHidden/>
    <w:unhideWhenUsed/>
    <w:rsid w:val="004C3CAD"/>
    <w:pPr>
      <w:widowControl w:val="0"/>
      <w:suppressAutoHyphens/>
      <w:spacing w:after="0" w:line="240" w:lineRule="auto"/>
    </w:pPr>
    <w:rPr>
      <w:rFonts w:ascii="Segoe UI" w:eastAsia="Times New Roman" w:hAnsi="Segoe UI" w:cs="Segoe UI"/>
      <w:sz w:val="18"/>
      <w:szCs w:val="18"/>
      <w:lang w:eastAsia="ar-SA"/>
    </w:rPr>
  </w:style>
  <w:style w:type="character" w:customStyle="1" w:styleId="TestofumettoCarattere">
    <w:name w:val="Testo fumetto Carattere"/>
    <w:basedOn w:val="Carpredefinitoparagrafo"/>
    <w:link w:val="Testofumetto"/>
    <w:semiHidden/>
    <w:rsid w:val="004C3CAD"/>
    <w:rPr>
      <w:rFonts w:ascii="Segoe UI" w:eastAsia="Times New Roman" w:hAnsi="Segoe UI" w:cs="Segoe UI"/>
      <w:sz w:val="18"/>
      <w:szCs w:val="18"/>
      <w:lang w:eastAsia="ar-SA"/>
    </w:rPr>
  </w:style>
  <w:style w:type="paragraph" w:styleId="Revisione">
    <w:name w:val="Revision"/>
    <w:semiHidden/>
    <w:rsid w:val="004C3CAD"/>
    <w:pPr>
      <w:suppressAutoHyphens/>
      <w:spacing w:after="0" w:line="240" w:lineRule="auto"/>
    </w:pPr>
    <w:rPr>
      <w:rFonts w:ascii="Calibri" w:eastAsia="Times New Roman" w:hAnsi="Calibri" w:cs="Calibri"/>
      <w:lang w:eastAsia="ar-SA"/>
    </w:rPr>
  </w:style>
  <w:style w:type="paragraph" w:styleId="Paragrafoelenco">
    <w:name w:val="List Paragraph"/>
    <w:basedOn w:val="Normale"/>
    <w:uiPriority w:val="34"/>
    <w:qFormat/>
    <w:rsid w:val="004C3CAD"/>
    <w:pPr>
      <w:widowControl w:val="0"/>
      <w:suppressAutoHyphens/>
      <w:spacing w:after="200" w:line="276" w:lineRule="auto"/>
      <w:ind w:left="720"/>
    </w:pPr>
    <w:rPr>
      <w:rFonts w:ascii="Calibri" w:eastAsia="Times New Roman" w:hAnsi="Calibri" w:cs="Calibri"/>
      <w:lang w:eastAsia="ar-SA"/>
    </w:rPr>
  </w:style>
  <w:style w:type="paragraph" w:customStyle="1" w:styleId="Intestazione1">
    <w:name w:val="Intestazione1"/>
    <w:basedOn w:val="Normale"/>
    <w:next w:val="Corpotesto"/>
    <w:rsid w:val="004C3CAD"/>
    <w:pPr>
      <w:keepNext/>
      <w:widowControl w:val="0"/>
      <w:suppressAutoHyphens/>
      <w:spacing w:before="240" w:after="120" w:line="276" w:lineRule="auto"/>
    </w:pPr>
    <w:rPr>
      <w:rFonts w:ascii="Arial" w:eastAsia="Microsoft YaHei" w:hAnsi="Arial" w:cs="Mangal"/>
      <w:sz w:val="28"/>
      <w:szCs w:val="28"/>
      <w:lang w:eastAsia="ar-SA"/>
    </w:rPr>
  </w:style>
  <w:style w:type="paragraph" w:customStyle="1" w:styleId="Didascalia1">
    <w:name w:val="Didascalia1"/>
    <w:basedOn w:val="Normale"/>
    <w:rsid w:val="004C3CAD"/>
    <w:pPr>
      <w:widowControl w:val="0"/>
      <w:suppressLineNumbers/>
      <w:suppressAutoHyphens/>
      <w:spacing w:before="120" w:after="120" w:line="276" w:lineRule="auto"/>
    </w:pPr>
    <w:rPr>
      <w:rFonts w:ascii="Calibri" w:eastAsia="Times New Roman" w:hAnsi="Calibri" w:cs="Mangal"/>
      <w:i/>
      <w:iCs/>
      <w:sz w:val="24"/>
      <w:szCs w:val="24"/>
      <w:lang w:eastAsia="ar-SA"/>
    </w:rPr>
  </w:style>
  <w:style w:type="paragraph" w:customStyle="1" w:styleId="Indice">
    <w:name w:val="Indice"/>
    <w:basedOn w:val="Normale"/>
    <w:rsid w:val="004C3CAD"/>
    <w:pPr>
      <w:widowControl w:val="0"/>
      <w:suppressLineNumbers/>
      <w:suppressAutoHyphens/>
      <w:spacing w:after="200" w:line="276" w:lineRule="auto"/>
    </w:pPr>
    <w:rPr>
      <w:rFonts w:ascii="Calibri" w:eastAsia="Times New Roman" w:hAnsi="Calibri" w:cs="Mangal"/>
      <w:lang w:eastAsia="ar-SA"/>
    </w:rPr>
  </w:style>
  <w:style w:type="paragraph" w:customStyle="1" w:styleId="Titolo11">
    <w:name w:val="Titolo 11"/>
    <w:basedOn w:val="Normale"/>
    <w:next w:val="Normale"/>
    <w:rsid w:val="004C3CAD"/>
    <w:pPr>
      <w:keepNext/>
      <w:widowControl w:val="0"/>
      <w:tabs>
        <w:tab w:val="num" w:pos="0"/>
      </w:tabs>
      <w:suppressAutoHyphens/>
      <w:spacing w:before="240" w:after="60" w:line="276" w:lineRule="auto"/>
      <w:ind w:left="432" w:hanging="432"/>
    </w:pPr>
    <w:rPr>
      <w:rFonts w:ascii="Cambria" w:eastAsia="Times New Roman" w:hAnsi="Cambria" w:cs="Cambria"/>
      <w:b/>
      <w:bCs/>
      <w:kern w:val="2"/>
      <w:sz w:val="32"/>
      <w:szCs w:val="32"/>
      <w:lang w:eastAsia="ar-SA"/>
    </w:rPr>
  </w:style>
  <w:style w:type="paragraph" w:customStyle="1" w:styleId="Titolo21">
    <w:name w:val="Titolo 21"/>
    <w:basedOn w:val="Normale"/>
    <w:next w:val="Normale"/>
    <w:rsid w:val="004C3CAD"/>
    <w:pPr>
      <w:keepNext/>
      <w:widowControl w:val="0"/>
      <w:tabs>
        <w:tab w:val="num" w:pos="0"/>
      </w:tabs>
      <w:suppressAutoHyphens/>
      <w:spacing w:before="240" w:after="60" w:line="276" w:lineRule="auto"/>
      <w:ind w:left="432" w:hanging="432"/>
    </w:pPr>
    <w:rPr>
      <w:rFonts w:ascii="Cambria" w:eastAsia="Times New Roman" w:hAnsi="Cambria" w:cs="Cambria"/>
      <w:b/>
      <w:bCs/>
      <w:i/>
      <w:iCs/>
      <w:sz w:val="28"/>
      <w:szCs w:val="28"/>
      <w:lang w:eastAsia="ar-SA"/>
    </w:rPr>
  </w:style>
  <w:style w:type="paragraph" w:customStyle="1" w:styleId="Titolo31">
    <w:name w:val="Titolo 31"/>
    <w:basedOn w:val="Normale"/>
    <w:next w:val="Normale"/>
    <w:rsid w:val="004C3CAD"/>
    <w:pPr>
      <w:keepNext/>
      <w:widowControl w:val="0"/>
      <w:numPr>
        <w:numId w:val="3"/>
      </w:numPr>
      <w:suppressAutoHyphens/>
      <w:spacing w:before="240" w:after="60" w:line="276" w:lineRule="auto"/>
    </w:pPr>
    <w:rPr>
      <w:rFonts w:ascii="Cambria" w:eastAsia="Times New Roman" w:hAnsi="Cambria" w:cs="Cambria"/>
      <w:b/>
      <w:bCs/>
      <w:sz w:val="26"/>
      <w:szCs w:val="26"/>
      <w:lang w:eastAsia="ar-SA"/>
    </w:rPr>
  </w:style>
  <w:style w:type="paragraph" w:customStyle="1" w:styleId="Titolo41">
    <w:name w:val="Titolo 41"/>
    <w:basedOn w:val="Normale"/>
    <w:next w:val="Normale"/>
    <w:rsid w:val="004C3CAD"/>
    <w:pPr>
      <w:keepNext/>
      <w:widowControl w:val="0"/>
      <w:tabs>
        <w:tab w:val="num" w:pos="0"/>
      </w:tabs>
      <w:suppressAutoHyphens/>
      <w:spacing w:before="240" w:after="60" w:line="276" w:lineRule="auto"/>
      <w:ind w:left="432" w:hanging="432"/>
    </w:pPr>
    <w:rPr>
      <w:rFonts w:ascii="Calibri" w:eastAsia="Times New Roman" w:hAnsi="Calibri" w:cs="Calibri"/>
      <w:b/>
      <w:bCs/>
      <w:sz w:val="28"/>
      <w:szCs w:val="28"/>
      <w:lang w:eastAsia="ar-SA"/>
    </w:rPr>
  </w:style>
  <w:style w:type="paragraph" w:customStyle="1" w:styleId="Intestazione2">
    <w:name w:val="Intestazione2"/>
    <w:basedOn w:val="Normale"/>
    <w:rsid w:val="004C3CAD"/>
    <w:pPr>
      <w:widowControl w:val="0"/>
      <w:tabs>
        <w:tab w:val="center" w:pos="4819"/>
        <w:tab w:val="right" w:pos="9638"/>
      </w:tabs>
      <w:suppressAutoHyphens/>
      <w:spacing w:after="200" w:line="276" w:lineRule="auto"/>
    </w:pPr>
    <w:rPr>
      <w:rFonts w:ascii="Calibri" w:eastAsia="Times New Roman" w:hAnsi="Calibri" w:cs="Calibri"/>
      <w:lang w:eastAsia="ar-SA"/>
    </w:rPr>
  </w:style>
  <w:style w:type="paragraph" w:customStyle="1" w:styleId="Pidipagina1">
    <w:name w:val="Piè di pagina1"/>
    <w:basedOn w:val="Normale"/>
    <w:rsid w:val="004C3CAD"/>
    <w:pPr>
      <w:widowControl w:val="0"/>
      <w:tabs>
        <w:tab w:val="center" w:pos="4819"/>
        <w:tab w:val="right" w:pos="9638"/>
      </w:tabs>
      <w:suppressAutoHyphens/>
      <w:spacing w:after="200" w:line="276" w:lineRule="auto"/>
    </w:pPr>
    <w:rPr>
      <w:rFonts w:ascii="Calibri" w:eastAsia="Times New Roman" w:hAnsi="Calibri" w:cs="Calibri"/>
      <w:lang w:eastAsia="ar-SA"/>
    </w:rPr>
  </w:style>
  <w:style w:type="paragraph" w:customStyle="1" w:styleId="Sommario11">
    <w:name w:val="Sommario 11"/>
    <w:basedOn w:val="Normale"/>
    <w:next w:val="Normale"/>
    <w:rsid w:val="004C3CAD"/>
    <w:pPr>
      <w:widowControl w:val="0"/>
      <w:suppressAutoHyphens/>
      <w:spacing w:after="200" w:line="276" w:lineRule="auto"/>
    </w:pPr>
    <w:rPr>
      <w:rFonts w:ascii="Calibri" w:eastAsia="Times New Roman" w:hAnsi="Calibri" w:cs="Calibri"/>
      <w:lang w:eastAsia="ar-SA"/>
    </w:rPr>
  </w:style>
  <w:style w:type="paragraph" w:customStyle="1" w:styleId="Sommario21">
    <w:name w:val="Sommario 21"/>
    <w:basedOn w:val="Normale"/>
    <w:next w:val="Normale"/>
    <w:rsid w:val="004C3CAD"/>
    <w:pPr>
      <w:widowControl w:val="0"/>
      <w:suppressAutoHyphens/>
      <w:spacing w:after="200" w:line="276" w:lineRule="auto"/>
      <w:ind w:left="220"/>
    </w:pPr>
    <w:rPr>
      <w:rFonts w:ascii="Calibri" w:eastAsia="Times New Roman" w:hAnsi="Calibri" w:cs="Calibri"/>
      <w:lang w:eastAsia="ar-SA"/>
    </w:rPr>
  </w:style>
  <w:style w:type="paragraph" w:customStyle="1" w:styleId="Sommario31">
    <w:name w:val="Sommario 31"/>
    <w:basedOn w:val="Normale"/>
    <w:next w:val="Normale"/>
    <w:rsid w:val="004C3CAD"/>
    <w:pPr>
      <w:widowControl w:val="0"/>
      <w:suppressAutoHyphens/>
      <w:spacing w:after="200" w:line="276" w:lineRule="auto"/>
      <w:ind w:left="440"/>
    </w:pPr>
    <w:rPr>
      <w:rFonts w:ascii="Calibri" w:eastAsia="Times New Roman" w:hAnsi="Calibri" w:cs="Calibri"/>
      <w:lang w:eastAsia="ar-SA"/>
    </w:rPr>
  </w:style>
  <w:style w:type="paragraph" w:customStyle="1" w:styleId="Sommario41">
    <w:name w:val="Sommario 41"/>
    <w:basedOn w:val="Normale"/>
    <w:next w:val="Normale"/>
    <w:rsid w:val="004C3CAD"/>
    <w:pPr>
      <w:widowControl w:val="0"/>
      <w:suppressAutoHyphens/>
      <w:spacing w:after="100" w:line="276" w:lineRule="auto"/>
      <w:ind w:left="660"/>
    </w:pPr>
    <w:rPr>
      <w:rFonts w:ascii="Calibri" w:eastAsia="Times New Roman" w:hAnsi="Calibri" w:cs="Calibri"/>
      <w:lang w:eastAsia="ar-SA"/>
    </w:rPr>
  </w:style>
  <w:style w:type="paragraph" w:customStyle="1" w:styleId="Sommario51">
    <w:name w:val="Sommario 51"/>
    <w:basedOn w:val="Normale"/>
    <w:next w:val="Normale"/>
    <w:rsid w:val="004C3CAD"/>
    <w:pPr>
      <w:widowControl w:val="0"/>
      <w:suppressAutoHyphens/>
      <w:spacing w:after="100" w:line="276" w:lineRule="auto"/>
      <w:ind w:left="880"/>
    </w:pPr>
    <w:rPr>
      <w:rFonts w:ascii="Calibri" w:eastAsia="Times New Roman" w:hAnsi="Calibri" w:cs="Calibri"/>
      <w:lang w:eastAsia="ar-SA"/>
    </w:rPr>
  </w:style>
  <w:style w:type="paragraph" w:customStyle="1" w:styleId="Sommario61">
    <w:name w:val="Sommario 61"/>
    <w:basedOn w:val="Normale"/>
    <w:next w:val="Normale"/>
    <w:rsid w:val="004C3CAD"/>
    <w:pPr>
      <w:widowControl w:val="0"/>
      <w:suppressAutoHyphens/>
      <w:spacing w:after="100" w:line="276" w:lineRule="auto"/>
      <w:ind w:left="1100"/>
    </w:pPr>
    <w:rPr>
      <w:rFonts w:ascii="Calibri" w:eastAsia="Times New Roman" w:hAnsi="Calibri" w:cs="Calibri"/>
      <w:lang w:eastAsia="ar-SA"/>
    </w:rPr>
  </w:style>
  <w:style w:type="paragraph" w:customStyle="1" w:styleId="Sommario71">
    <w:name w:val="Sommario 71"/>
    <w:basedOn w:val="Normale"/>
    <w:next w:val="Normale"/>
    <w:rsid w:val="004C3CAD"/>
    <w:pPr>
      <w:widowControl w:val="0"/>
      <w:suppressAutoHyphens/>
      <w:spacing w:after="100" w:line="276" w:lineRule="auto"/>
      <w:ind w:left="1320"/>
    </w:pPr>
    <w:rPr>
      <w:rFonts w:ascii="Calibri" w:eastAsia="Times New Roman" w:hAnsi="Calibri" w:cs="Calibri"/>
      <w:lang w:eastAsia="ar-SA"/>
    </w:rPr>
  </w:style>
  <w:style w:type="paragraph" w:customStyle="1" w:styleId="Sommario81">
    <w:name w:val="Sommario 81"/>
    <w:basedOn w:val="Normale"/>
    <w:next w:val="Normale"/>
    <w:rsid w:val="004C3CAD"/>
    <w:pPr>
      <w:widowControl w:val="0"/>
      <w:suppressAutoHyphens/>
      <w:spacing w:after="100" w:line="276" w:lineRule="auto"/>
      <w:ind w:left="1540"/>
    </w:pPr>
    <w:rPr>
      <w:rFonts w:ascii="Calibri" w:eastAsia="Times New Roman" w:hAnsi="Calibri" w:cs="Calibri"/>
      <w:lang w:eastAsia="ar-SA"/>
    </w:rPr>
  </w:style>
  <w:style w:type="paragraph" w:customStyle="1" w:styleId="Sommario91">
    <w:name w:val="Sommario 91"/>
    <w:basedOn w:val="Normale"/>
    <w:next w:val="Normale"/>
    <w:rsid w:val="004C3CAD"/>
    <w:pPr>
      <w:widowControl w:val="0"/>
      <w:suppressAutoHyphens/>
      <w:spacing w:after="100" w:line="276" w:lineRule="auto"/>
      <w:ind w:left="1760"/>
    </w:pPr>
    <w:rPr>
      <w:rFonts w:ascii="Calibri" w:eastAsia="Times New Roman" w:hAnsi="Calibri" w:cs="Calibri"/>
      <w:lang w:eastAsia="ar-SA"/>
    </w:rPr>
  </w:style>
  <w:style w:type="paragraph" w:customStyle="1" w:styleId="Contenutotabella">
    <w:name w:val="Contenuto tabella"/>
    <w:basedOn w:val="Normale"/>
    <w:rsid w:val="004C3CAD"/>
    <w:pPr>
      <w:widowControl w:val="0"/>
      <w:suppressLineNumbers/>
      <w:suppressAutoHyphens/>
      <w:spacing w:after="200" w:line="276" w:lineRule="auto"/>
    </w:pPr>
    <w:rPr>
      <w:rFonts w:ascii="Calibri" w:eastAsia="Times New Roman" w:hAnsi="Calibri" w:cs="Calibri"/>
      <w:lang w:eastAsia="ar-SA"/>
    </w:rPr>
  </w:style>
  <w:style w:type="paragraph" w:customStyle="1" w:styleId="Intestazionetabella">
    <w:name w:val="Intestazione tabella"/>
    <w:basedOn w:val="Contenutotabella"/>
    <w:rsid w:val="004C3CAD"/>
    <w:pPr>
      <w:jc w:val="center"/>
    </w:pPr>
    <w:rPr>
      <w:b/>
      <w:bCs/>
    </w:rPr>
  </w:style>
  <w:style w:type="paragraph" w:customStyle="1" w:styleId="Default">
    <w:name w:val="Default"/>
    <w:basedOn w:val="Normale"/>
    <w:rsid w:val="004C3CAD"/>
    <w:pPr>
      <w:widowControl w:val="0"/>
      <w:suppressAutoHyphens/>
      <w:autoSpaceDE w:val="0"/>
      <w:spacing w:after="0" w:line="200" w:lineRule="atLeast"/>
    </w:pPr>
    <w:rPr>
      <w:rFonts w:ascii="Calibri" w:eastAsia="Calibri" w:hAnsi="Calibri" w:cs="Calibri"/>
      <w:color w:val="000000"/>
      <w:sz w:val="24"/>
      <w:szCs w:val="24"/>
      <w:lang w:eastAsia="hi-IN" w:bidi="hi-IN"/>
    </w:rPr>
  </w:style>
  <w:style w:type="paragraph" w:customStyle="1" w:styleId="Corpo">
    <w:name w:val="Corpo"/>
    <w:basedOn w:val="Normale"/>
    <w:rsid w:val="004C3CAD"/>
    <w:pPr>
      <w:widowControl w:val="0"/>
      <w:suppressAutoHyphens/>
      <w:spacing w:after="200" w:line="276" w:lineRule="auto"/>
    </w:pPr>
    <w:rPr>
      <w:rFonts w:ascii="Calibri" w:eastAsia="Times New Roman" w:hAnsi="Calibri" w:cs="Calibri"/>
      <w:szCs w:val="20"/>
      <w:lang w:eastAsia="ar-SA"/>
    </w:rPr>
  </w:style>
  <w:style w:type="paragraph" w:customStyle="1" w:styleId="Titolosommario1">
    <w:name w:val="Titolo sommario1"/>
    <w:basedOn w:val="Titolo1"/>
    <w:next w:val="Normale"/>
    <w:rsid w:val="004C3CAD"/>
    <w:pPr>
      <w:keepLines/>
      <w:widowControl/>
      <w:numPr>
        <w:numId w:val="0"/>
      </w:numPr>
      <w:suppressAutoHyphens w:val="0"/>
      <w:spacing w:before="480" w:after="0" w:line="276" w:lineRule="auto"/>
    </w:pPr>
    <w:rPr>
      <w:rFonts w:ascii="Cambria" w:hAnsi="Cambria"/>
      <w:b/>
      <w:bCs/>
      <w:color w:val="365F91"/>
      <w:sz w:val="28"/>
      <w:szCs w:val="28"/>
    </w:rPr>
  </w:style>
  <w:style w:type="paragraph" w:customStyle="1" w:styleId="wdefault-paragraph-style">
    <w:name w:val="wdefault-paragraph-style"/>
    <w:rsid w:val="004C3CAD"/>
    <w:pPr>
      <w:widowControl w:val="0"/>
      <w:suppressAutoHyphens/>
      <w:spacing w:after="0" w:line="240" w:lineRule="auto"/>
    </w:pPr>
    <w:rPr>
      <w:rFonts w:ascii="Times New Roman" w:eastAsia="SimSun" w:hAnsi="Times New Roman" w:cs="Mangal"/>
      <w:sz w:val="20"/>
      <w:szCs w:val="24"/>
      <w:lang w:eastAsia="hi-IN" w:bidi="hi-IN"/>
    </w:rPr>
  </w:style>
  <w:style w:type="paragraph" w:customStyle="1" w:styleId="wwdefault-paragraph-style">
    <w:name w:val="wwdefault-paragraph-style"/>
    <w:basedOn w:val="wdefault-paragraph-style"/>
    <w:rsid w:val="004C3CAD"/>
    <w:rPr>
      <w:rFonts w:ascii="Calibri" w:eastAsia="Calibri2" w:hAnsi="Calibri" w:cs="Times New Roman"/>
    </w:rPr>
  </w:style>
  <w:style w:type="paragraph" w:customStyle="1" w:styleId="wwStandard">
    <w:name w:val="wwStandard"/>
    <w:basedOn w:val="wwdefault-paragraph-style"/>
    <w:rsid w:val="004C3CAD"/>
    <w:pPr>
      <w:spacing w:after="200" w:line="276" w:lineRule="auto"/>
    </w:pPr>
    <w:rPr>
      <w:sz w:val="22"/>
    </w:rPr>
  </w:style>
  <w:style w:type="paragraph" w:customStyle="1" w:styleId="wwP9">
    <w:name w:val="wwP9"/>
    <w:basedOn w:val="wwStandard"/>
    <w:rsid w:val="004C3CAD"/>
    <w:pPr>
      <w:pBdr>
        <w:top w:val="single" w:sz="2" w:space="1" w:color="000000"/>
        <w:left w:val="single" w:sz="2" w:space="4" w:color="000000"/>
        <w:bottom w:val="single" w:sz="2" w:space="1" w:color="000000"/>
        <w:right w:val="single" w:sz="2" w:space="4" w:color="000000"/>
      </w:pBdr>
      <w:spacing w:after="0" w:line="100" w:lineRule="atLeast"/>
      <w:ind w:left="80" w:right="80"/>
    </w:pPr>
  </w:style>
  <w:style w:type="paragraph" w:customStyle="1" w:styleId="wwP10">
    <w:name w:val="wwP10"/>
    <w:basedOn w:val="wwStandard"/>
    <w:rsid w:val="004C3CAD"/>
    <w:pPr>
      <w:pBdr>
        <w:top w:val="single" w:sz="2" w:space="1" w:color="000000"/>
        <w:left w:val="single" w:sz="2" w:space="4" w:color="000000"/>
        <w:bottom w:val="single" w:sz="2" w:space="1" w:color="000000"/>
        <w:right w:val="single" w:sz="2" w:space="4" w:color="000000"/>
      </w:pBdr>
      <w:spacing w:after="0" w:line="100" w:lineRule="atLeast"/>
      <w:ind w:left="80" w:right="80"/>
      <w:jc w:val="center"/>
    </w:pPr>
  </w:style>
  <w:style w:type="paragraph" w:customStyle="1" w:styleId="Indice10">
    <w:name w:val="Indice 10"/>
    <w:basedOn w:val="Indice"/>
    <w:rsid w:val="004C3CAD"/>
    <w:pPr>
      <w:tabs>
        <w:tab w:val="right" w:leader="dot" w:pos="7091"/>
      </w:tabs>
      <w:ind w:left="2547"/>
    </w:pPr>
  </w:style>
  <w:style w:type="paragraph" w:customStyle="1" w:styleId="Testonotaapidipagina1">
    <w:name w:val="Testo nota a piè di pagina1"/>
    <w:basedOn w:val="Normale"/>
    <w:rsid w:val="004C3CAD"/>
    <w:pPr>
      <w:widowControl w:val="0"/>
      <w:suppressAutoHyphens/>
      <w:spacing w:after="0" w:line="100" w:lineRule="atLeast"/>
    </w:pPr>
    <w:rPr>
      <w:rFonts w:ascii="Times New Roman" w:eastAsia="Times New Roman" w:hAnsi="Times New Roman" w:cs="Times New Roman"/>
      <w:sz w:val="20"/>
      <w:szCs w:val="20"/>
      <w:lang w:eastAsia="ar-SA"/>
    </w:rPr>
  </w:style>
  <w:style w:type="paragraph" w:customStyle="1" w:styleId="wwP2">
    <w:name w:val="wwP2"/>
    <w:basedOn w:val="wwStandard"/>
    <w:rsid w:val="004C3CAD"/>
  </w:style>
  <w:style w:type="paragraph" w:customStyle="1" w:styleId="Corpodeltesto32">
    <w:name w:val="Corpo del testo 32"/>
    <w:basedOn w:val="Normale"/>
    <w:rsid w:val="004C3CAD"/>
    <w:pPr>
      <w:widowControl w:val="0"/>
      <w:suppressAutoHyphens/>
      <w:spacing w:after="120" w:line="276" w:lineRule="auto"/>
    </w:pPr>
    <w:rPr>
      <w:rFonts w:ascii="Calibri" w:eastAsia="Times New Roman" w:hAnsi="Calibri" w:cs="Calibri"/>
      <w:sz w:val="16"/>
      <w:szCs w:val="16"/>
      <w:lang w:eastAsia="ar-SA"/>
    </w:rPr>
  </w:style>
  <w:style w:type="paragraph" w:customStyle="1" w:styleId="Standard">
    <w:name w:val="Standard"/>
    <w:basedOn w:val="Normale"/>
    <w:rsid w:val="004C3CAD"/>
    <w:pPr>
      <w:spacing w:after="200" w:line="276" w:lineRule="auto"/>
    </w:pPr>
    <w:rPr>
      <w:rFonts w:ascii="Calibri" w:eastAsia="Calibri" w:hAnsi="Calibri" w:cs="Times New Roman"/>
      <w:lang w:eastAsia="ar-SA"/>
    </w:rPr>
  </w:style>
  <w:style w:type="paragraph" w:customStyle="1" w:styleId="ListParagraph1">
    <w:name w:val="List Paragraph1"/>
    <w:basedOn w:val="Normale"/>
    <w:rsid w:val="004C3CAD"/>
    <w:pPr>
      <w:suppressAutoHyphens/>
      <w:spacing w:after="200" w:line="276" w:lineRule="auto"/>
      <w:ind w:left="720"/>
    </w:pPr>
    <w:rPr>
      <w:rFonts w:ascii="Calibri" w:eastAsia="Calibri" w:hAnsi="Calibri" w:cs="Calibri"/>
      <w:lang w:eastAsia="ar-SA"/>
    </w:rPr>
  </w:style>
  <w:style w:type="paragraph" w:customStyle="1" w:styleId="Testocommento1">
    <w:name w:val="Testo commento1"/>
    <w:basedOn w:val="Normale"/>
    <w:rsid w:val="004C3CAD"/>
    <w:pPr>
      <w:widowControl w:val="0"/>
      <w:suppressAutoHyphens/>
      <w:spacing w:after="200" w:line="276" w:lineRule="auto"/>
    </w:pPr>
    <w:rPr>
      <w:rFonts w:ascii="Calibri" w:eastAsia="Times New Roman" w:hAnsi="Calibri" w:cs="Calibri"/>
      <w:sz w:val="20"/>
      <w:lang w:eastAsia="ar-SA"/>
    </w:rPr>
  </w:style>
  <w:style w:type="character" w:styleId="Rimandocommento">
    <w:name w:val="annotation reference"/>
    <w:semiHidden/>
    <w:unhideWhenUsed/>
    <w:rsid w:val="004C3CAD"/>
    <w:rPr>
      <w:sz w:val="16"/>
      <w:szCs w:val="16"/>
    </w:rPr>
  </w:style>
  <w:style w:type="character" w:customStyle="1" w:styleId="WW8Num1z0">
    <w:name w:val="WW8Num1z0"/>
    <w:rsid w:val="004C3CAD"/>
    <w:rPr>
      <w:rFonts w:ascii="Symbol" w:eastAsia="Calibri" w:hAnsi="Symbol" w:cs="Symbol" w:hint="default"/>
      <w:color w:val="000000"/>
      <w:position w:val="1"/>
      <w:sz w:val="20"/>
      <w:szCs w:val="20"/>
    </w:rPr>
  </w:style>
  <w:style w:type="character" w:customStyle="1" w:styleId="WW8Num1z1">
    <w:name w:val="WW8Num1z1"/>
    <w:rsid w:val="004C3CAD"/>
    <w:rPr>
      <w:rFonts w:ascii="Courier New" w:hAnsi="Courier New" w:cs="Courier New" w:hint="default"/>
    </w:rPr>
  </w:style>
  <w:style w:type="character" w:customStyle="1" w:styleId="WW8Num1z2">
    <w:name w:val="WW8Num1z2"/>
    <w:rsid w:val="004C3CAD"/>
    <w:rPr>
      <w:rFonts w:ascii="Wingdings" w:hAnsi="Wingdings" w:cs="Wingdings" w:hint="default"/>
    </w:rPr>
  </w:style>
  <w:style w:type="character" w:customStyle="1" w:styleId="WW8Num1z3">
    <w:name w:val="WW8Num1z3"/>
    <w:rsid w:val="004C3CAD"/>
  </w:style>
  <w:style w:type="character" w:customStyle="1" w:styleId="WW8Num1z4">
    <w:name w:val="WW8Num1z4"/>
    <w:rsid w:val="004C3CAD"/>
  </w:style>
  <w:style w:type="character" w:customStyle="1" w:styleId="WW8Num1z5">
    <w:name w:val="WW8Num1z5"/>
    <w:rsid w:val="004C3CAD"/>
  </w:style>
  <w:style w:type="character" w:customStyle="1" w:styleId="WW8Num1z6">
    <w:name w:val="WW8Num1z6"/>
    <w:rsid w:val="004C3CAD"/>
  </w:style>
  <w:style w:type="character" w:customStyle="1" w:styleId="WW8Num1z7">
    <w:name w:val="WW8Num1z7"/>
    <w:rsid w:val="004C3CAD"/>
  </w:style>
  <w:style w:type="character" w:customStyle="1" w:styleId="WW8Num1z8">
    <w:name w:val="WW8Num1z8"/>
    <w:rsid w:val="004C3CAD"/>
  </w:style>
  <w:style w:type="character" w:customStyle="1" w:styleId="WW8Num2z0">
    <w:name w:val="WW8Num2z0"/>
    <w:rsid w:val="004C3CAD"/>
    <w:rPr>
      <w:rFonts w:ascii="Symbol" w:eastAsia="Calibri" w:hAnsi="Symbol" w:cs="Symbol" w:hint="default"/>
      <w:color w:val="000000"/>
      <w:position w:val="1"/>
      <w:sz w:val="20"/>
      <w:szCs w:val="20"/>
    </w:rPr>
  </w:style>
  <w:style w:type="character" w:customStyle="1" w:styleId="WW8Num2z1">
    <w:name w:val="WW8Num2z1"/>
    <w:rsid w:val="004C3CAD"/>
    <w:rPr>
      <w:rFonts w:ascii="Courier New" w:hAnsi="Courier New" w:cs="Courier New" w:hint="default"/>
    </w:rPr>
  </w:style>
  <w:style w:type="character" w:customStyle="1" w:styleId="WW8Num2z2">
    <w:name w:val="WW8Num2z2"/>
    <w:rsid w:val="004C3CAD"/>
    <w:rPr>
      <w:rFonts w:ascii="Wingdings" w:hAnsi="Wingdings" w:cs="Wingdings" w:hint="default"/>
    </w:rPr>
  </w:style>
  <w:style w:type="character" w:customStyle="1" w:styleId="WW8Num3z0">
    <w:name w:val="WW8Num3z0"/>
    <w:rsid w:val="004C3CAD"/>
    <w:rPr>
      <w:rFonts w:ascii="Century Gothic" w:eastAsia="Calibri" w:hAnsi="Century Gothic" w:cs="Times New Roman" w:hint="default"/>
      <w:color w:val="000000"/>
      <w:sz w:val="22"/>
      <w:szCs w:val="22"/>
    </w:rPr>
  </w:style>
  <w:style w:type="character" w:customStyle="1" w:styleId="WW8Num3z1">
    <w:name w:val="WW8Num3z1"/>
    <w:rsid w:val="004C3CAD"/>
    <w:rPr>
      <w:rFonts w:ascii="Courier New" w:hAnsi="Courier New" w:cs="Courier New" w:hint="default"/>
    </w:rPr>
  </w:style>
  <w:style w:type="character" w:customStyle="1" w:styleId="WW8Num3z2">
    <w:name w:val="WW8Num3z2"/>
    <w:rsid w:val="004C3CAD"/>
    <w:rPr>
      <w:rFonts w:ascii="Wingdings" w:hAnsi="Wingdings" w:cs="Wingdings" w:hint="default"/>
    </w:rPr>
  </w:style>
  <w:style w:type="character" w:customStyle="1" w:styleId="WW8Num3z3">
    <w:name w:val="WW8Num3z3"/>
    <w:rsid w:val="004C3CAD"/>
    <w:rPr>
      <w:rFonts w:ascii="Symbol" w:hAnsi="Symbol" w:cs="Symbol" w:hint="default"/>
    </w:rPr>
  </w:style>
  <w:style w:type="character" w:customStyle="1" w:styleId="WW8Num4z0">
    <w:name w:val="WW8Num4z0"/>
    <w:rsid w:val="004C3CAD"/>
    <w:rPr>
      <w:rFonts w:ascii="Calibri" w:eastAsia="Calibri" w:hAnsi="Calibri" w:cs="Times New Roman" w:hint="default"/>
      <w:b/>
      <w:bCs w:val="0"/>
      <w:color w:val="000000"/>
    </w:rPr>
  </w:style>
  <w:style w:type="character" w:customStyle="1" w:styleId="WW8Num5z0">
    <w:name w:val="WW8Num5z0"/>
    <w:rsid w:val="004C3CAD"/>
    <w:rPr>
      <w:rFonts w:ascii="Times New Roman" w:eastAsia="Calibri" w:hAnsi="Times New Roman" w:cs="Times New Roman" w:hint="default"/>
      <w:color w:val="000000"/>
      <w:sz w:val="13"/>
      <w:szCs w:val="13"/>
    </w:rPr>
  </w:style>
  <w:style w:type="character" w:customStyle="1" w:styleId="WW8Num5z1">
    <w:name w:val="WW8Num5z1"/>
    <w:rsid w:val="004C3CAD"/>
    <w:rPr>
      <w:rFonts w:ascii="Courier New" w:hAnsi="Courier New" w:cs="Courier New" w:hint="default"/>
    </w:rPr>
  </w:style>
  <w:style w:type="character" w:customStyle="1" w:styleId="WW8Num5z2">
    <w:name w:val="WW8Num5z2"/>
    <w:rsid w:val="004C3CAD"/>
    <w:rPr>
      <w:rFonts w:ascii="Wingdings" w:hAnsi="Wingdings" w:cs="Wingdings" w:hint="default"/>
    </w:rPr>
  </w:style>
  <w:style w:type="character" w:customStyle="1" w:styleId="WW8Num6z0">
    <w:name w:val="WW8Num6z0"/>
    <w:rsid w:val="004C3CAD"/>
    <w:rPr>
      <w:rFonts w:ascii="Calibri" w:eastAsia="Calibri" w:hAnsi="Calibri" w:cs="Times New Roman" w:hint="default"/>
      <w:color w:val="000000"/>
      <w:position w:val="0"/>
      <w:sz w:val="10"/>
      <w:szCs w:val="10"/>
      <w:vertAlign w:val="baseline"/>
    </w:rPr>
  </w:style>
  <w:style w:type="character" w:customStyle="1" w:styleId="WW8Num6z1">
    <w:name w:val="WW8Num6z1"/>
    <w:rsid w:val="004C3CAD"/>
    <w:rPr>
      <w:rFonts w:ascii="Courier New" w:hAnsi="Courier New" w:cs="Courier New" w:hint="default"/>
    </w:rPr>
  </w:style>
  <w:style w:type="character" w:customStyle="1" w:styleId="WW8Num6z2">
    <w:name w:val="WW8Num6z2"/>
    <w:rsid w:val="004C3CAD"/>
    <w:rPr>
      <w:rFonts w:ascii="Wingdings" w:hAnsi="Wingdings" w:cs="Wingdings" w:hint="default"/>
    </w:rPr>
  </w:style>
  <w:style w:type="character" w:customStyle="1" w:styleId="WW8Num7z0">
    <w:name w:val="WW8Num7z0"/>
    <w:rsid w:val="004C3CAD"/>
    <w:rPr>
      <w:rFonts w:ascii="Symbol" w:eastAsia="Calibri" w:hAnsi="Symbol" w:cs="Symbol" w:hint="default"/>
      <w:b/>
      <w:bCs/>
      <w:color w:val="000000"/>
      <w:position w:val="0"/>
      <w:sz w:val="10"/>
      <w:szCs w:val="10"/>
      <w:vertAlign w:val="baseline"/>
    </w:rPr>
  </w:style>
  <w:style w:type="character" w:customStyle="1" w:styleId="WW8Num7z1">
    <w:name w:val="WW8Num7z1"/>
    <w:rsid w:val="004C3CAD"/>
    <w:rPr>
      <w:rFonts w:ascii="Courier New" w:hAnsi="Courier New" w:cs="Courier New" w:hint="default"/>
    </w:rPr>
  </w:style>
  <w:style w:type="character" w:customStyle="1" w:styleId="WW8Num7z2">
    <w:name w:val="WW8Num7z2"/>
    <w:rsid w:val="004C3CAD"/>
    <w:rPr>
      <w:rFonts w:ascii="Wingdings" w:hAnsi="Wingdings" w:cs="Wingdings" w:hint="default"/>
    </w:rPr>
  </w:style>
  <w:style w:type="character" w:customStyle="1" w:styleId="WW8Num7z3">
    <w:name w:val="WW8Num7z3"/>
    <w:rsid w:val="004C3CAD"/>
    <w:rPr>
      <w:rFonts w:ascii="Symbol" w:hAnsi="Symbol" w:cs="Symbol" w:hint="default"/>
    </w:rPr>
  </w:style>
  <w:style w:type="character" w:customStyle="1" w:styleId="WW8Num7z4">
    <w:name w:val="WW8Num7z4"/>
    <w:rsid w:val="004C3CAD"/>
  </w:style>
  <w:style w:type="character" w:customStyle="1" w:styleId="WW8Num7z5">
    <w:name w:val="WW8Num7z5"/>
    <w:rsid w:val="004C3CAD"/>
  </w:style>
  <w:style w:type="character" w:customStyle="1" w:styleId="WW8Num7z6">
    <w:name w:val="WW8Num7z6"/>
    <w:rsid w:val="004C3CAD"/>
  </w:style>
  <w:style w:type="character" w:customStyle="1" w:styleId="WW8Num7z7">
    <w:name w:val="WW8Num7z7"/>
    <w:rsid w:val="004C3CAD"/>
  </w:style>
  <w:style w:type="character" w:customStyle="1" w:styleId="WW8Num7z8">
    <w:name w:val="WW8Num7z8"/>
    <w:rsid w:val="004C3CAD"/>
  </w:style>
  <w:style w:type="character" w:customStyle="1" w:styleId="WW8Num8z0">
    <w:name w:val="WW8Num8z0"/>
    <w:rsid w:val="004C3CAD"/>
    <w:rPr>
      <w:rFonts w:ascii="Symbol" w:eastAsia="Calibri" w:hAnsi="Symbol" w:cs="Symbol" w:hint="default"/>
      <w:color w:val="000000"/>
      <w:spacing w:val="3"/>
      <w:position w:val="1"/>
      <w:sz w:val="13"/>
      <w:szCs w:val="13"/>
    </w:rPr>
  </w:style>
  <w:style w:type="character" w:customStyle="1" w:styleId="WW8Num8z1">
    <w:name w:val="WW8Num8z1"/>
    <w:rsid w:val="004C3CAD"/>
    <w:rPr>
      <w:rFonts w:ascii="Courier New" w:hAnsi="Courier New" w:cs="Courier New" w:hint="default"/>
    </w:rPr>
  </w:style>
  <w:style w:type="character" w:customStyle="1" w:styleId="WW8Num8z2">
    <w:name w:val="WW8Num8z2"/>
    <w:rsid w:val="004C3CAD"/>
    <w:rPr>
      <w:rFonts w:ascii="Wingdings" w:hAnsi="Wingdings" w:cs="Wingdings" w:hint="default"/>
    </w:rPr>
  </w:style>
  <w:style w:type="character" w:customStyle="1" w:styleId="WW8Num8z3">
    <w:name w:val="WW8Num8z3"/>
    <w:rsid w:val="004C3CAD"/>
  </w:style>
  <w:style w:type="character" w:customStyle="1" w:styleId="WW8Num8z4">
    <w:name w:val="WW8Num8z4"/>
    <w:rsid w:val="004C3CAD"/>
  </w:style>
  <w:style w:type="character" w:customStyle="1" w:styleId="WW8Num8z5">
    <w:name w:val="WW8Num8z5"/>
    <w:rsid w:val="004C3CAD"/>
  </w:style>
  <w:style w:type="character" w:customStyle="1" w:styleId="WW8Num8z6">
    <w:name w:val="WW8Num8z6"/>
    <w:rsid w:val="004C3CAD"/>
  </w:style>
  <w:style w:type="character" w:customStyle="1" w:styleId="WW8Num8z7">
    <w:name w:val="WW8Num8z7"/>
    <w:rsid w:val="004C3CAD"/>
  </w:style>
  <w:style w:type="character" w:customStyle="1" w:styleId="WW8Num8z8">
    <w:name w:val="WW8Num8z8"/>
    <w:rsid w:val="004C3CAD"/>
  </w:style>
  <w:style w:type="character" w:customStyle="1" w:styleId="WW8Num9z0">
    <w:name w:val="WW8Num9z0"/>
    <w:rsid w:val="004C3CAD"/>
    <w:rPr>
      <w:rFonts w:ascii="Calibri" w:eastAsia="Calibri" w:hAnsi="Calibri" w:cs="Calibri" w:hint="default"/>
      <w:color w:val="000000"/>
      <w:spacing w:val="-3"/>
      <w:sz w:val="13"/>
      <w:szCs w:val="13"/>
    </w:rPr>
  </w:style>
  <w:style w:type="character" w:customStyle="1" w:styleId="WW8Num9z1">
    <w:name w:val="WW8Num9z1"/>
    <w:rsid w:val="004C3CAD"/>
    <w:rPr>
      <w:rFonts w:ascii="Courier New" w:hAnsi="Courier New" w:cs="Courier New" w:hint="default"/>
    </w:rPr>
  </w:style>
  <w:style w:type="character" w:customStyle="1" w:styleId="WW8Num10z0">
    <w:name w:val="WW8Num10z0"/>
    <w:rsid w:val="004C3CAD"/>
    <w:rPr>
      <w:rFonts w:ascii="Calibri" w:eastAsia="Calibri" w:hAnsi="Calibri" w:cs="Times New Roman" w:hint="default"/>
      <w:color w:val="000000"/>
      <w:sz w:val="20"/>
      <w:szCs w:val="20"/>
    </w:rPr>
  </w:style>
  <w:style w:type="character" w:customStyle="1" w:styleId="WW8Num10z1">
    <w:name w:val="WW8Num10z1"/>
    <w:rsid w:val="004C3CAD"/>
    <w:rPr>
      <w:rFonts w:ascii="Courier New" w:hAnsi="Courier New" w:cs="Courier New" w:hint="default"/>
    </w:rPr>
  </w:style>
  <w:style w:type="character" w:customStyle="1" w:styleId="WW8Num10z2">
    <w:name w:val="WW8Num10z2"/>
    <w:rsid w:val="004C3CAD"/>
    <w:rPr>
      <w:rFonts w:ascii="Wingdings" w:hAnsi="Wingdings" w:cs="Wingdings" w:hint="default"/>
    </w:rPr>
  </w:style>
  <w:style w:type="character" w:customStyle="1" w:styleId="WW8Num10z3">
    <w:name w:val="WW8Num10z3"/>
    <w:rsid w:val="004C3CAD"/>
    <w:rPr>
      <w:rFonts w:ascii="Symbol" w:hAnsi="Symbol" w:cs="Symbol" w:hint="default"/>
    </w:rPr>
  </w:style>
  <w:style w:type="character" w:customStyle="1" w:styleId="WW8Num10z4">
    <w:name w:val="WW8Num10z4"/>
    <w:rsid w:val="004C3CAD"/>
  </w:style>
  <w:style w:type="character" w:customStyle="1" w:styleId="WW8Num10z5">
    <w:name w:val="WW8Num10z5"/>
    <w:rsid w:val="004C3CAD"/>
  </w:style>
  <w:style w:type="character" w:customStyle="1" w:styleId="WW8Num10z6">
    <w:name w:val="WW8Num10z6"/>
    <w:rsid w:val="004C3CAD"/>
  </w:style>
  <w:style w:type="character" w:customStyle="1" w:styleId="WW8Num10z7">
    <w:name w:val="WW8Num10z7"/>
    <w:rsid w:val="004C3CAD"/>
  </w:style>
  <w:style w:type="character" w:customStyle="1" w:styleId="WW8Num10z8">
    <w:name w:val="WW8Num10z8"/>
    <w:rsid w:val="004C3CAD"/>
  </w:style>
  <w:style w:type="character" w:customStyle="1" w:styleId="WW8Num11z0">
    <w:name w:val="WW8Num11z0"/>
    <w:rsid w:val="004C3CAD"/>
    <w:rPr>
      <w:rFonts w:ascii="Times New Roman" w:eastAsia="Calibri" w:hAnsi="Times New Roman" w:cs="Times New Roman" w:hint="default"/>
      <w:b/>
      <w:bCs/>
      <w:color w:val="000000"/>
      <w:sz w:val="24"/>
      <w:szCs w:val="24"/>
    </w:rPr>
  </w:style>
  <w:style w:type="character" w:customStyle="1" w:styleId="WW8Num11z1">
    <w:name w:val="WW8Num11z1"/>
    <w:rsid w:val="004C3CAD"/>
    <w:rPr>
      <w:rFonts w:ascii="Courier New" w:hAnsi="Courier New" w:cs="Courier New" w:hint="default"/>
    </w:rPr>
  </w:style>
  <w:style w:type="character" w:customStyle="1" w:styleId="WW8Num12z0">
    <w:name w:val="WW8Num12z0"/>
    <w:rsid w:val="004C3CAD"/>
    <w:rPr>
      <w:rFonts w:ascii="Symbol" w:eastAsia="Calibri" w:hAnsi="Symbol" w:cs="Symbol" w:hint="default"/>
      <w:color w:val="000000"/>
      <w:position w:val="7"/>
      <w:sz w:val="24"/>
      <w:szCs w:val="24"/>
    </w:rPr>
  </w:style>
  <w:style w:type="character" w:customStyle="1" w:styleId="WW8Num12z1">
    <w:name w:val="WW8Num12z1"/>
    <w:rsid w:val="004C3CAD"/>
    <w:rPr>
      <w:rFonts w:ascii="Courier New" w:hAnsi="Courier New" w:cs="Courier New" w:hint="default"/>
    </w:rPr>
  </w:style>
  <w:style w:type="character" w:customStyle="1" w:styleId="WW8Num13z0">
    <w:name w:val="WW8Num13z0"/>
    <w:rsid w:val="004C3CAD"/>
    <w:rPr>
      <w:rFonts w:ascii="Symbol" w:eastAsia="Calibri" w:hAnsi="Symbol" w:cs="Symbol" w:hint="default"/>
      <w:color w:val="000000"/>
      <w:sz w:val="20"/>
      <w:szCs w:val="20"/>
    </w:rPr>
  </w:style>
  <w:style w:type="character" w:customStyle="1" w:styleId="WW8Num13z1">
    <w:name w:val="WW8Num13z1"/>
    <w:rsid w:val="004C3CAD"/>
    <w:rPr>
      <w:rFonts w:ascii="Courier New" w:hAnsi="Courier New" w:cs="Courier New" w:hint="default"/>
    </w:rPr>
  </w:style>
  <w:style w:type="character" w:customStyle="1" w:styleId="WW8Num14z0">
    <w:name w:val="WW8Num14z0"/>
    <w:rsid w:val="004C3CAD"/>
    <w:rPr>
      <w:rFonts w:ascii="Symbol" w:eastAsia="Calibri" w:hAnsi="Symbol" w:cs="Symbol" w:hint="default"/>
      <w:color w:val="000000"/>
      <w:sz w:val="16"/>
      <w:szCs w:val="16"/>
    </w:rPr>
  </w:style>
  <w:style w:type="character" w:customStyle="1" w:styleId="WW8Num14z1">
    <w:name w:val="WW8Num14z1"/>
    <w:rsid w:val="004C3CAD"/>
    <w:rPr>
      <w:rFonts w:ascii="Courier New" w:hAnsi="Courier New" w:cs="Courier New" w:hint="default"/>
    </w:rPr>
  </w:style>
  <w:style w:type="character" w:customStyle="1" w:styleId="WW8Num15z0">
    <w:name w:val="WW8Num15z0"/>
    <w:rsid w:val="004C3CAD"/>
    <w:rPr>
      <w:rFonts w:ascii="Symbol" w:eastAsia="Calibri" w:hAnsi="Symbol" w:cs="Symbol" w:hint="default"/>
      <w:color w:val="000000"/>
      <w:position w:val="1"/>
      <w:sz w:val="16"/>
      <w:szCs w:val="16"/>
    </w:rPr>
  </w:style>
  <w:style w:type="character" w:customStyle="1" w:styleId="WW8Num15z1">
    <w:name w:val="WW8Num15z1"/>
    <w:rsid w:val="004C3CAD"/>
    <w:rPr>
      <w:rFonts w:ascii="Courier New" w:hAnsi="Courier New" w:cs="Courier New" w:hint="default"/>
    </w:rPr>
  </w:style>
  <w:style w:type="character" w:customStyle="1" w:styleId="WW8Num15z2">
    <w:name w:val="WW8Num15z2"/>
    <w:rsid w:val="004C3CAD"/>
    <w:rPr>
      <w:rFonts w:ascii="Wingdings" w:hAnsi="Wingdings" w:cs="Wingdings" w:hint="default"/>
    </w:rPr>
  </w:style>
  <w:style w:type="character" w:customStyle="1" w:styleId="WW8Num15z3">
    <w:name w:val="WW8Num15z3"/>
    <w:rsid w:val="004C3CAD"/>
  </w:style>
  <w:style w:type="character" w:customStyle="1" w:styleId="WW8Num16z0">
    <w:name w:val="WW8Num16z0"/>
    <w:rsid w:val="004C3CAD"/>
    <w:rPr>
      <w:rFonts w:ascii="Symbol" w:eastAsia="Calibri" w:hAnsi="Symbol" w:cs="Symbol" w:hint="default"/>
      <w:color w:val="000000"/>
      <w:position w:val="0"/>
      <w:sz w:val="12"/>
      <w:szCs w:val="12"/>
      <w:vertAlign w:val="baseline"/>
    </w:rPr>
  </w:style>
  <w:style w:type="character" w:customStyle="1" w:styleId="WW8Num16z1">
    <w:name w:val="WW8Num16z1"/>
    <w:rsid w:val="004C3CAD"/>
    <w:rPr>
      <w:rFonts w:ascii="Courier New" w:hAnsi="Courier New" w:cs="Courier New" w:hint="default"/>
    </w:rPr>
  </w:style>
  <w:style w:type="character" w:customStyle="1" w:styleId="WW8Num16z2">
    <w:name w:val="WW8Num16z2"/>
    <w:rsid w:val="004C3CAD"/>
    <w:rPr>
      <w:rFonts w:ascii="Wingdings" w:hAnsi="Wingdings" w:cs="Wingdings" w:hint="default"/>
    </w:rPr>
  </w:style>
  <w:style w:type="character" w:customStyle="1" w:styleId="WW8Num16z3">
    <w:name w:val="WW8Num16z3"/>
    <w:rsid w:val="004C3CAD"/>
  </w:style>
  <w:style w:type="character" w:customStyle="1" w:styleId="WW8Num16z4">
    <w:name w:val="WW8Num16z4"/>
    <w:rsid w:val="004C3CAD"/>
  </w:style>
  <w:style w:type="character" w:customStyle="1" w:styleId="WW8Num16z5">
    <w:name w:val="WW8Num16z5"/>
    <w:rsid w:val="004C3CAD"/>
  </w:style>
  <w:style w:type="character" w:customStyle="1" w:styleId="WW8Num16z6">
    <w:name w:val="WW8Num16z6"/>
    <w:rsid w:val="004C3CAD"/>
  </w:style>
  <w:style w:type="character" w:customStyle="1" w:styleId="WW8Num16z7">
    <w:name w:val="WW8Num16z7"/>
    <w:rsid w:val="004C3CAD"/>
  </w:style>
  <w:style w:type="character" w:customStyle="1" w:styleId="WW8Num16z8">
    <w:name w:val="WW8Num16z8"/>
    <w:rsid w:val="004C3CAD"/>
  </w:style>
  <w:style w:type="character" w:customStyle="1" w:styleId="WW8Num17z0">
    <w:name w:val="WW8Num17z0"/>
    <w:rsid w:val="004C3CAD"/>
    <w:rPr>
      <w:rFonts w:ascii="Symbol" w:eastAsia="Calibri" w:hAnsi="Symbol" w:cs="Symbol" w:hint="default"/>
      <w:color w:val="000000"/>
      <w:position w:val="2"/>
      <w:sz w:val="20"/>
      <w:szCs w:val="20"/>
    </w:rPr>
  </w:style>
  <w:style w:type="character" w:customStyle="1" w:styleId="WW8Num17z1">
    <w:name w:val="WW8Num17z1"/>
    <w:rsid w:val="004C3CAD"/>
    <w:rPr>
      <w:rFonts w:ascii="Courier New" w:hAnsi="Courier New" w:cs="Courier New" w:hint="default"/>
    </w:rPr>
  </w:style>
  <w:style w:type="character" w:customStyle="1" w:styleId="WW8Num17z2">
    <w:name w:val="WW8Num17z2"/>
    <w:rsid w:val="004C3CAD"/>
    <w:rPr>
      <w:rFonts w:ascii="Wingdings" w:hAnsi="Wingdings" w:cs="Wingdings" w:hint="default"/>
    </w:rPr>
  </w:style>
  <w:style w:type="character" w:customStyle="1" w:styleId="WW8Num18z0">
    <w:name w:val="WW8Num18z0"/>
    <w:rsid w:val="004C3CAD"/>
    <w:rPr>
      <w:rFonts w:ascii="Symbol" w:eastAsia="Calibri" w:hAnsi="Symbol" w:cs="Symbol" w:hint="default"/>
      <w:color w:val="000000"/>
      <w:sz w:val="12"/>
      <w:szCs w:val="12"/>
    </w:rPr>
  </w:style>
  <w:style w:type="character" w:customStyle="1" w:styleId="WW8Num18z1">
    <w:name w:val="WW8Num18z1"/>
    <w:rsid w:val="004C3CAD"/>
    <w:rPr>
      <w:rFonts w:ascii="Courier New" w:hAnsi="Courier New" w:cs="Courier New" w:hint="default"/>
    </w:rPr>
  </w:style>
  <w:style w:type="character" w:customStyle="1" w:styleId="WW8Num18z2">
    <w:name w:val="WW8Num18z2"/>
    <w:rsid w:val="004C3CAD"/>
    <w:rPr>
      <w:rFonts w:ascii="Wingdings" w:hAnsi="Wingdings" w:cs="Wingdings" w:hint="default"/>
    </w:rPr>
  </w:style>
  <w:style w:type="character" w:customStyle="1" w:styleId="WW8Num19z0">
    <w:name w:val="WW8Num19z0"/>
    <w:rsid w:val="004C3CAD"/>
    <w:rPr>
      <w:rFonts w:ascii="Symbol" w:eastAsia="Calibri" w:hAnsi="Symbol" w:cs="Symbol" w:hint="default"/>
      <w:color w:val="000000"/>
      <w:position w:val="0"/>
      <w:sz w:val="12"/>
      <w:szCs w:val="12"/>
      <w:vertAlign w:val="baseline"/>
    </w:rPr>
  </w:style>
  <w:style w:type="character" w:customStyle="1" w:styleId="WW8Num20z0">
    <w:name w:val="WW8Num20z0"/>
    <w:rsid w:val="004C3CAD"/>
    <w:rPr>
      <w:rFonts w:ascii="Symbol" w:eastAsia="Calibri" w:hAnsi="Symbol" w:cs="Symbol" w:hint="default"/>
      <w:color w:val="000000"/>
      <w:position w:val="7"/>
      <w:sz w:val="24"/>
      <w:szCs w:val="24"/>
    </w:rPr>
  </w:style>
  <w:style w:type="character" w:customStyle="1" w:styleId="WW8Num20z1">
    <w:name w:val="WW8Num20z1"/>
    <w:rsid w:val="004C3CAD"/>
    <w:rPr>
      <w:rFonts w:ascii="Courier New" w:hAnsi="Courier New" w:cs="Courier New" w:hint="default"/>
    </w:rPr>
  </w:style>
  <w:style w:type="character" w:customStyle="1" w:styleId="WW8Num20z2">
    <w:name w:val="WW8Num20z2"/>
    <w:rsid w:val="004C3CAD"/>
    <w:rPr>
      <w:rFonts w:ascii="Wingdings" w:hAnsi="Wingdings" w:cs="Wingdings" w:hint="default"/>
    </w:rPr>
  </w:style>
  <w:style w:type="character" w:customStyle="1" w:styleId="WW8Num20z3">
    <w:name w:val="WW8Num20z3"/>
    <w:rsid w:val="004C3CAD"/>
  </w:style>
  <w:style w:type="character" w:customStyle="1" w:styleId="WW8Num20z4">
    <w:name w:val="WW8Num20z4"/>
    <w:rsid w:val="004C3CAD"/>
  </w:style>
  <w:style w:type="character" w:customStyle="1" w:styleId="WW8Num20z5">
    <w:name w:val="WW8Num20z5"/>
    <w:rsid w:val="004C3CAD"/>
  </w:style>
  <w:style w:type="character" w:customStyle="1" w:styleId="WW8Num20z6">
    <w:name w:val="WW8Num20z6"/>
    <w:rsid w:val="004C3CAD"/>
  </w:style>
  <w:style w:type="character" w:customStyle="1" w:styleId="WW8Num20z7">
    <w:name w:val="WW8Num20z7"/>
    <w:rsid w:val="004C3CAD"/>
  </w:style>
  <w:style w:type="character" w:customStyle="1" w:styleId="WW8Num20z8">
    <w:name w:val="WW8Num20z8"/>
    <w:rsid w:val="004C3CAD"/>
  </w:style>
  <w:style w:type="character" w:customStyle="1" w:styleId="WW8Num21z0">
    <w:name w:val="WW8Num21z0"/>
    <w:rsid w:val="004C3CAD"/>
    <w:rPr>
      <w:rFonts w:ascii="Calibri" w:eastAsia="Calibri" w:hAnsi="Calibri" w:cs="Calibri" w:hint="default"/>
      <w:color w:val="auto"/>
      <w:sz w:val="24"/>
      <w:szCs w:val="24"/>
    </w:rPr>
  </w:style>
  <w:style w:type="character" w:customStyle="1" w:styleId="WW8Num21z1">
    <w:name w:val="WW8Num21z1"/>
    <w:rsid w:val="004C3CAD"/>
    <w:rPr>
      <w:rFonts w:ascii="Courier New" w:hAnsi="Courier New" w:cs="Courier New" w:hint="default"/>
      <w:b/>
      <w:bCs/>
      <w:caps w:val="0"/>
      <w:smallCaps w:val="0"/>
      <w:strike w:val="0"/>
      <w:dstrike w:val="0"/>
      <w:spacing w:val="-2"/>
      <w:position w:val="0"/>
      <w:sz w:val="22"/>
      <w:u w:val="none"/>
      <w:effect w:val="none"/>
      <w:vertAlign w:val="baseline"/>
    </w:rPr>
  </w:style>
  <w:style w:type="character" w:customStyle="1" w:styleId="WW8Num21z2">
    <w:name w:val="WW8Num21z2"/>
    <w:rsid w:val="004C3CAD"/>
    <w:rPr>
      <w:rFonts w:ascii="Wingdings" w:hAnsi="Wingdings" w:cs="Wingdings" w:hint="default"/>
    </w:rPr>
  </w:style>
  <w:style w:type="character" w:customStyle="1" w:styleId="WW8Num21z3">
    <w:name w:val="WW8Num21z3"/>
    <w:rsid w:val="004C3CAD"/>
  </w:style>
  <w:style w:type="character" w:customStyle="1" w:styleId="WW8Num21z4">
    <w:name w:val="WW8Num21z4"/>
    <w:rsid w:val="004C3CAD"/>
  </w:style>
  <w:style w:type="character" w:customStyle="1" w:styleId="WW8Num21z5">
    <w:name w:val="WW8Num21z5"/>
    <w:rsid w:val="004C3CAD"/>
  </w:style>
  <w:style w:type="character" w:customStyle="1" w:styleId="WW8Num21z6">
    <w:name w:val="WW8Num21z6"/>
    <w:rsid w:val="004C3CAD"/>
  </w:style>
  <w:style w:type="character" w:customStyle="1" w:styleId="WW8Num21z7">
    <w:name w:val="WW8Num21z7"/>
    <w:rsid w:val="004C3CAD"/>
  </w:style>
  <w:style w:type="character" w:customStyle="1" w:styleId="WW8Num21z8">
    <w:name w:val="WW8Num21z8"/>
    <w:rsid w:val="004C3CAD"/>
  </w:style>
  <w:style w:type="character" w:customStyle="1" w:styleId="WW8Num22z0">
    <w:name w:val="WW8Num22z0"/>
    <w:rsid w:val="004C3CAD"/>
    <w:rPr>
      <w:rFonts w:ascii="Symbol" w:eastAsia="Calibri" w:hAnsi="Symbol" w:cs="Symbol" w:hint="default"/>
      <w:color w:val="000000"/>
      <w:sz w:val="15"/>
      <w:szCs w:val="15"/>
    </w:rPr>
  </w:style>
  <w:style w:type="character" w:customStyle="1" w:styleId="WW8Num22z1">
    <w:name w:val="WW8Num22z1"/>
    <w:rsid w:val="004C3CAD"/>
    <w:rPr>
      <w:rFonts w:ascii="Courier New" w:hAnsi="Courier New" w:cs="Courier New" w:hint="default"/>
      <w:caps w:val="0"/>
      <w:smallCaps w:val="0"/>
      <w:strike w:val="0"/>
      <w:dstrike w:val="0"/>
      <w:position w:val="0"/>
      <w:sz w:val="22"/>
      <w:u w:val="none"/>
      <w:effect w:val="none"/>
      <w:vertAlign w:val="baseline"/>
    </w:rPr>
  </w:style>
  <w:style w:type="character" w:customStyle="1" w:styleId="WW8Num22z2">
    <w:name w:val="WW8Num22z2"/>
    <w:rsid w:val="004C3CAD"/>
    <w:rPr>
      <w:rFonts w:ascii="Wingdings" w:hAnsi="Wingdings" w:cs="Wingdings" w:hint="default"/>
    </w:rPr>
  </w:style>
  <w:style w:type="character" w:customStyle="1" w:styleId="WW8Num22z3">
    <w:name w:val="WW8Num22z3"/>
    <w:rsid w:val="004C3CAD"/>
  </w:style>
  <w:style w:type="character" w:customStyle="1" w:styleId="WW8Num22z4">
    <w:name w:val="WW8Num22z4"/>
    <w:rsid w:val="004C3CAD"/>
  </w:style>
  <w:style w:type="character" w:customStyle="1" w:styleId="WW8Num22z5">
    <w:name w:val="WW8Num22z5"/>
    <w:rsid w:val="004C3CAD"/>
  </w:style>
  <w:style w:type="character" w:customStyle="1" w:styleId="WW8Num22z6">
    <w:name w:val="WW8Num22z6"/>
    <w:rsid w:val="004C3CAD"/>
  </w:style>
  <w:style w:type="character" w:customStyle="1" w:styleId="WW8Num22z7">
    <w:name w:val="WW8Num22z7"/>
    <w:rsid w:val="004C3CAD"/>
  </w:style>
  <w:style w:type="character" w:customStyle="1" w:styleId="WW8Num22z8">
    <w:name w:val="WW8Num22z8"/>
    <w:rsid w:val="004C3CAD"/>
  </w:style>
  <w:style w:type="character" w:customStyle="1" w:styleId="WW8Num23z0">
    <w:name w:val="WW8Num23z0"/>
    <w:rsid w:val="004C3CAD"/>
    <w:rPr>
      <w:rFonts w:ascii="Symbol" w:eastAsia="Calibri" w:hAnsi="Symbol" w:cs="Symbol" w:hint="default"/>
      <w:color w:val="000000"/>
      <w:sz w:val="15"/>
      <w:szCs w:val="15"/>
    </w:rPr>
  </w:style>
  <w:style w:type="character" w:customStyle="1" w:styleId="WW8Num23z1">
    <w:name w:val="WW8Num23z1"/>
    <w:rsid w:val="004C3CAD"/>
    <w:rPr>
      <w:rFonts w:ascii="Courier New" w:hAnsi="Courier New" w:cs="Courier New" w:hint="default"/>
      <w:caps w:val="0"/>
      <w:smallCaps w:val="0"/>
      <w:strike w:val="0"/>
      <w:dstrike w:val="0"/>
      <w:position w:val="0"/>
      <w:sz w:val="22"/>
      <w:u w:val="none"/>
      <w:effect w:val="none"/>
      <w:vertAlign w:val="baseline"/>
    </w:rPr>
  </w:style>
  <w:style w:type="character" w:customStyle="1" w:styleId="WW8Num23z2">
    <w:name w:val="WW8Num23z2"/>
    <w:rsid w:val="004C3CAD"/>
    <w:rPr>
      <w:rFonts w:ascii="Wingdings" w:hAnsi="Wingdings" w:cs="Wingdings" w:hint="default"/>
    </w:rPr>
  </w:style>
  <w:style w:type="character" w:customStyle="1" w:styleId="WW8Num24z0">
    <w:name w:val="WW8Num24z0"/>
    <w:rsid w:val="004C3CAD"/>
    <w:rPr>
      <w:rFonts w:ascii="Century Gothic" w:eastAsia="TimesNewRomanPSMT" w:hAnsi="Century Gothic" w:cs="Times New Roman" w:hint="default"/>
      <w:color w:val="000000"/>
    </w:rPr>
  </w:style>
  <w:style w:type="character" w:customStyle="1" w:styleId="WW8Num24z1">
    <w:name w:val="WW8Num24z1"/>
    <w:rsid w:val="004C3CAD"/>
    <w:rPr>
      <w:caps w:val="0"/>
      <w:smallCaps w:val="0"/>
      <w:strike w:val="0"/>
      <w:dstrike w:val="0"/>
      <w:position w:val="0"/>
      <w:sz w:val="22"/>
      <w:u w:val="none"/>
      <w:effect w:val="none"/>
      <w:vertAlign w:val="baseline"/>
    </w:rPr>
  </w:style>
  <w:style w:type="character" w:customStyle="1" w:styleId="WW8Num24z2">
    <w:name w:val="WW8Num24z2"/>
    <w:rsid w:val="004C3CAD"/>
  </w:style>
  <w:style w:type="character" w:customStyle="1" w:styleId="WW8Num24z3">
    <w:name w:val="WW8Num24z3"/>
    <w:rsid w:val="004C3CAD"/>
  </w:style>
  <w:style w:type="character" w:customStyle="1" w:styleId="WW8Num17z3">
    <w:name w:val="WW8Num17z3"/>
    <w:rsid w:val="004C3CAD"/>
  </w:style>
  <w:style w:type="character" w:customStyle="1" w:styleId="WW8Num17z4">
    <w:name w:val="WW8Num17z4"/>
    <w:rsid w:val="004C3CAD"/>
  </w:style>
  <w:style w:type="character" w:customStyle="1" w:styleId="WW8Num17z5">
    <w:name w:val="WW8Num17z5"/>
    <w:rsid w:val="004C3CAD"/>
  </w:style>
  <w:style w:type="character" w:customStyle="1" w:styleId="WW8Num17z6">
    <w:name w:val="WW8Num17z6"/>
    <w:rsid w:val="004C3CAD"/>
  </w:style>
  <w:style w:type="character" w:customStyle="1" w:styleId="WW8Num17z7">
    <w:name w:val="WW8Num17z7"/>
    <w:rsid w:val="004C3CAD"/>
  </w:style>
  <w:style w:type="character" w:customStyle="1" w:styleId="WW8Num17z8">
    <w:name w:val="WW8Num17z8"/>
    <w:rsid w:val="004C3CAD"/>
  </w:style>
  <w:style w:type="character" w:customStyle="1" w:styleId="WW8Num19z1">
    <w:name w:val="WW8Num19z1"/>
    <w:rsid w:val="004C3CAD"/>
    <w:rPr>
      <w:rFonts w:ascii="Courier New" w:hAnsi="Courier New" w:cs="Courier New" w:hint="default"/>
    </w:rPr>
  </w:style>
  <w:style w:type="character" w:customStyle="1" w:styleId="WW8Num19z2">
    <w:name w:val="WW8Num19z2"/>
    <w:rsid w:val="004C3CAD"/>
    <w:rPr>
      <w:rFonts w:ascii="Wingdings" w:hAnsi="Wingdings" w:cs="Wingdings" w:hint="default"/>
    </w:rPr>
  </w:style>
  <w:style w:type="character" w:customStyle="1" w:styleId="WW8Num19z3">
    <w:name w:val="WW8Num19z3"/>
    <w:rsid w:val="004C3CAD"/>
  </w:style>
  <w:style w:type="character" w:customStyle="1" w:styleId="WW8Num23z3">
    <w:name w:val="WW8Num23z3"/>
    <w:rsid w:val="004C3CAD"/>
  </w:style>
  <w:style w:type="character" w:customStyle="1" w:styleId="WW8Num25z0">
    <w:name w:val="WW8Num25z0"/>
    <w:rsid w:val="004C3CAD"/>
  </w:style>
  <w:style w:type="character" w:customStyle="1" w:styleId="WW8Num25z1">
    <w:name w:val="WW8Num25z1"/>
    <w:rsid w:val="004C3CAD"/>
  </w:style>
  <w:style w:type="character" w:customStyle="1" w:styleId="WW8Num25z2">
    <w:name w:val="WW8Num25z2"/>
    <w:rsid w:val="004C3CAD"/>
  </w:style>
  <w:style w:type="character" w:customStyle="1" w:styleId="WW8Num11z2">
    <w:name w:val="WW8Num11z2"/>
    <w:rsid w:val="004C3CAD"/>
    <w:rPr>
      <w:rFonts w:ascii="Wingdings" w:hAnsi="Wingdings" w:cs="Wingdings" w:hint="default"/>
    </w:rPr>
  </w:style>
  <w:style w:type="character" w:customStyle="1" w:styleId="WW8Num11z3">
    <w:name w:val="WW8Num11z3"/>
    <w:rsid w:val="004C3CAD"/>
  </w:style>
  <w:style w:type="character" w:customStyle="1" w:styleId="WW8Num11z4">
    <w:name w:val="WW8Num11z4"/>
    <w:rsid w:val="004C3CAD"/>
  </w:style>
  <w:style w:type="character" w:customStyle="1" w:styleId="WW8Num11z5">
    <w:name w:val="WW8Num11z5"/>
    <w:rsid w:val="004C3CAD"/>
  </w:style>
  <w:style w:type="character" w:customStyle="1" w:styleId="WW8Num11z6">
    <w:name w:val="WW8Num11z6"/>
    <w:rsid w:val="004C3CAD"/>
  </w:style>
  <w:style w:type="character" w:customStyle="1" w:styleId="WW8Num11z7">
    <w:name w:val="WW8Num11z7"/>
    <w:rsid w:val="004C3CAD"/>
  </w:style>
  <w:style w:type="character" w:customStyle="1" w:styleId="WW8Num11z8">
    <w:name w:val="WW8Num11z8"/>
    <w:rsid w:val="004C3CAD"/>
  </w:style>
  <w:style w:type="character" w:customStyle="1" w:styleId="WW8Num4z1">
    <w:name w:val="WW8Num4z1"/>
    <w:rsid w:val="004C3CAD"/>
    <w:rPr>
      <w:rFonts w:ascii="Courier New" w:hAnsi="Courier New" w:cs="Courier New" w:hint="default"/>
    </w:rPr>
  </w:style>
  <w:style w:type="character" w:customStyle="1" w:styleId="WW8Num4z2">
    <w:name w:val="WW8Num4z2"/>
    <w:rsid w:val="004C3CAD"/>
    <w:rPr>
      <w:rFonts w:ascii="Wingdings" w:hAnsi="Wingdings" w:cs="Wingdings" w:hint="default"/>
    </w:rPr>
  </w:style>
  <w:style w:type="character" w:customStyle="1" w:styleId="WW8Num5z3">
    <w:name w:val="WW8Num5z3"/>
    <w:rsid w:val="004C3CAD"/>
    <w:rPr>
      <w:rFonts w:ascii="Symbol" w:hAnsi="Symbol" w:cs="Symbol" w:hint="default"/>
    </w:rPr>
  </w:style>
  <w:style w:type="character" w:customStyle="1" w:styleId="WW8Num9z2">
    <w:name w:val="WW8Num9z2"/>
    <w:rsid w:val="004C3CAD"/>
    <w:rPr>
      <w:rFonts w:ascii="Wingdings" w:hAnsi="Wingdings" w:cs="Wingdings" w:hint="default"/>
    </w:rPr>
  </w:style>
  <w:style w:type="character" w:customStyle="1" w:styleId="WW8Num12z2">
    <w:name w:val="WW8Num12z2"/>
    <w:rsid w:val="004C3CAD"/>
    <w:rPr>
      <w:rFonts w:ascii="Wingdings" w:hAnsi="Wingdings" w:cs="Wingdings" w:hint="default"/>
    </w:rPr>
  </w:style>
  <w:style w:type="character" w:customStyle="1" w:styleId="WW8Num12z3">
    <w:name w:val="WW8Num12z3"/>
    <w:rsid w:val="004C3CAD"/>
  </w:style>
  <w:style w:type="character" w:customStyle="1" w:styleId="WW8Num12z4">
    <w:name w:val="WW8Num12z4"/>
    <w:rsid w:val="004C3CAD"/>
  </w:style>
  <w:style w:type="character" w:customStyle="1" w:styleId="WW8Num12z5">
    <w:name w:val="WW8Num12z5"/>
    <w:rsid w:val="004C3CAD"/>
  </w:style>
  <w:style w:type="character" w:customStyle="1" w:styleId="WW8Num12z6">
    <w:name w:val="WW8Num12z6"/>
    <w:rsid w:val="004C3CAD"/>
  </w:style>
  <w:style w:type="character" w:customStyle="1" w:styleId="WW8Num12z7">
    <w:name w:val="WW8Num12z7"/>
    <w:rsid w:val="004C3CAD"/>
  </w:style>
  <w:style w:type="character" w:customStyle="1" w:styleId="WW8Num12z8">
    <w:name w:val="WW8Num12z8"/>
    <w:rsid w:val="004C3CAD"/>
  </w:style>
  <w:style w:type="character" w:customStyle="1" w:styleId="WW8Num13z2">
    <w:name w:val="WW8Num13z2"/>
    <w:rsid w:val="004C3CAD"/>
    <w:rPr>
      <w:rFonts w:ascii="Wingdings" w:hAnsi="Wingdings" w:cs="Wingdings" w:hint="default"/>
    </w:rPr>
  </w:style>
  <w:style w:type="character" w:customStyle="1" w:styleId="WW8Num14z2">
    <w:name w:val="WW8Num14z2"/>
    <w:rsid w:val="004C3CAD"/>
    <w:rPr>
      <w:rFonts w:ascii="Wingdings" w:hAnsi="Wingdings" w:cs="Wingdings" w:hint="default"/>
    </w:rPr>
  </w:style>
  <w:style w:type="character" w:customStyle="1" w:styleId="WW8Num14z3">
    <w:name w:val="WW8Num14z3"/>
    <w:rsid w:val="004C3CAD"/>
  </w:style>
  <w:style w:type="character" w:customStyle="1" w:styleId="WW8Num14z4">
    <w:name w:val="WW8Num14z4"/>
    <w:rsid w:val="004C3CAD"/>
  </w:style>
  <w:style w:type="character" w:customStyle="1" w:styleId="WW8Num14z5">
    <w:name w:val="WW8Num14z5"/>
    <w:rsid w:val="004C3CAD"/>
  </w:style>
  <w:style w:type="character" w:customStyle="1" w:styleId="WW8Num14z6">
    <w:name w:val="WW8Num14z6"/>
    <w:rsid w:val="004C3CAD"/>
  </w:style>
  <w:style w:type="character" w:customStyle="1" w:styleId="WW8Num14z7">
    <w:name w:val="WW8Num14z7"/>
    <w:rsid w:val="004C3CAD"/>
  </w:style>
  <w:style w:type="character" w:customStyle="1" w:styleId="WW8Num14z8">
    <w:name w:val="WW8Num14z8"/>
    <w:rsid w:val="004C3CAD"/>
  </w:style>
  <w:style w:type="character" w:customStyle="1" w:styleId="WW8Num15z4">
    <w:name w:val="WW8Num15z4"/>
    <w:rsid w:val="004C3CAD"/>
  </w:style>
  <w:style w:type="character" w:customStyle="1" w:styleId="WW8Num15z5">
    <w:name w:val="WW8Num15z5"/>
    <w:rsid w:val="004C3CAD"/>
  </w:style>
  <w:style w:type="character" w:customStyle="1" w:styleId="WW8Num15z6">
    <w:name w:val="WW8Num15z6"/>
    <w:rsid w:val="004C3CAD"/>
  </w:style>
  <w:style w:type="character" w:customStyle="1" w:styleId="WW8Num15z7">
    <w:name w:val="WW8Num15z7"/>
    <w:rsid w:val="004C3CAD"/>
  </w:style>
  <w:style w:type="character" w:customStyle="1" w:styleId="WW8Num15z8">
    <w:name w:val="WW8Num15z8"/>
    <w:rsid w:val="004C3CAD"/>
  </w:style>
  <w:style w:type="character" w:customStyle="1" w:styleId="WW8Num6z3">
    <w:name w:val="WW8Num6z3"/>
    <w:rsid w:val="004C3CAD"/>
    <w:rPr>
      <w:rFonts w:ascii="Symbol" w:hAnsi="Symbol" w:cs="Symbol" w:hint="default"/>
    </w:rPr>
  </w:style>
  <w:style w:type="character" w:customStyle="1" w:styleId="WW8Num19z4">
    <w:name w:val="WW8Num19z4"/>
    <w:rsid w:val="004C3CAD"/>
  </w:style>
  <w:style w:type="character" w:customStyle="1" w:styleId="WW8Num19z5">
    <w:name w:val="WW8Num19z5"/>
    <w:rsid w:val="004C3CAD"/>
  </w:style>
  <w:style w:type="character" w:customStyle="1" w:styleId="WW8Num19z6">
    <w:name w:val="WW8Num19z6"/>
    <w:rsid w:val="004C3CAD"/>
  </w:style>
  <w:style w:type="character" w:customStyle="1" w:styleId="WW8Num19z7">
    <w:name w:val="WW8Num19z7"/>
    <w:rsid w:val="004C3CAD"/>
  </w:style>
  <w:style w:type="character" w:customStyle="1" w:styleId="WW8Num19z8">
    <w:name w:val="WW8Num19z8"/>
    <w:rsid w:val="004C3CAD"/>
  </w:style>
  <w:style w:type="character" w:customStyle="1" w:styleId="WW8Num23z4">
    <w:name w:val="WW8Num23z4"/>
    <w:rsid w:val="004C3CAD"/>
  </w:style>
  <w:style w:type="character" w:customStyle="1" w:styleId="WW8Num23z5">
    <w:name w:val="WW8Num23z5"/>
    <w:rsid w:val="004C3CAD"/>
  </w:style>
  <w:style w:type="character" w:customStyle="1" w:styleId="WW8Num23z6">
    <w:name w:val="WW8Num23z6"/>
    <w:rsid w:val="004C3CAD"/>
  </w:style>
  <w:style w:type="character" w:customStyle="1" w:styleId="WW8Num23z7">
    <w:name w:val="WW8Num23z7"/>
    <w:rsid w:val="004C3CAD"/>
  </w:style>
  <w:style w:type="character" w:customStyle="1" w:styleId="WW8Num23z8">
    <w:name w:val="WW8Num23z8"/>
    <w:rsid w:val="004C3CAD"/>
  </w:style>
  <w:style w:type="character" w:customStyle="1" w:styleId="WW8Num24z4">
    <w:name w:val="WW8Num24z4"/>
    <w:rsid w:val="004C3CAD"/>
  </w:style>
  <w:style w:type="character" w:customStyle="1" w:styleId="WW8Num24z5">
    <w:name w:val="WW8Num24z5"/>
    <w:rsid w:val="004C3CAD"/>
  </w:style>
  <w:style w:type="character" w:customStyle="1" w:styleId="WW8Num24z6">
    <w:name w:val="WW8Num24z6"/>
    <w:rsid w:val="004C3CAD"/>
  </w:style>
  <w:style w:type="character" w:customStyle="1" w:styleId="WW8Num24z7">
    <w:name w:val="WW8Num24z7"/>
    <w:rsid w:val="004C3CAD"/>
  </w:style>
  <w:style w:type="character" w:customStyle="1" w:styleId="WW8Num24z8">
    <w:name w:val="WW8Num24z8"/>
    <w:rsid w:val="004C3CAD"/>
  </w:style>
  <w:style w:type="character" w:customStyle="1" w:styleId="WW8Num25z3">
    <w:name w:val="WW8Num25z3"/>
    <w:rsid w:val="004C3CAD"/>
  </w:style>
  <w:style w:type="character" w:customStyle="1" w:styleId="WW8Num25z4">
    <w:name w:val="WW8Num25z4"/>
    <w:rsid w:val="004C3CAD"/>
  </w:style>
  <w:style w:type="character" w:customStyle="1" w:styleId="WW8Num25z5">
    <w:name w:val="WW8Num25z5"/>
    <w:rsid w:val="004C3CAD"/>
  </w:style>
  <w:style w:type="character" w:customStyle="1" w:styleId="WW8Num25z6">
    <w:name w:val="WW8Num25z6"/>
    <w:rsid w:val="004C3CAD"/>
  </w:style>
  <w:style w:type="character" w:customStyle="1" w:styleId="WW8Num25z7">
    <w:name w:val="WW8Num25z7"/>
    <w:rsid w:val="004C3CAD"/>
  </w:style>
  <w:style w:type="character" w:customStyle="1" w:styleId="WW8Num25z8">
    <w:name w:val="WW8Num25z8"/>
    <w:rsid w:val="004C3CAD"/>
  </w:style>
  <w:style w:type="character" w:customStyle="1" w:styleId="WW8Num9z3">
    <w:name w:val="WW8Num9z3"/>
    <w:rsid w:val="004C3CAD"/>
    <w:rPr>
      <w:rFonts w:ascii="Symbol" w:hAnsi="Symbol" w:cs="Symbol" w:hint="default"/>
    </w:rPr>
  </w:style>
  <w:style w:type="character" w:customStyle="1" w:styleId="WW8Num26z0">
    <w:name w:val="WW8Num26z0"/>
    <w:rsid w:val="004C3CAD"/>
  </w:style>
  <w:style w:type="character" w:customStyle="1" w:styleId="WW8Num26z1">
    <w:name w:val="WW8Num26z1"/>
    <w:rsid w:val="004C3CAD"/>
  </w:style>
  <w:style w:type="character" w:customStyle="1" w:styleId="WW8Num26z2">
    <w:name w:val="WW8Num26z2"/>
    <w:rsid w:val="004C3CAD"/>
  </w:style>
  <w:style w:type="character" w:customStyle="1" w:styleId="WW8Num26z3">
    <w:name w:val="WW8Num26z3"/>
    <w:rsid w:val="004C3CAD"/>
  </w:style>
  <w:style w:type="character" w:customStyle="1" w:styleId="WW8Num26z4">
    <w:name w:val="WW8Num26z4"/>
    <w:rsid w:val="004C3CAD"/>
  </w:style>
  <w:style w:type="character" w:customStyle="1" w:styleId="WW8Num26z5">
    <w:name w:val="WW8Num26z5"/>
    <w:rsid w:val="004C3CAD"/>
  </w:style>
  <w:style w:type="character" w:customStyle="1" w:styleId="WW8Num26z6">
    <w:name w:val="WW8Num26z6"/>
    <w:rsid w:val="004C3CAD"/>
  </w:style>
  <w:style w:type="character" w:customStyle="1" w:styleId="WW8Num26z7">
    <w:name w:val="WW8Num26z7"/>
    <w:rsid w:val="004C3CAD"/>
  </w:style>
  <w:style w:type="character" w:customStyle="1" w:styleId="WW8Num26z8">
    <w:name w:val="WW8Num26z8"/>
    <w:rsid w:val="004C3CAD"/>
  </w:style>
  <w:style w:type="character" w:customStyle="1" w:styleId="WW8Num27z0">
    <w:name w:val="WW8Num27z0"/>
    <w:rsid w:val="004C3CAD"/>
  </w:style>
  <w:style w:type="character" w:customStyle="1" w:styleId="WW8Num27z1">
    <w:name w:val="WW8Num27z1"/>
    <w:rsid w:val="004C3CAD"/>
  </w:style>
  <w:style w:type="character" w:customStyle="1" w:styleId="WW8Num27z2">
    <w:name w:val="WW8Num27z2"/>
    <w:rsid w:val="004C3CAD"/>
  </w:style>
  <w:style w:type="character" w:customStyle="1" w:styleId="WW8Num27z3">
    <w:name w:val="WW8Num27z3"/>
    <w:rsid w:val="004C3CAD"/>
  </w:style>
  <w:style w:type="character" w:customStyle="1" w:styleId="WW8Num27z4">
    <w:name w:val="WW8Num27z4"/>
    <w:rsid w:val="004C3CAD"/>
  </w:style>
  <w:style w:type="character" w:customStyle="1" w:styleId="WW8Num27z5">
    <w:name w:val="WW8Num27z5"/>
    <w:rsid w:val="004C3CAD"/>
  </w:style>
  <w:style w:type="character" w:customStyle="1" w:styleId="WW8Num27z6">
    <w:name w:val="WW8Num27z6"/>
    <w:rsid w:val="004C3CAD"/>
  </w:style>
  <w:style w:type="character" w:customStyle="1" w:styleId="WW8Num27z7">
    <w:name w:val="WW8Num27z7"/>
    <w:rsid w:val="004C3CAD"/>
  </w:style>
  <w:style w:type="character" w:customStyle="1" w:styleId="WW8Num27z8">
    <w:name w:val="WW8Num27z8"/>
    <w:rsid w:val="004C3CAD"/>
  </w:style>
  <w:style w:type="character" w:customStyle="1" w:styleId="RTFNum21">
    <w:name w:val="RTF_Num 2 1"/>
    <w:rsid w:val="004C3CAD"/>
    <w:rPr>
      <w:rFonts w:ascii="Symbol" w:eastAsia="Symbol" w:hAnsi="Symbol" w:cs="Symbol" w:hint="default"/>
    </w:rPr>
  </w:style>
  <w:style w:type="character" w:customStyle="1" w:styleId="RTFNum22">
    <w:name w:val="RTF_Num 2 2"/>
    <w:rsid w:val="004C3CAD"/>
    <w:rPr>
      <w:rFonts w:ascii="Courier New" w:eastAsia="Courier New" w:hAnsi="Courier New" w:cs="Courier New" w:hint="default"/>
    </w:rPr>
  </w:style>
  <w:style w:type="character" w:customStyle="1" w:styleId="RTFNum23">
    <w:name w:val="RTF_Num 2 3"/>
    <w:rsid w:val="004C3CAD"/>
    <w:rPr>
      <w:rFonts w:ascii="Wingdings" w:eastAsia="Wingdings" w:hAnsi="Wingdings" w:cs="Wingdings" w:hint="default"/>
    </w:rPr>
  </w:style>
  <w:style w:type="character" w:customStyle="1" w:styleId="RTFNum24">
    <w:name w:val="RTF_Num 2 4"/>
    <w:rsid w:val="004C3CAD"/>
    <w:rPr>
      <w:rFonts w:ascii="Symbol" w:eastAsia="Symbol" w:hAnsi="Symbol" w:cs="Symbol" w:hint="default"/>
    </w:rPr>
  </w:style>
  <w:style w:type="character" w:customStyle="1" w:styleId="RTFNum25">
    <w:name w:val="RTF_Num 2 5"/>
    <w:rsid w:val="004C3CAD"/>
    <w:rPr>
      <w:rFonts w:ascii="Courier New" w:eastAsia="Courier New" w:hAnsi="Courier New" w:cs="Courier New" w:hint="default"/>
    </w:rPr>
  </w:style>
  <w:style w:type="character" w:customStyle="1" w:styleId="RTFNum26">
    <w:name w:val="RTF_Num 2 6"/>
    <w:rsid w:val="004C3CAD"/>
    <w:rPr>
      <w:rFonts w:ascii="Wingdings" w:eastAsia="Wingdings" w:hAnsi="Wingdings" w:cs="Wingdings" w:hint="default"/>
    </w:rPr>
  </w:style>
  <w:style w:type="character" w:customStyle="1" w:styleId="RTFNum27">
    <w:name w:val="RTF_Num 2 7"/>
    <w:rsid w:val="004C3CAD"/>
    <w:rPr>
      <w:rFonts w:ascii="Symbol" w:eastAsia="Symbol" w:hAnsi="Symbol" w:cs="Symbol" w:hint="default"/>
    </w:rPr>
  </w:style>
  <w:style w:type="character" w:customStyle="1" w:styleId="RTFNum28">
    <w:name w:val="RTF_Num 2 8"/>
    <w:rsid w:val="004C3CAD"/>
    <w:rPr>
      <w:rFonts w:ascii="Courier New" w:eastAsia="Courier New" w:hAnsi="Courier New" w:cs="Courier New" w:hint="default"/>
    </w:rPr>
  </w:style>
  <w:style w:type="character" w:customStyle="1" w:styleId="RTFNum29">
    <w:name w:val="RTF_Num 2 9"/>
    <w:rsid w:val="004C3CAD"/>
    <w:rPr>
      <w:rFonts w:ascii="Wingdings" w:eastAsia="Wingdings" w:hAnsi="Wingdings" w:cs="Wingdings" w:hint="default"/>
    </w:rPr>
  </w:style>
  <w:style w:type="character" w:customStyle="1" w:styleId="RTFNum31">
    <w:name w:val="RTF_Num 3 1"/>
    <w:rsid w:val="004C3CAD"/>
    <w:rPr>
      <w:rFonts w:ascii="Symbol" w:eastAsia="Symbol" w:hAnsi="Symbol" w:cs="Symbol" w:hint="default"/>
    </w:rPr>
  </w:style>
  <w:style w:type="character" w:customStyle="1" w:styleId="RTFNum32">
    <w:name w:val="RTF_Num 3 2"/>
    <w:rsid w:val="004C3CAD"/>
    <w:rPr>
      <w:rFonts w:ascii="Courier New" w:eastAsia="Courier New" w:hAnsi="Courier New" w:cs="Courier New" w:hint="default"/>
    </w:rPr>
  </w:style>
  <w:style w:type="character" w:customStyle="1" w:styleId="RTFNum33">
    <w:name w:val="RTF_Num 3 3"/>
    <w:rsid w:val="004C3CAD"/>
    <w:rPr>
      <w:rFonts w:ascii="Wingdings" w:eastAsia="Wingdings" w:hAnsi="Wingdings" w:cs="Wingdings" w:hint="default"/>
    </w:rPr>
  </w:style>
  <w:style w:type="character" w:customStyle="1" w:styleId="RTFNum34">
    <w:name w:val="RTF_Num 3 4"/>
    <w:rsid w:val="004C3CAD"/>
    <w:rPr>
      <w:rFonts w:ascii="Symbol" w:eastAsia="Symbol" w:hAnsi="Symbol" w:cs="Symbol" w:hint="default"/>
    </w:rPr>
  </w:style>
  <w:style w:type="character" w:customStyle="1" w:styleId="RTFNum35">
    <w:name w:val="RTF_Num 3 5"/>
    <w:rsid w:val="004C3CAD"/>
    <w:rPr>
      <w:rFonts w:ascii="Courier New" w:eastAsia="Courier New" w:hAnsi="Courier New" w:cs="Courier New" w:hint="default"/>
    </w:rPr>
  </w:style>
  <w:style w:type="character" w:customStyle="1" w:styleId="RTFNum36">
    <w:name w:val="RTF_Num 3 6"/>
    <w:rsid w:val="004C3CAD"/>
    <w:rPr>
      <w:rFonts w:ascii="Wingdings" w:eastAsia="Wingdings" w:hAnsi="Wingdings" w:cs="Wingdings" w:hint="default"/>
    </w:rPr>
  </w:style>
  <w:style w:type="character" w:customStyle="1" w:styleId="RTFNum37">
    <w:name w:val="RTF_Num 3 7"/>
    <w:rsid w:val="004C3CAD"/>
    <w:rPr>
      <w:rFonts w:ascii="Symbol" w:eastAsia="Symbol" w:hAnsi="Symbol" w:cs="Symbol" w:hint="default"/>
    </w:rPr>
  </w:style>
  <w:style w:type="character" w:customStyle="1" w:styleId="RTFNum38">
    <w:name w:val="RTF_Num 3 8"/>
    <w:rsid w:val="004C3CAD"/>
    <w:rPr>
      <w:rFonts w:ascii="Courier New" w:eastAsia="Courier New" w:hAnsi="Courier New" w:cs="Courier New" w:hint="default"/>
    </w:rPr>
  </w:style>
  <w:style w:type="character" w:customStyle="1" w:styleId="RTFNum39">
    <w:name w:val="RTF_Num 3 9"/>
    <w:rsid w:val="004C3CAD"/>
    <w:rPr>
      <w:rFonts w:ascii="Wingdings" w:eastAsia="Wingdings" w:hAnsi="Wingdings" w:cs="Wingdings" w:hint="default"/>
    </w:rPr>
  </w:style>
  <w:style w:type="character" w:customStyle="1" w:styleId="RTFNum41">
    <w:name w:val="RTF_Num 4 1"/>
    <w:rsid w:val="004C3CAD"/>
    <w:rPr>
      <w:rFonts w:ascii="Times New Roman" w:hAnsi="Times New Roman" w:cs="Times New Roman" w:hint="default"/>
    </w:rPr>
  </w:style>
  <w:style w:type="character" w:customStyle="1" w:styleId="RTFNum42">
    <w:name w:val="RTF_Num 4 2"/>
    <w:rsid w:val="004C3CAD"/>
    <w:rPr>
      <w:rFonts w:ascii="Times New Roman" w:hAnsi="Times New Roman" w:cs="Times New Roman" w:hint="default"/>
    </w:rPr>
  </w:style>
  <w:style w:type="character" w:customStyle="1" w:styleId="RTFNum43">
    <w:name w:val="RTF_Num 4 3"/>
    <w:rsid w:val="004C3CAD"/>
    <w:rPr>
      <w:rFonts w:ascii="Times New Roman" w:hAnsi="Times New Roman" w:cs="Times New Roman" w:hint="default"/>
    </w:rPr>
  </w:style>
  <w:style w:type="character" w:customStyle="1" w:styleId="RTFNum44">
    <w:name w:val="RTF_Num 4 4"/>
    <w:rsid w:val="004C3CAD"/>
    <w:rPr>
      <w:rFonts w:ascii="Times New Roman" w:hAnsi="Times New Roman" w:cs="Times New Roman" w:hint="default"/>
    </w:rPr>
  </w:style>
  <w:style w:type="character" w:customStyle="1" w:styleId="RTFNum45">
    <w:name w:val="RTF_Num 4 5"/>
    <w:rsid w:val="004C3CAD"/>
    <w:rPr>
      <w:rFonts w:ascii="Times New Roman" w:hAnsi="Times New Roman" w:cs="Times New Roman" w:hint="default"/>
    </w:rPr>
  </w:style>
  <w:style w:type="character" w:customStyle="1" w:styleId="RTFNum46">
    <w:name w:val="RTF_Num 4 6"/>
    <w:rsid w:val="004C3CAD"/>
    <w:rPr>
      <w:rFonts w:ascii="Times New Roman" w:hAnsi="Times New Roman" w:cs="Times New Roman" w:hint="default"/>
    </w:rPr>
  </w:style>
  <w:style w:type="character" w:customStyle="1" w:styleId="RTFNum47">
    <w:name w:val="RTF_Num 4 7"/>
    <w:rsid w:val="004C3CAD"/>
    <w:rPr>
      <w:rFonts w:ascii="Times New Roman" w:hAnsi="Times New Roman" w:cs="Times New Roman" w:hint="default"/>
    </w:rPr>
  </w:style>
  <w:style w:type="character" w:customStyle="1" w:styleId="RTFNum48">
    <w:name w:val="RTF_Num 4 8"/>
    <w:rsid w:val="004C3CAD"/>
    <w:rPr>
      <w:rFonts w:ascii="Times New Roman" w:hAnsi="Times New Roman" w:cs="Times New Roman" w:hint="default"/>
    </w:rPr>
  </w:style>
  <w:style w:type="character" w:customStyle="1" w:styleId="RTFNum49">
    <w:name w:val="RTF_Num 4 9"/>
    <w:rsid w:val="004C3CAD"/>
    <w:rPr>
      <w:rFonts w:ascii="Times New Roman" w:hAnsi="Times New Roman" w:cs="Times New Roman" w:hint="default"/>
    </w:rPr>
  </w:style>
  <w:style w:type="character" w:customStyle="1" w:styleId="RTFNum51">
    <w:name w:val="RTF_Num 5 1"/>
    <w:rsid w:val="004C3CAD"/>
    <w:rPr>
      <w:rFonts w:ascii="Symbol" w:eastAsia="Symbol" w:hAnsi="Symbol" w:cs="Symbol" w:hint="default"/>
    </w:rPr>
  </w:style>
  <w:style w:type="character" w:customStyle="1" w:styleId="RTFNum52">
    <w:name w:val="RTF_Num 5 2"/>
    <w:rsid w:val="004C3CAD"/>
    <w:rPr>
      <w:rFonts w:ascii="Courier New" w:eastAsia="Courier New" w:hAnsi="Courier New" w:cs="Courier New" w:hint="default"/>
    </w:rPr>
  </w:style>
  <w:style w:type="character" w:customStyle="1" w:styleId="RTFNum53">
    <w:name w:val="RTF_Num 5 3"/>
    <w:rsid w:val="004C3CAD"/>
    <w:rPr>
      <w:rFonts w:ascii="Wingdings" w:eastAsia="Wingdings" w:hAnsi="Wingdings" w:cs="Wingdings" w:hint="default"/>
    </w:rPr>
  </w:style>
  <w:style w:type="character" w:customStyle="1" w:styleId="RTFNum54">
    <w:name w:val="RTF_Num 5 4"/>
    <w:rsid w:val="004C3CAD"/>
    <w:rPr>
      <w:rFonts w:ascii="Symbol" w:eastAsia="Symbol" w:hAnsi="Symbol" w:cs="Symbol" w:hint="default"/>
    </w:rPr>
  </w:style>
  <w:style w:type="character" w:customStyle="1" w:styleId="RTFNum55">
    <w:name w:val="RTF_Num 5 5"/>
    <w:rsid w:val="004C3CAD"/>
    <w:rPr>
      <w:rFonts w:ascii="Courier New" w:eastAsia="Courier New" w:hAnsi="Courier New" w:cs="Courier New" w:hint="default"/>
    </w:rPr>
  </w:style>
  <w:style w:type="character" w:customStyle="1" w:styleId="RTFNum56">
    <w:name w:val="RTF_Num 5 6"/>
    <w:rsid w:val="004C3CAD"/>
    <w:rPr>
      <w:rFonts w:ascii="Wingdings" w:eastAsia="Wingdings" w:hAnsi="Wingdings" w:cs="Wingdings" w:hint="default"/>
    </w:rPr>
  </w:style>
  <w:style w:type="character" w:customStyle="1" w:styleId="RTFNum57">
    <w:name w:val="RTF_Num 5 7"/>
    <w:rsid w:val="004C3CAD"/>
    <w:rPr>
      <w:rFonts w:ascii="Symbol" w:eastAsia="Symbol" w:hAnsi="Symbol" w:cs="Symbol" w:hint="default"/>
    </w:rPr>
  </w:style>
  <w:style w:type="character" w:customStyle="1" w:styleId="RTFNum58">
    <w:name w:val="RTF_Num 5 8"/>
    <w:rsid w:val="004C3CAD"/>
    <w:rPr>
      <w:rFonts w:ascii="Courier New" w:eastAsia="Courier New" w:hAnsi="Courier New" w:cs="Courier New" w:hint="default"/>
    </w:rPr>
  </w:style>
  <w:style w:type="character" w:customStyle="1" w:styleId="RTFNum59">
    <w:name w:val="RTF_Num 5 9"/>
    <w:rsid w:val="004C3CAD"/>
    <w:rPr>
      <w:rFonts w:ascii="Wingdings" w:eastAsia="Wingdings" w:hAnsi="Wingdings" w:cs="Wingdings" w:hint="default"/>
    </w:rPr>
  </w:style>
  <w:style w:type="character" w:customStyle="1" w:styleId="RTFNum61">
    <w:name w:val="RTF_Num 6 1"/>
    <w:rsid w:val="004C3CAD"/>
    <w:rPr>
      <w:rFonts w:ascii="Symbol" w:eastAsia="Symbol" w:hAnsi="Symbol" w:cs="Symbol" w:hint="default"/>
    </w:rPr>
  </w:style>
  <w:style w:type="character" w:customStyle="1" w:styleId="RTFNum62">
    <w:name w:val="RTF_Num 6 2"/>
    <w:rsid w:val="004C3CAD"/>
    <w:rPr>
      <w:rFonts w:ascii="Courier New" w:eastAsia="Courier New" w:hAnsi="Courier New" w:cs="Courier New" w:hint="default"/>
    </w:rPr>
  </w:style>
  <w:style w:type="character" w:customStyle="1" w:styleId="RTFNum63">
    <w:name w:val="RTF_Num 6 3"/>
    <w:rsid w:val="004C3CAD"/>
    <w:rPr>
      <w:rFonts w:ascii="Wingdings" w:eastAsia="Wingdings" w:hAnsi="Wingdings" w:cs="Wingdings" w:hint="default"/>
    </w:rPr>
  </w:style>
  <w:style w:type="character" w:customStyle="1" w:styleId="RTFNum64">
    <w:name w:val="RTF_Num 6 4"/>
    <w:rsid w:val="004C3CAD"/>
    <w:rPr>
      <w:rFonts w:ascii="Symbol" w:eastAsia="Symbol" w:hAnsi="Symbol" w:cs="Symbol" w:hint="default"/>
    </w:rPr>
  </w:style>
  <w:style w:type="character" w:customStyle="1" w:styleId="RTFNum65">
    <w:name w:val="RTF_Num 6 5"/>
    <w:rsid w:val="004C3CAD"/>
    <w:rPr>
      <w:rFonts w:ascii="Courier New" w:eastAsia="Courier New" w:hAnsi="Courier New" w:cs="Courier New" w:hint="default"/>
    </w:rPr>
  </w:style>
  <w:style w:type="character" w:customStyle="1" w:styleId="RTFNum66">
    <w:name w:val="RTF_Num 6 6"/>
    <w:rsid w:val="004C3CAD"/>
    <w:rPr>
      <w:rFonts w:ascii="Wingdings" w:eastAsia="Wingdings" w:hAnsi="Wingdings" w:cs="Wingdings" w:hint="default"/>
    </w:rPr>
  </w:style>
  <w:style w:type="character" w:customStyle="1" w:styleId="RTFNum67">
    <w:name w:val="RTF_Num 6 7"/>
    <w:rsid w:val="004C3CAD"/>
    <w:rPr>
      <w:rFonts w:ascii="Symbol" w:eastAsia="Symbol" w:hAnsi="Symbol" w:cs="Symbol" w:hint="default"/>
    </w:rPr>
  </w:style>
  <w:style w:type="character" w:customStyle="1" w:styleId="RTFNum68">
    <w:name w:val="RTF_Num 6 8"/>
    <w:rsid w:val="004C3CAD"/>
    <w:rPr>
      <w:rFonts w:ascii="Courier New" w:eastAsia="Courier New" w:hAnsi="Courier New" w:cs="Courier New" w:hint="default"/>
    </w:rPr>
  </w:style>
  <w:style w:type="character" w:customStyle="1" w:styleId="RTFNum69">
    <w:name w:val="RTF_Num 6 9"/>
    <w:rsid w:val="004C3CAD"/>
    <w:rPr>
      <w:rFonts w:ascii="Wingdings" w:eastAsia="Wingdings" w:hAnsi="Wingdings" w:cs="Wingdings" w:hint="default"/>
    </w:rPr>
  </w:style>
  <w:style w:type="character" w:customStyle="1" w:styleId="RTFNum71">
    <w:name w:val="RTF_Num 7 1"/>
    <w:rsid w:val="004C3CAD"/>
    <w:rPr>
      <w:rFonts w:ascii="Times New Roman" w:hAnsi="Times New Roman" w:cs="Times New Roman" w:hint="default"/>
    </w:rPr>
  </w:style>
  <w:style w:type="character" w:customStyle="1" w:styleId="RTFNum72">
    <w:name w:val="RTF_Num 7 2"/>
    <w:rsid w:val="004C3CAD"/>
    <w:rPr>
      <w:rFonts w:ascii="Times New Roman" w:hAnsi="Times New Roman" w:cs="Times New Roman" w:hint="default"/>
    </w:rPr>
  </w:style>
  <w:style w:type="character" w:customStyle="1" w:styleId="RTFNum73">
    <w:name w:val="RTF_Num 7 3"/>
    <w:rsid w:val="004C3CAD"/>
    <w:rPr>
      <w:rFonts w:ascii="Times New Roman" w:hAnsi="Times New Roman" w:cs="Times New Roman" w:hint="default"/>
    </w:rPr>
  </w:style>
  <w:style w:type="character" w:customStyle="1" w:styleId="RTFNum74">
    <w:name w:val="RTF_Num 7 4"/>
    <w:rsid w:val="004C3CAD"/>
    <w:rPr>
      <w:rFonts w:ascii="Times New Roman" w:hAnsi="Times New Roman" w:cs="Times New Roman" w:hint="default"/>
    </w:rPr>
  </w:style>
  <w:style w:type="character" w:customStyle="1" w:styleId="RTFNum75">
    <w:name w:val="RTF_Num 7 5"/>
    <w:rsid w:val="004C3CAD"/>
    <w:rPr>
      <w:rFonts w:ascii="Times New Roman" w:hAnsi="Times New Roman" w:cs="Times New Roman" w:hint="default"/>
    </w:rPr>
  </w:style>
  <w:style w:type="character" w:customStyle="1" w:styleId="RTFNum76">
    <w:name w:val="RTF_Num 7 6"/>
    <w:rsid w:val="004C3CAD"/>
    <w:rPr>
      <w:rFonts w:ascii="Times New Roman" w:hAnsi="Times New Roman" w:cs="Times New Roman" w:hint="default"/>
    </w:rPr>
  </w:style>
  <w:style w:type="character" w:customStyle="1" w:styleId="RTFNum77">
    <w:name w:val="RTF_Num 7 7"/>
    <w:rsid w:val="004C3CAD"/>
    <w:rPr>
      <w:rFonts w:ascii="Times New Roman" w:hAnsi="Times New Roman" w:cs="Times New Roman" w:hint="default"/>
    </w:rPr>
  </w:style>
  <w:style w:type="character" w:customStyle="1" w:styleId="RTFNum78">
    <w:name w:val="RTF_Num 7 8"/>
    <w:rsid w:val="004C3CAD"/>
    <w:rPr>
      <w:rFonts w:ascii="Times New Roman" w:hAnsi="Times New Roman" w:cs="Times New Roman" w:hint="default"/>
    </w:rPr>
  </w:style>
  <w:style w:type="character" w:customStyle="1" w:styleId="RTFNum79">
    <w:name w:val="RTF_Num 7 9"/>
    <w:rsid w:val="004C3CAD"/>
    <w:rPr>
      <w:rFonts w:ascii="Times New Roman" w:hAnsi="Times New Roman" w:cs="Times New Roman" w:hint="default"/>
    </w:rPr>
  </w:style>
  <w:style w:type="character" w:customStyle="1" w:styleId="RTFNum81">
    <w:name w:val="RTF_Num 8 1"/>
    <w:rsid w:val="004C3CAD"/>
    <w:rPr>
      <w:rFonts w:ascii="Times New Roman" w:hAnsi="Times New Roman" w:cs="Times New Roman" w:hint="default"/>
    </w:rPr>
  </w:style>
  <w:style w:type="character" w:customStyle="1" w:styleId="RTFNum82">
    <w:name w:val="RTF_Num 8 2"/>
    <w:rsid w:val="004C3CAD"/>
    <w:rPr>
      <w:rFonts w:ascii="Times New Roman" w:hAnsi="Times New Roman" w:cs="Times New Roman" w:hint="default"/>
    </w:rPr>
  </w:style>
  <w:style w:type="character" w:customStyle="1" w:styleId="RTFNum83">
    <w:name w:val="RTF_Num 8 3"/>
    <w:rsid w:val="004C3CAD"/>
    <w:rPr>
      <w:rFonts w:ascii="Times New Roman" w:hAnsi="Times New Roman" w:cs="Times New Roman" w:hint="default"/>
    </w:rPr>
  </w:style>
  <w:style w:type="character" w:customStyle="1" w:styleId="RTFNum84">
    <w:name w:val="RTF_Num 8 4"/>
    <w:rsid w:val="004C3CAD"/>
    <w:rPr>
      <w:rFonts w:ascii="Times New Roman" w:hAnsi="Times New Roman" w:cs="Times New Roman" w:hint="default"/>
    </w:rPr>
  </w:style>
  <w:style w:type="character" w:customStyle="1" w:styleId="RTFNum85">
    <w:name w:val="RTF_Num 8 5"/>
    <w:rsid w:val="004C3CAD"/>
    <w:rPr>
      <w:rFonts w:ascii="Times New Roman" w:hAnsi="Times New Roman" w:cs="Times New Roman" w:hint="default"/>
    </w:rPr>
  </w:style>
  <w:style w:type="character" w:customStyle="1" w:styleId="RTFNum86">
    <w:name w:val="RTF_Num 8 6"/>
    <w:rsid w:val="004C3CAD"/>
    <w:rPr>
      <w:rFonts w:ascii="Times New Roman" w:hAnsi="Times New Roman" w:cs="Times New Roman" w:hint="default"/>
    </w:rPr>
  </w:style>
  <w:style w:type="character" w:customStyle="1" w:styleId="RTFNum87">
    <w:name w:val="RTF_Num 8 7"/>
    <w:rsid w:val="004C3CAD"/>
    <w:rPr>
      <w:rFonts w:ascii="Times New Roman" w:hAnsi="Times New Roman" w:cs="Times New Roman" w:hint="default"/>
    </w:rPr>
  </w:style>
  <w:style w:type="character" w:customStyle="1" w:styleId="RTFNum88">
    <w:name w:val="RTF_Num 8 8"/>
    <w:rsid w:val="004C3CAD"/>
    <w:rPr>
      <w:rFonts w:ascii="Times New Roman" w:hAnsi="Times New Roman" w:cs="Times New Roman" w:hint="default"/>
    </w:rPr>
  </w:style>
  <w:style w:type="character" w:customStyle="1" w:styleId="RTFNum89">
    <w:name w:val="RTF_Num 8 9"/>
    <w:rsid w:val="004C3CAD"/>
    <w:rPr>
      <w:rFonts w:ascii="Times New Roman" w:hAnsi="Times New Roman" w:cs="Times New Roman" w:hint="default"/>
    </w:rPr>
  </w:style>
  <w:style w:type="character" w:customStyle="1" w:styleId="RTFNum91">
    <w:name w:val="RTF_Num 9 1"/>
    <w:rsid w:val="004C3CAD"/>
    <w:rPr>
      <w:rFonts w:ascii="Wingdings" w:eastAsia="Times New Roman" w:hAnsi="Wingdings" w:cs="Wingdings" w:hint="default"/>
    </w:rPr>
  </w:style>
  <w:style w:type="character" w:customStyle="1" w:styleId="RTFNum92">
    <w:name w:val="RTF_Num 9 2"/>
    <w:rsid w:val="004C3CAD"/>
    <w:rPr>
      <w:rFonts w:ascii="Courier New" w:eastAsia="Courier New" w:hAnsi="Courier New" w:cs="Courier New" w:hint="default"/>
    </w:rPr>
  </w:style>
  <w:style w:type="character" w:customStyle="1" w:styleId="RTFNum93">
    <w:name w:val="RTF_Num 9 3"/>
    <w:rsid w:val="004C3CAD"/>
    <w:rPr>
      <w:rFonts w:ascii="Wingdings" w:eastAsia="Wingdings" w:hAnsi="Wingdings" w:cs="Wingdings" w:hint="default"/>
    </w:rPr>
  </w:style>
  <w:style w:type="character" w:customStyle="1" w:styleId="RTFNum94">
    <w:name w:val="RTF_Num 9 4"/>
    <w:rsid w:val="004C3CAD"/>
    <w:rPr>
      <w:rFonts w:ascii="Symbol" w:eastAsia="Symbol" w:hAnsi="Symbol" w:cs="Symbol" w:hint="default"/>
    </w:rPr>
  </w:style>
  <w:style w:type="character" w:customStyle="1" w:styleId="RTFNum95">
    <w:name w:val="RTF_Num 9 5"/>
    <w:rsid w:val="004C3CAD"/>
    <w:rPr>
      <w:rFonts w:ascii="Courier New" w:eastAsia="Courier New" w:hAnsi="Courier New" w:cs="Courier New" w:hint="default"/>
    </w:rPr>
  </w:style>
  <w:style w:type="character" w:customStyle="1" w:styleId="RTFNum96">
    <w:name w:val="RTF_Num 9 6"/>
    <w:rsid w:val="004C3CAD"/>
    <w:rPr>
      <w:rFonts w:ascii="Wingdings" w:eastAsia="Wingdings" w:hAnsi="Wingdings" w:cs="Wingdings" w:hint="default"/>
    </w:rPr>
  </w:style>
  <w:style w:type="character" w:customStyle="1" w:styleId="RTFNum97">
    <w:name w:val="RTF_Num 9 7"/>
    <w:rsid w:val="004C3CAD"/>
    <w:rPr>
      <w:rFonts w:ascii="Symbol" w:eastAsia="Symbol" w:hAnsi="Symbol" w:cs="Symbol" w:hint="default"/>
    </w:rPr>
  </w:style>
  <w:style w:type="character" w:customStyle="1" w:styleId="RTFNum98">
    <w:name w:val="RTF_Num 9 8"/>
    <w:rsid w:val="004C3CAD"/>
    <w:rPr>
      <w:rFonts w:ascii="Courier New" w:eastAsia="Courier New" w:hAnsi="Courier New" w:cs="Courier New" w:hint="default"/>
    </w:rPr>
  </w:style>
  <w:style w:type="character" w:customStyle="1" w:styleId="RTFNum99">
    <w:name w:val="RTF_Num 9 9"/>
    <w:rsid w:val="004C3CAD"/>
    <w:rPr>
      <w:rFonts w:ascii="Wingdings" w:eastAsia="Wingdings" w:hAnsi="Wingdings" w:cs="Wingdings" w:hint="default"/>
    </w:rPr>
  </w:style>
  <w:style w:type="character" w:customStyle="1" w:styleId="RTFNum101">
    <w:name w:val="RTF_Num 10 1"/>
    <w:rsid w:val="004C3CAD"/>
    <w:rPr>
      <w:rFonts w:ascii="Symbol" w:eastAsia="Symbol" w:hAnsi="Symbol" w:cs="Symbol" w:hint="default"/>
    </w:rPr>
  </w:style>
  <w:style w:type="character" w:customStyle="1" w:styleId="RTFNum102">
    <w:name w:val="RTF_Num 10 2"/>
    <w:rsid w:val="004C3CAD"/>
    <w:rPr>
      <w:rFonts w:ascii="Courier New" w:eastAsia="Courier New" w:hAnsi="Courier New" w:cs="Courier New" w:hint="default"/>
    </w:rPr>
  </w:style>
  <w:style w:type="character" w:customStyle="1" w:styleId="RTFNum103">
    <w:name w:val="RTF_Num 10 3"/>
    <w:rsid w:val="004C3CAD"/>
    <w:rPr>
      <w:rFonts w:ascii="Wingdings" w:eastAsia="Wingdings" w:hAnsi="Wingdings" w:cs="Wingdings" w:hint="default"/>
    </w:rPr>
  </w:style>
  <w:style w:type="character" w:customStyle="1" w:styleId="RTFNum104">
    <w:name w:val="RTF_Num 10 4"/>
    <w:rsid w:val="004C3CAD"/>
    <w:rPr>
      <w:rFonts w:ascii="Symbol" w:eastAsia="Symbol" w:hAnsi="Symbol" w:cs="Symbol" w:hint="default"/>
    </w:rPr>
  </w:style>
  <w:style w:type="character" w:customStyle="1" w:styleId="RTFNum105">
    <w:name w:val="RTF_Num 10 5"/>
    <w:rsid w:val="004C3CAD"/>
    <w:rPr>
      <w:rFonts w:ascii="Courier New" w:eastAsia="Courier New" w:hAnsi="Courier New" w:cs="Courier New" w:hint="default"/>
    </w:rPr>
  </w:style>
  <w:style w:type="character" w:customStyle="1" w:styleId="RTFNum106">
    <w:name w:val="RTF_Num 10 6"/>
    <w:rsid w:val="004C3CAD"/>
    <w:rPr>
      <w:rFonts w:ascii="Wingdings" w:eastAsia="Wingdings" w:hAnsi="Wingdings" w:cs="Wingdings" w:hint="default"/>
    </w:rPr>
  </w:style>
  <w:style w:type="character" w:customStyle="1" w:styleId="RTFNum107">
    <w:name w:val="RTF_Num 10 7"/>
    <w:rsid w:val="004C3CAD"/>
    <w:rPr>
      <w:rFonts w:ascii="Symbol" w:eastAsia="Symbol" w:hAnsi="Symbol" w:cs="Symbol" w:hint="default"/>
    </w:rPr>
  </w:style>
  <w:style w:type="character" w:customStyle="1" w:styleId="RTFNum108">
    <w:name w:val="RTF_Num 10 8"/>
    <w:rsid w:val="004C3CAD"/>
    <w:rPr>
      <w:rFonts w:ascii="Courier New" w:eastAsia="Courier New" w:hAnsi="Courier New" w:cs="Courier New" w:hint="default"/>
    </w:rPr>
  </w:style>
  <w:style w:type="character" w:customStyle="1" w:styleId="RTFNum109">
    <w:name w:val="RTF_Num 10 9"/>
    <w:rsid w:val="004C3CAD"/>
    <w:rPr>
      <w:rFonts w:ascii="Wingdings" w:eastAsia="Wingdings" w:hAnsi="Wingdings" w:cs="Wingdings" w:hint="default"/>
    </w:rPr>
  </w:style>
  <w:style w:type="character" w:customStyle="1" w:styleId="RTFNum111">
    <w:name w:val="RTF_Num 11 1"/>
    <w:rsid w:val="004C3CAD"/>
    <w:rPr>
      <w:rFonts w:ascii="Symbol" w:eastAsia="Symbol" w:hAnsi="Symbol" w:cs="Symbol" w:hint="default"/>
    </w:rPr>
  </w:style>
  <w:style w:type="character" w:customStyle="1" w:styleId="RTFNum112">
    <w:name w:val="RTF_Num 11 2"/>
    <w:rsid w:val="004C3CAD"/>
    <w:rPr>
      <w:rFonts w:ascii="Courier New" w:eastAsia="Courier New" w:hAnsi="Courier New" w:cs="Courier New" w:hint="default"/>
    </w:rPr>
  </w:style>
  <w:style w:type="character" w:customStyle="1" w:styleId="RTFNum113">
    <w:name w:val="RTF_Num 11 3"/>
    <w:rsid w:val="004C3CAD"/>
    <w:rPr>
      <w:rFonts w:ascii="Wingdings" w:eastAsia="Wingdings" w:hAnsi="Wingdings" w:cs="Wingdings" w:hint="default"/>
    </w:rPr>
  </w:style>
  <w:style w:type="character" w:customStyle="1" w:styleId="RTFNum114">
    <w:name w:val="RTF_Num 11 4"/>
    <w:rsid w:val="004C3CAD"/>
    <w:rPr>
      <w:rFonts w:ascii="Symbol" w:eastAsia="Symbol" w:hAnsi="Symbol" w:cs="Symbol" w:hint="default"/>
    </w:rPr>
  </w:style>
  <w:style w:type="character" w:customStyle="1" w:styleId="RTFNum115">
    <w:name w:val="RTF_Num 11 5"/>
    <w:rsid w:val="004C3CAD"/>
    <w:rPr>
      <w:rFonts w:ascii="Courier New" w:eastAsia="Courier New" w:hAnsi="Courier New" w:cs="Courier New" w:hint="default"/>
    </w:rPr>
  </w:style>
  <w:style w:type="character" w:customStyle="1" w:styleId="RTFNum116">
    <w:name w:val="RTF_Num 11 6"/>
    <w:rsid w:val="004C3CAD"/>
    <w:rPr>
      <w:rFonts w:ascii="Wingdings" w:eastAsia="Wingdings" w:hAnsi="Wingdings" w:cs="Wingdings" w:hint="default"/>
    </w:rPr>
  </w:style>
  <w:style w:type="character" w:customStyle="1" w:styleId="RTFNum117">
    <w:name w:val="RTF_Num 11 7"/>
    <w:rsid w:val="004C3CAD"/>
    <w:rPr>
      <w:rFonts w:ascii="Symbol" w:eastAsia="Symbol" w:hAnsi="Symbol" w:cs="Symbol" w:hint="default"/>
    </w:rPr>
  </w:style>
  <w:style w:type="character" w:customStyle="1" w:styleId="RTFNum118">
    <w:name w:val="RTF_Num 11 8"/>
    <w:rsid w:val="004C3CAD"/>
    <w:rPr>
      <w:rFonts w:ascii="Courier New" w:eastAsia="Courier New" w:hAnsi="Courier New" w:cs="Courier New" w:hint="default"/>
    </w:rPr>
  </w:style>
  <w:style w:type="character" w:customStyle="1" w:styleId="RTFNum119">
    <w:name w:val="RTF_Num 11 9"/>
    <w:rsid w:val="004C3CAD"/>
    <w:rPr>
      <w:rFonts w:ascii="Wingdings" w:eastAsia="Wingdings" w:hAnsi="Wingdings" w:cs="Wingdings" w:hint="default"/>
    </w:rPr>
  </w:style>
  <w:style w:type="character" w:customStyle="1" w:styleId="RTFNum121">
    <w:name w:val="RTF_Num 12 1"/>
    <w:rsid w:val="004C3CAD"/>
    <w:rPr>
      <w:rFonts w:ascii="Times New Roman" w:hAnsi="Times New Roman" w:cs="Times New Roman" w:hint="default"/>
    </w:rPr>
  </w:style>
  <w:style w:type="character" w:customStyle="1" w:styleId="RTFNum122">
    <w:name w:val="RTF_Num 12 2"/>
    <w:rsid w:val="004C3CAD"/>
    <w:rPr>
      <w:rFonts w:ascii="Times New Roman" w:hAnsi="Times New Roman" w:cs="Times New Roman" w:hint="default"/>
    </w:rPr>
  </w:style>
  <w:style w:type="character" w:customStyle="1" w:styleId="RTFNum123">
    <w:name w:val="RTF_Num 12 3"/>
    <w:rsid w:val="004C3CAD"/>
    <w:rPr>
      <w:rFonts w:ascii="Times New Roman" w:hAnsi="Times New Roman" w:cs="Times New Roman" w:hint="default"/>
    </w:rPr>
  </w:style>
  <w:style w:type="character" w:customStyle="1" w:styleId="RTFNum124">
    <w:name w:val="RTF_Num 12 4"/>
    <w:rsid w:val="004C3CAD"/>
    <w:rPr>
      <w:rFonts w:ascii="Times New Roman" w:hAnsi="Times New Roman" w:cs="Times New Roman" w:hint="default"/>
    </w:rPr>
  </w:style>
  <w:style w:type="character" w:customStyle="1" w:styleId="RTFNum125">
    <w:name w:val="RTF_Num 12 5"/>
    <w:rsid w:val="004C3CAD"/>
    <w:rPr>
      <w:rFonts w:ascii="Times New Roman" w:hAnsi="Times New Roman" w:cs="Times New Roman" w:hint="default"/>
    </w:rPr>
  </w:style>
  <w:style w:type="character" w:customStyle="1" w:styleId="RTFNum126">
    <w:name w:val="RTF_Num 12 6"/>
    <w:rsid w:val="004C3CAD"/>
    <w:rPr>
      <w:rFonts w:ascii="Times New Roman" w:hAnsi="Times New Roman" w:cs="Times New Roman" w:hint="default"/>
    </w:rPr>
  </w:style>
  <w:style w:type="character" w:customStyle="1" w:styleId="RTFNum127">
    <w:name w:val="RTF_Num 12 7"/>
    <w:rsid w:val="004C3CAD"/>
    <w:rPr>
      <w:rFonts w:ascii="Times New Roman" w:hAnsi="Times New Roman" w:cs="Times New Roman" w:hint="default"/>
    </w:rPr>
  </w:style>
  <w:style w:type="character" w:customStyle="1" w:styleId="RTFNum128">
    <w:name w:val="RTF_Num 12 8"/>
    <w:rsid w:val="004C3CAD"/>
    <w:rPr>
      <w:rFonts w:ascii="Times New Roman" w:hAnsi="Times New Roman" w:cs="Times New Roman" w:hint="default"/>
    </w:rPr>
  </w:style>
  <w:style w:type="character" w:customStyle="1" w:styleId="RTFNum129">
    <w:name w:val="RTF_Num 12 9"/>
    <w:rsid w:val="004C3CAD"/>
    <w:rPr>
      <w:rFonts w:ascii="Times New Roman" w:hAnsi="Times New Roman" w:cs="Times New Roman" w:hint="default"/>
    </w:rPr>
  </w:style>
  <w:style w:type="character" w:customStyle="1" w:styleId="RTFNum131">
    <w:name w:val="RTF_Num 13 1"/>
    <w:rsid w:val="004C3CAD"/>
    <w:rPr>
      <w:rFonts w:ascii="Symbol" w:eastAsia="Symbol" w:hAnsi="Symbol" w:cs="Symbol" w:hint="default"/>
    </w:rPr>
  </w:style>
  <w:style w:type="character" w:customStyle="1" w:styleId="RTFNum132">
    <w:name w:val="RTF_Num 13 2"/>
    <w:rsid w:val="004C3CAD"/>
    <w:rPr>
      <w:rFonts w:ascii="Courier New" w:eastAsia="Courier New" w:hAnsi="Courier New" w:cs="Courier New" w:hint="default"/>
    </w:rPr>
  </w:style>
  <w:style w:type="character" w:customStyle="1" w:styleId="RTFNum133">
    <w:name w:val="RTF_Num 13 3"/>
    <w:rsid w:val="004C3CAD"/>
    <w:rPr>
      <w:rFonts w:ascii="Wingdings" w:eastAsia="Wingdings" w:hAnsi="Wingdings" w:cs="Wingdings" w:hint="default"/>
    </w:rPr>
  </w:style>
  <w:style w:type="character" w:customStyle="1" w:styleId="RTFNum134">
    <w:name w:val="RTF_Num 13 4"/>
    <w:rsid w:val="004C3CAD"/>
    <w:rPr>
      <w:rFonts w:ascii="Symbol" w:eastAsia="Symbol" w:hAnsi="Symbol" w:cs="Symbol" w:hint="default"/>
    </w:rPr>
  </w:style>
  <w:style w:type="character" w:customStyle="1" w:styleId="RTFNum135">
    <w:name w:val="RTF_Num 13 5"/>
    <w:rsid w:val="004C3CAD"/>
    <w:rPr>
      <w:rFonts w:ascii="Courier New" w:eastAsia="Courier New" w:hAnsi="Courier New" w:cs="Courier New" w:hint="default"/>
    </w:rPr>
  </w:style>
  <w:style w:type="character" w:customStyle="1" w:styleId="RTFNum136">
    <w:name w:val="RTF_Num 13 6"/>
    <w:rsid w:val="004C3CAD"/>
    <w:rPr>
      <w:rFonts w:ascii="Wingdings" w:eastAsia="Wingdings" w:hAnsi="Wingdings" w:cs="Wingdings" w:hint="default"/>
    </w:rPr>
  </w:style>
  <w:style w:type="character" w:customStyle="1" w:styleId="RTFNum137">
    <w:name w:val="RTF_Num 13 7"/>
    <w:rsid w:val="004C3CAD"/>
    <w:rPr>
      <w:rFonts w:ascii="Symbol" w:eastAsia="Symbol" w:hAnsi="Symbol" w:cs="Symbol" w:hint="default"/>
    </w:rPr>
  </w:style>
  <w:style w:type="character" w:customStyle="1" w:styleId="RTFNum138">
    <w:name w:val="RTF_Num 13 8"/>
    <w:rsid w:val="004C3CAD"/>
    <w:rPr>
      <w:rFonts w:ascii="Courier New" w:eastAsia="Courier New" w:hAnsi="Courier New" w:cs="Courier New" w:hint="default"/>
    </w:rPr>
  </w:style>
  <w:style w:type="character" w:customStyle="1" w:styleId="RTFNum139">
    <w:name w:val="RTF_Num 13 9"/>
    <w:rsid w:val="004C3CAD"/>
    <w:rPr>
      <w:rFonts w:ascii="Wingdings" w:eastAsia="Wingdings" w:hAnsi="Wingdings" w:cs="Wingdings" w:hint="default"/>
    </w:rPr>
  </w:style>
  <w:style w:type="character" w:customStyle="1" w:styleId="RTFNum141">
    <w:name w:val="RTF_Num 14 1"/>
    <w:rsid w:val="004C3CAD"/>
    <w:rPr>
      <w:rFonts w:ascii="Times New Roman" w:hAnsi="Times New Roman" w:cs="Times New Roman" w:hint="default"/>
    </w:rPr>
  </w:style>
  <w:style w:type="character" w:customStyle="1" w:styleId="RTFNum142">
    <w:name w:val="RTF_Num 14 2"/>
    <w:rsid w:val="004C3CAD"/>
    <w:rPr>
      <w:rFonts w:ascii="Times New Roman" w:hAnsi="Times New Roman" w:cs="Times New Roman" w:hint="default"/>
    </w:rPr>
  </w:style>
  <w:style w:type="character" w:customStyle="1" w:styleId="RTFNum143">
    <w:name w:val="RTF_Num 14 3"/>
    <w:rsid w:val="004C3CAD"/>
    <w:rPr>
      <w:rFonts w:ascii="Times New Roman" w:hAnsi="Times New Roman" w:cs="Times New Roman" w:hint="default"/>
    </w:rPr>
  </w:style>
  <w:style w:type="character" w:customStyle="1" w:styleId="RTFNum144">
    <w:name w:val="RTF_Num 14 4"/>
    <w:rsid w:val="004C3CAD"/>
    <w:rPr>
      <w:rFonts w:ascii="Times New Roman" w:hAnsi="Times New Roman" w:cs="Times New Roman" w:hint="default"/>
    </w:rPr>
  </w:style>
  <w:style w:type="character" w:customStyle="1" w:styleId="RTFNum145">
    <w:name w:val="RTF_Num 14 5"/>
    <w:rsid w:val="004C3CAD"/>
    <w:rPr>
      <w:rFonts w:ascii="Times New Roman" w:hAnsi="Times New Roman" w:cs="Times New Roman" w:hint="default"/>
    </w:rPr>
  </w:style>
  <w:style w:type="character" w:customStyle="1" w:styleId="RTFNum146">
    <w:name w:val="RTF_Num 14 6"/>
    <w:rsid w:val="004C3CAD"/>
    <w:rPr>
      <w:rFonts w:ascii="Times New Roman" w:hAnsi="Times New Roman" w:cs="Times New Roman" w:hint="default"/>
    </w:rPr>
  </w:style>
  <w:style w:type="character" w:customStyle="1" w:styleId="RTFNum147">
    <w:name w:val="RTF_Num 14 7"/>
    <w:rsid w:val="004C3CAD"/>
    <w:rPr>
      <w:rFonts w:ascii="Times New Roman" w:hAnsi="Times New Roman" w:cs="Times New Roman" w:hint="default"/>
    </w:rPr>
  </w:style>
  <w:style w:type="character" w:customStyle="1" w:styleId="RTFNum148">
    <w:name w:val="RTF_Num 14 8"/>
    <w:rsid w:val="004C3CAD"/>
    <w:rPr>
      <w:rFonts w:ascii="Times New Roman" w:hAnsi="Times New Roman" w:cs="Times New Roman" w:hint="default"/>
    </w:rPr>
  </w:style>
  <w:style w:type="character" w:customStyle="1" w:styleId="RTFNum149">
    <w:name w:val="RTF_Num 14 9"/>
    <w:rsid w:val="004C3CAD"/>
    <w:rPr>
      <w:rFonts w:ascii="Times New Roman" w:hAnsi="Times New Roman" w:cs="Times New Roman" w:hint="default"/>
    </w:rPr>
  </w:style>
  <w:style w:type="character" w:customStyle="1" w:styleId="RTFNum151">
    <w:name w:val="RTF_Num 15 1"/>
    <w:rsid w:val="004C3CAD"/>
    <w:rPr>
      <w:rFonts w:ascii="Symbol" w:eastAsia="Symbol" w:hAnsi="Symbol" w:cs="Symbol" w:hint="default"/>
    </w:rPr>
  </w:style>
  <w:style w:type="character" w:customStyle="1" w:styleId="RTFNum152">
    <w:name w:val="RTF_Num 15 2"/>
    <w:rsid w:val="004C3CAD"/>
    <w:rPr>
      <w:rFonts w:ascii="Courier New" w:eastAsia="Courier New" w:hAnsi="Courier New" w:cs="Courier New" w:hint="default"/>
    </w:rPr>
  </w:style>
  <w:style w:type="character" w:customStyle="1" w:styleId="RTFNum153">
    <w:name w:val="RTF_Num 15 3"/>
    <w:rsid w:val="004C3CAD"/>
    <w:rPr>
      <w:rFonts w:ascii="Wingdings" w:eastAsia="Wingdings" w:hAnsi="Wingdings" w:cs="Wingdings" w:hint="default"/>
    </w:rPr>
  </w:style>
  <w:style w:type="character" w:customStyle="1" w:styleId="RTFNum154">
    <w:name w:val="RTF_Num 15 4"/>
    <w:rsid w:val="004C3CAD"/>
    <w:rPr>
      <w:rFonts w:ascii="Symbol" w:eastAsia="Symbol" w:hAnsi="Symbol" w:cs="Symbol" w:hint="default"/>
    </w:rPr>
  </w:style>
  <w:style w:type="character" w:customStyle="1" w:styleId="RTFNum155">
    <w:name w:val="RTF_Num 15 5"/>
    <w:rsid w:val="004C3CAD"/>
    <w:rPr>
      <w:rFonts w:ascii="Courier New" w:eastAsia="Courier New" w:hAnsi="Courier New" w:cs="Courier New" w:hint="default"/>
    </w:rPr>
  </w:style>
  <w:style w:type="character" w:customStyle="1" w:styleId="RTFNum156">
    <w:name w:val="RTF_Num 15 6"/>
    <w:rsid w:val="004C3CAD"/>
    <w:rPr>
      <w:rFonts w:ascii="Wingdings" w:eastAsia="Wingdings" w:hAnsi="Wingdings" w:cs="Wingdings" w:hint="default"/>
    </w:rPr>
  </w:style>
  <w:style w:type="character" w:customStyle="1" w:styleId="RTFNum157">
    <w:name w:val="RTF_Num 15 7"/>
    <w:rsid w:val="004C3CAD"/>
    <w:rPr>
      <w:rFonts w:ascii="Symbol" w:eastAsia="Symbol" w:hAnsi="Symbol" w:cs="Symbol" w:hint="default"/>
    </w:rPr>
  </w:style>
  <w:style w:type="character" w:customStyle="1" w:styleId="RTFNum158">
    <w:name w:val="RTF_Num 15 8"/>
    <w:rsid w:val="004C3CAD"/>
    <w:rPr>
      <w:rFonts w:ascii="Courier New" w:eastAsia="Courier New" w:hAnsi="Courier New" w:cs="Courier New" w:hint="default"/>
    </w:rPr>
  </w:style>
  <w:style w:type="character" w:customStyle="1" w:styleId="RTFNum159">
    <w:name w:val="RTF_Num 15 9"/>
    <w:rsid w:val="004C3CAD"/>
    <w:rPr>
      <w:rFonts w:ascii="Wingdings" w:eastAsia="Wingdings" w:hAnsi="Wingdings" w:cs="Wingdings" w:hint="default"/>
    </w:rPr>
  </w:style>
  <w:style w:type="character" w:customStyle="1" w:styleId="RTFNum161">
    <w:name w:val="RTF_Num 16 1"/>
    <w:rsid w:val="004C3CAD"/>
    <w:rPr>
      <w:rFonts w:ascii="Symbol" w:eastAsia="Symbol" w:hAnsi="Symbol" w:cs="Symbol" w:hint="default"/>
    </w:rPr>
  </w:style>
  <w:style w:type="character" w:customStyle="1" w:styleId="RTFNum162">
    <w:name w:val="RTF_Num 16 2"/>
    <w:rsid w:val="004C3CAD"/>
    <w:rPr>
      <w:rFonts w:ascii="Courier New" w:eastAsia="Courier New" w:hAnsi="Courier New" w:cs="Courier New" w:hint="default"/>
    </w:rPr>
  </w:style>
  <w:style w:type="character" w:customStyle="1" w:styleId="RTFNum163">
    <w:name w:val="RTF_Num 16 3"/>
    <w:rsid w:val="004C3CAD"/>
    <w:rPr>
      <w:rFonts w:ascii="Wingdings" w:eastAsia="Wingdings" w:hAnsi="Wingdings" w:cs="Wingdings" w:hint="default"/>
    </w:rPr>
  </w:style>
  <w:style w:type="character" w:customStyle="1" w:styleId="RTFNum164">
    <w:name w:val="RTF_Num 16 4"/>
    <w:rsid w:val="004C3CAD"/>
    <w:rPr>
      <w:rFonts w:ascii="Symbol" w:eastAsia="Symbol" w:hAnsi="Symbol" w:cs="Symbol" w:hint="default"/>
    </w:rPr>
  </w:style>
  <w:style w:type="character" w:customStyle="1" w:styleId="RTFNum165">
    <w:name w:val="RTF_Num 16 5"/>
    <w:rsid w:val="004C3CAD"/>
    <w:rPr>
      <w:rFonts w:ascii="Courier New" w:eastAsia="Courier New" w:hAnsi="Courier New" w:cs="Courier New" w:hint="default"/>
    </w:rPr>
  </w:style>
  <w:style w:type="character" w:customStyle="1" w:styleId="RTFNum166">
    <w:name w:val="RTF_Num 16 6"/>
    <w:rsid w:val="004C3CAD"/>
    <w:rPr>
      <w:rFonts w:ascii="Wingdings" w:eastAsia="Wingdings" w:hAnsi="Wingdings" w:cs="Wingdings" w:hint="default"/>
    </w:rPr>
  </w:style>
  <w:style w:type="character" w:customStyle="1" w:styleId="RTFNum167">
    <w:name w:val="RTF_Num 16 7"/>
    <w:rsid w:val="004C3CAD"/>
    <w:rPr>
      <w:rFonts w:ascii="Symbol" w:eastAsia="Symbol" w:hAnsi="Symbol" w:cs="Symbol" w:hint="default"/>
    </w:rPr>
  </w:style>
  <w:style w:type="character" w:customStyle="1" w:styleId="RTFNum168">
    <w:name w:val="RTF_Num 16 8"/>
    <w:rsid w:val="004C3CAD"/>
    <w:rPr>
      <w:rFonts w:ascii="Courier New" w:eastAsia="Courier New" w:hAnsi="Courier New" w:cs="Courier New" w:hint="default"/>
    </w:rPr>
  </w:style>
  <w:style w:type="character" w:customStyle="1" w:styleId="RTFNum169">
    <w:name w:val="RTF_Num 16 9"/>
    <w:rsid w:val="004C3CAD"/>
    <w:rPr>
      <w:rFonts w:ascii="Wingdings" w:eastAsia="Wingdings" w:hAnsi="Wingdings" w:cs="Wingdings" w:hint="default"/>
    </w:rPr>
  </w:style>
  <w:style w:type="character" w:customStyle="1" w:styleId="RTFNum171">
    <w:name w:val="RTF_Num 17 1"/>
    <w:rsid w:val="004C3CAD"/>
    <w:rPr>
      <w:rFonts w:ascii="Times New Roman" w:hAnsi="Times New Roman" w:cs="Times New Roman" w:hint="default"/>
    </w:rPr>
  </w:style>
  <w:style w:type="character" w:customStyle="1" w:styleId="RTFNum172">
    <w:name w:val="RTF_Num 17 2"/>
    <w:rsid w:val="004C3CAD"/>
    <w:rPr>
      <w:rFonts w:ascii="Times New Roman" w:hAnsi="Times New Roman" w:cs="Times New Roman" w:hint="default"/>
    </w:rPr>
  </w:style>
  <w:style w:type="character" w:customStyle="1" w:styleId="RTFNum173">
    <w:name w:val="RTF_Num 17 3"/>
    <w:rsid w:val="004C3CAD"/>
    <w:rPr>
      <w:rFonts w:ascii="Times New Roman" w:hAnsi="Times New Roman" w:cs="Times New Roman" w:hint="default"/>
    </w:rPr>
  </w:style>
  <w:style w:type="character" w:customStyle="1" w:styleId="RTFNum174">
    <w:name w:val="RTF_Num 17 4"/>
    <w:rsid w:val="004C3CAD"/>
    <w:rPr>
      <w:rFonts w:ascii="Times New Roman" w:hAnsi="Times New Roman" w:cs="Times New Roman" w:hint="default"/>
    </w:rPr>
  </w:style>
  <w:style w:type="character" w:customStyle="1" w:styleId="RTFNum175">
    <w:name w:val="RTF_Num 17 5"/>
    <w:rsid w:val="004C3CAD"/>
    <w:rPr>
      <w:rFonts w:ascii="Times New Roman" w:hAnsi="Times New Roman" w:cs="Times New Roman" w:hint="default"/>
    </w:rPr>
  </w:style>
  <w:style w:type="character" w:customStyle="1" w:styleId="RTFNum176">
    <w:name w:val="RTF_Num 17 6"/>
    <w:rsid w:val="004C3CAD"/>
    <w:rPr>
      <w:rFonts w:ascii="Times New Roman" w:hAnsi="Times New Roman" w:cs="Times New Roman" w:hint="default"/>
    </w:rPr>
  </w:style>
  <w:style w:type="character" w:customStyle="1" w:styleId="RTFNum177">
    <w:name w:val="RTF_Num 17 7"/>
    <w:rsid w:val="004C3CAD"/>
    <w:rPr>
      <w:rFonts w:ascii="Times New Roman" w:hAnsi="Times New Roman" w:cs="Times New Roman" w:hint="default"/>
    </w:rPr>
  </w:style>
  <w:style w:type="character" w:customStyle="1" w:styleId="RTFNum178">
    <w:name w:val="RTF_Num 17 8"/>
    <w:rsid w:val="004C3CAD"/>
    <w:rPr>
      <w:rFonts w:ascii="Times New Roman" w:hAnsi="Times New Roman" w:cs="Times New Roman" w:hint="default"/>
    </w:rPr>
  </w:style>
  <w:style w:type="character" w:customStyle="1" w:styleId="RTFNum179">
    <w:name w:val="RTF_Num 17 9"/>
    <w:rsid w:val="004C3CAD"/>
    <w:rPr>
      <w:rFonts w:ascii="Times New Roman" w:hAnsi="Times New Roman" w:cs="Times New Roman" w:hint="default"/>
    </w:rPr>
  </w:style>
  <w:style w:type="character" w:customStyle="1" w:styleId="RTFNum181">
    <w:name w:val="RTF_Num 18 1"/>
    <w:rsid w:val="004C3CAD"/>
    <w:rPr>
      <w:rFonts w:ascii="Symbol" w:eastAsia="Symbol" w:hAnsi="Symbol" w:cs="Symbol" w:hint="default"/>
    </w:rPr>
  </w:style>
  <w:style w:type="character" w:customStyle="1" w:styleId="RTFNum182">
    <w:name w:val="RTF_Num 18 2"/>
    <w:rsid w:val="004C3CAD"/>
    <w:rPr>
      <w:rFonts w:ascii="Courier New" w:eastAsia="Courier New" w:hAnsi="Courier New" w:cs="Courier New" w:hint="default"/>
    </w:rPr>
  </w:style>
  <w:style w:type="character" w:customStyle="1" w:styleId="RTFNum183">
    <w:name w:val="RTF_Num 18 3"/>
    <w:rsid w:val="004C3CAD"/>
    <w:rPr>
      <w:rFonts w:ascii="Wingdings" w:eastAsia="Wingdings" w:hAnsi="Wingdings" w:cs="Wingdings" w:hint="default"/>
    </w:rPr>
  </w:style>
  <w:style w:type="character" w:customStyle="1" w:styleId="RTFNum184">
    <w:name w:val="RTF_Num 18 4"/>
    <w:rsid w:val="004C3CAD"/>
    <w:rPr>
      <w:rFonts w:ascii="Symbol" w:eastAsia="Symbol" w:hAnsi="Symbol" w:cs="Symbol" w:hint="default"/>
    </w:rPr>
  </w:style>
  <w:style w:type="character" w:customStyle="1" w:styleId="RTFNum185">
    <w:name w:val="RTF_Num 18 5"/>
    <w:rsid w:val="004C3CAD"/>
    <w:rPr>
      <w:rFonts w:ascii="Courier New" w:eastAsia="Courier New" w:hAnsi="Courier New" w:cs="Courier New" w:hint="default"/>
    </w:rPr>
  </w:style>
  <w:style w:type="character" w:customStyle="1" w:styleId="RTFNum186">
    <w:name w:val="RTF_Num 18 6"/>
    <w:rsid w:val="004C3CAD"/>
    <w:rPr>
      <w:rFonts w:ascii="Wingdings" w:eastAsia="Wingdings" w:hAnsi="Wingdings" w:cs="Wingdings" w:hint="default"/>
    </w:rPr>
  </w:style>
  <w:style w:type="character" w:customStyle="1" w:styleId="RTFNum187">
    <w:name w:val="RTF_Num 18 7"/>
    <w:rsid w:val="004C3CAD"/>
    <w:rPr>
      <w:rFonts w:ascii="Symbol" w:eastAsia="Symbol" w:hAnsi="Symbol" w:cs="Symbol" w:hint="default"/>
    </w:rPr>
  </w:style>
  <w:style w:type="character" w:customStyle="1" w:styleId="RTFNum188">
    <w:name w:val="RTF_Num 18 8"/>
    <w:rsid w:val="004C3CAD"/>
    <w:rPr>
      <w:rFonts w:ascii="Courier New" w:eastAsia="Courier New" w:hAnsi="Courier New" w:cs="Courier New" w:hint="default"/>
    </w:rPr>
  </w:style>
  <w:style w:type="character" w:customStyle="1" w:styleId="RTFNum189">
    <w:name w:val="RTF_Num 18 9"/>
    <w:rsid w:val="004C3CAD"/>
    <w:rPr>
      <w:rFonts w:ascii="Wingdings" w:eastAsia="Wingdings" w:hAnsi="Wingdings" w:cs="Wingdings" w:hint="default"/>
    </w:rPr>
  </w:style>
  <w:style w:type="character" w:customStyle="1" w:styleId="RTFNum191">
    <w:name w:val="RTF_Num 19 1"/>
    <w:rsid w:val="004C3CAD"/>
    <w:rPr>
      <w:rFonts w:ascii="Calibri" w:eastAsia="Times New Roman" w:hAnsi="Calibri" w:cs="Calibri" w:hint="default"/>
    </w:rPr>
  </w:style>
  <w:style w:type="character" w:customStyle="1" w:styleId="RTFNum192">
    <w:name w:val="RTF_Num 19 2"/>
    <w:rsid w:val="004C3CAD"/>
    <w:rPr>
      <w:rFonts w:ascii="Courier New" w:eastAsia="Courier New" w:hAnsi="Courier New" w:cs="Courier New" w:hint="default"/>
    </w:rPr>
  </w:style>
  <w:style w:type="character" w:customStyle="1" w:styleId="RTFNum193">
    <w:name w:val="RTF_Num 19 3"/>
    <w:rsid w:val="004C3CAD"/>
    <w:rPr>
      <w:rFonts w:ascii="Wingdings" w:eastAsia="Wingdings" w:hAnsi="Wingdings" w:cs="Wingdings" w:hint="default"/>
    </w:rPr>
  </w:style>
  <w:style w:type="character" w:customStyle="1" w:styleId="RTFNum194">
    <w:name w:val="RTF_Num 19 4"/>
    <w:rsid w:val="004C3CAD"/>
    <w:rPr>
      <w:rFonts w:ascii="Symbol" w:eastAsia="Symbol" w:hAnsi="Symbol" w:cs="Symbol" w:hint="default"/>
    </w:rPr>
  </w:style>
  <w:style w:type="character" w:customStyle="1" w:styleId="RTFNum195">
    <w:name w:val="RTF_Num 19 5"/>
    <w:rsid w:val="004C3CAD"/>
    <w:rPr>
      <w:rFonts w:ascii="Courier New" w:eastAsia="Courier New" w:hAnsi="Courier New" w:cs="Courier New" w:hint="default"/>
    </w:rPr>
  </w:style>
  <w:style w:type="character" w:customStyle="1" w:styleId="RTFNum196">
    <w:name w:val="RTF_Num 19 6"/>
    <w:rsid w:val="004C3CAD"/>
    <w:rPr>
      <w:rFonts w:ascii="Wingdings" w:eastAsia="Wingdings" w:hAnsi="Wingdings" w:cs="Wingdings" w:hint="default"/>
    </w:rPr>
  </w:style>
  <w:style w:type="character" w:customStyle="1" w:styleId="RTFNum197">
    <w:name w:val="RTF_Num 19 7"/>
    <w:rsid w:val="004C3CAD"/>
    <w:rPr>
      <w:rFonts w:ascii="Symbol" w:eastAsia="Symbol" w:hAnsi="Symbol" w:cs="Symbol" w:hint="default"/>
    </w:rPr>
  </w:style>
  <w:style w:type="character" w:customStyle="1" w:styleId="RTFNum198">
    <w:name w:val="RTF_Num 19 8"/>
    <w:rsid w:val="004C3CAD"/>
    <w:rPr>
      <w:rFonts w:ascii="Courier New" w:eastAsia="Courier New" w:hAnsi="Courier New" w:cs="Courier New" w:hint="default"/>
    </w:rPr>
  </w:style>
  <w:style w:type="character" w:customStyle="1" w:styleId="RTFNum199">
    <w:name w:val="RTF_Num 19 9"/>
    <w:rsid w:val="004C3CAD"/>
    <w:rPr>
      <w:rFonts w:ascii="Wingdings" w:eastAsia="Wingdings" w:hAnsi="Wingdings" w:cs="Wingdings" w:hint="default"/>
    </w:rPr>
  </w:style>
  <w:style w:type="character" w:customStyle="1" w:styleId="RTFNum201">
    <w:name w:val="RTF_Num 20 1"/>
    <w:rsid w:val="004C3CAD"/>
    <w:rPr>
      <w:rFonts w:ascii="Times New Roman" w:hAnsi="Times New Roman" w:cs="Times New Roman" w:hint="default"/>
    </w:rPr>
  </w:style>
  <w:style w:type="character" w:customStyle="1" w:styleId="RTFNum202">
    <w:name w:val="RTF_Num 20 2"/>
    <w:rsid w:val="004C3CAD"/>
    <w:rPr>
      <w:rFonts w:ascii="Times New Roman" w:hAnsi="Times New Roman" w:cs="Times New Roman" w:hint="default"/>
    </w:rPr>
  </w:style>
  <w:style w:type="character" w:customStyle="1" w:styleId="RTFNum203">
    <w:name w:val="RTF_Num 20 3"/>
    <w:rsid w:val="004C3CAD"/>
    <w:rPr>
      <w:rFonts w:ascii="Times New Roman" w:hAnsi="Times New Roman" w:cs="Times New Roman" w:hint="default"/>
    </w:rPr>
  </w:style>
  <w:style w:type="character" w:customStyle="1" w:styleId="RTFNum204">
    <w:name w:val="RTF_Num 20 4"/>
    <w:rsid w:val="004C3CAD"/>
    <w:rPr>
      <w:rFonts w:ascii="Times New Roman" w:hAnsi="Times New Roman" w:cs="Times New Roman" w:hint="default"/>
    </w:rPr>
  </w:style>
  <w:style w:type="character" w:customStyle="1" w:styleId="RTFNum205">
    <w:name w:val="RTF_Num 20 5"/>
    <w:rsid w:val="004C3CAD"/>
    <w:rPr>
      <w:rFonts w:ascii="Times New Roman" w:hAnsi="Times New Roman" w:cs="Times New Roman" w:hint="default"/>
    </w:rPr>
  </w:style>
  <w:style w:type="character" w:customStyle="1" w:styleId="RTFNum206">
    <w:name w:val="RTF_Num 20 6"/>
    <w:rsid w:val="004C3CAD"/>
    <w:rPr>
      <w:rFonts w:ascii="Times New Roman" w:hAnsi="Times New Roman" w:cs="Times New Roman" w:hint="default"/>
    </w:rPr>
  </w:style>
  <w:style w:type="character" w:customStyle="1" w:styleId="RTFNum207">
    <w:name w:val="RTF_Num 20 7"/>
    <w:rsid w:val="004C3CAD"/>
    <w:rPr>
      <w:rFonts w:ascii="Times New Roman" w:hAnsi="Times New Roman" w:cs="Times New Roman" w:hint="default"/>
    </w:rPr>
  </w:style>
  <w:style w:type="character" w:customStyle="1" w:styleId="RTFNum208">
    <w:name w:val="RTF_Num 20 8"/>
    <w:rsid w:val="004C3CAD"/>
    <w:rPr>
      <w:rFonts w:ascii="Times New Roman" w:hAnsi="Times New Roman" w:cs="Times New Roman" w:hint="default"/>
    </w:rPr>
  </w:style>
  <w:style w:type="character" w:customStyle="1" w:styleId="RTFNum209">
    <w:name w:val="RTF_Num 20 9"/>
    <w:rsid w:val="004C3CAD"/>
    <w:rPr>
      <w:rFonts w:ascii="Times New Roman" w:hAnsi="Times New Roman" w:cs="Times New Roman" w:hint="default"/>
    </w:rPr>
  </w:style>
  <w:style w:type="character" w:customStyle="1" w:styleId="RTFNum211">
    <w:name w:val="RTF_Num 21 1"/>
    <w:rsid w:val="004C3CAD"/>
    <w:rPr>
      <w:rFonts w:ascii="Symbol" w:eastAsia="Symbol" w:hAnsi="Symbol" w:cs="Symbol" w:hint="default"/>
    </w:rPr>
  </w:style>
  <w:style w:type="character" w:customStyle="1" w:styleId="RTFNum212">
    <w:name w:val="RTF_Num 21 2"/>
    <w:rsid w:val="004C3CAD"/>
    <w:rPr>
      <w:rFonts w:ascii="Courier New" w:eastAsia="Courier New" w:hAnsi="Courier New" w:cs="Courier New" w:hint="default"/>
    </w:rPr>
  </w:style>
  <w:style w:type="character" w:customStyle="1" w:styleId="RTFNum213">
    <w:name w:val="RTF_Num 21 3"/>
    <w:rsid w:val="004C3CAD"/>
    <w:rPr>
      <w:rFonts w:ascii="Wingdings" w:eastAsia="Wingdings" w:hAnsi="Wingdings" w:cs="Wingdings" w:hint="default"/>
    </w:rPr>
  </w:style>
  <w:style w:type="character" w:customStyle="1" w:styleId="RTFNum214">
    <w:name w:val="RTF_Num 21 4"/>
    <w:rsid w:val="004C3CAD"/>
    <w:rPr>
      <w:rFonts w:ascii="Symbol" w:eastAsia="Symbol" w:hAnsi="Symbol" w:cs="Symbol" w:hint="default"/>
    </w:rPr>
  </w:style>
  <w:style w:type="character" w:customStyle="1" w:styleId="RTFNum215">
    <w:name w:val="RTF_Num 21 5"/>
    <w:rsid w:val="004C3CAD"/>
    <w:rPr>
      <w:rFonts w:ascii="Courier New" w:eastAsia="Courier New" w:hAnsi="Courier New" w:cs="Courier New" w:hint="default"/>
    </w:rPr>
  </w:style>
  <w:style w:type="character" w:customStyle="1" w:styleId="RTFNum216">
    <w:name w:val="RTF_Num 21 6"/>
    <w:rsid w:val="004C3CAD"/>
    <w:rPr>
      <w:rFonts w:ascii="Wingdings" w:eastAsia="Wingdings" w:hAnsi="Wingdings" w:cs="Wingdings" w:hint="default"/>
    </w:rPr>
  </w:style>
  <w:style w:type="character" w:customStyle="1" w:styleId="RTFNum217">
    <w:name w:val="RTF_Num 21 7"/>
    <w:rsid w:val="004C3CAD"/>
    <w:rPr>
      <w:rFonts w:ascii="Symbol" w:eastAsia="Symbol" w:hAnsi="Symbol" w:cs="Symbol" w:hint="default"/>
    </w:rPr>
  </w:style>
  <w:style w:type="character" w:customStyle="1" w:styleId="RTFNum218">
    <w:name w:val="RTF_Num 21 8"/>
    <w:rsid w:val="004C3CAD"/>
    <w:rPr>
      <w:rFonts w:ascii="Courier New" w:eastAsia="Courier New" w:hAnsi="Courier New" w:cs="Courier New" w:hint="default"/>
    </w:rPr>
  </w:style>
  <w:style w:type="character" w:customStyle="1" w:styleId="RTFNum219">
    <w:name w:val="RTF_Num 21 9"/>
    <w:rsid w:val="004C3CAD"/>
    <w:rPr>
      <w:rFonts w:ascii="Wingdings" w:eastAsia="Wingdings" w:hAnsi="Wingdings" w:cs="Wingdings" w:hint="default"/>
    </w:rPr>
  </w:style>
  <w:style w:type="character" w:customStyle="1" w:styleId="RTFNum221">
    <w:name w:val="RTF_Num 22 1"/>
    <w:rsid w:val="004C3CAD"/>
    <w:rPr>
      <w:rFonts w:ascii="Times New Roman" w:hAnsi="Times New Roman" w:cs="Times New Roman" w:hint="default"/>
    </w:rPr>
  </w:style>
  <w:style w:type="character" w:customStyle="1" w:styleId="RTFNum222">
    <w:name w:val="RTF_Num 22 2"/>
    <w:rsid w:val="004C3CAD"/>
    <w:rPr>
      <w:rFonts w:ascii="Times New Roman" w:hAnsi="Times New Roman" w:cs="Times New Roman" w:hint="default"/>
    </w:rPr>
  </w:style>
  <w:style w:type="character" w:customStyle="1" w:styleId="RTFNum223">
    <w:name w:val="RTF_Num 22 3"/>
    <w:rsid w:val="004C3CAD"/>
    <w:rPr>
      <w:rFonts w:ascii="Times New Roman" w:hAnsi="Times New Roman" w:cs="Times New Roman" w:hint="default"/>
    </w:rPr>
  </w:style>
  <w:style w:type="character" w:customStyle="1" w:styleId="RTFNum224">
    <w:name w:val="RTF_Num 22 4"/>
    <w:rsid w:val="004C3CAD"/>
    <w:rPr>
      <w:rFonts w:ascii="Times New Roman" w:hAnsi="Times New Roman" w:cs="Times New Roman" w:hint="default"/>
    </w:rPr>
  </w:style>
  <w:style w:type="character" w:customStyle="1" w:styleId="RTFNum225">
    <w:name w:val="RTF_Num 22 5"/>
    <w:rsid w:val="004C3CAD"/>
    <w:rPr>
      <w:rFonts w:ascii="Times New Roman" w:hAnsi="Times New Roman" w:cs="Times New Roman" w:hint="default"/>
    </w:rPr>
  </w:style>
  <w:style w:type="character" w:customStyle="1" w:styleId="RTFNum226">
    <w:name w:val="RTF_Num 22 6"/>
    <w:rsid w:val="004C3CAD"/>
    <w:rPr>
      <w:rFonts w:ascii="Times New Roman" w:hAnsi="Times New Roman" w:cs="Times New Roman" w:hint="default"/>
    </w:rPr>
  </w:style>
  <w:style w:type="character" w:customStyle="1" w:styleId="RTFNum227">
    <w:name w:val="RTF_Num 22 7"/>
    <w:rsid w:val="004C3CAD"/>
    <w:rPr>
      <w:rFonts w:ascii="Times New Roman" w:hAnsi="Times New Roman" w:cs="Times New Roman" w:hint="default"/>
    </w:rPr>
  </w:style>
  <w:style w:type="character" w:customStyle="1" w:styleId="RTFNum228">
    <w:name w:val="RTF_Num 22 8"/>
    <w:rsid w:val="004C3CAD"/>
    <w:rPr>
      <w:rFonts w:ascii="Times New Roman" w:hAnsi="Times New Roman" w:cs="Times New Roman" w:hint="default"/>
    </w:rPr>
  </w:style>
  <w:style w:type="character" w:customStyle="1" w:styleId="RTFNum229">
    <w:name w:val="RTF_Num 22 9"/>
    <w:rsid w:val="004C3CAD"/>
    <w:rPr>
      <w:rFonts w:ascii="Times New Roman" w:hAnsi="Times New Roman" w:cs="Times New Roman" w:hint="default"/>
    </w:rPr>
  </w:style>
  <w:style w:type="character" w:customStyle="1" w:styleId="RTFNum231">
    <w:name w:val="RTF_Num 23 1"/>
    <w:rsid w:val="004C3CAD"/>
    <w:rPr>
      <w:rFonts w:ascii="Symbol" w:eastAsia="Symbol" w:hAnsi="Symbol" w:cs="Symbol" w:hint="default"/>
    </w:rPr>
  </w:style>
  <w:style w:type="character" w:customStyle="1" w:styleId="RTFNum232">
    <w:name w:val="RTF_Num 23 2"/>
    <w:rsid w:val="004C3CAD"/>
    <w:rPr>
      <w:rFonts w:ascii="Courier New" w:eastAsia="Courier New" w:hAnsi="Courier New" w:cs="Courier New" w:hint="default"/>
    </w:rPr>
  </w:style>
  <w:style w:type="character" w:customStyle="1" w:styleId="RTFNum233">
    <w:name w:val="RTF_Num 23 3"/>
    <w:rsid w:val="004C3CAD"/>
    <w:rPr>
      <w:rFonts w:ascii="Wingdings" w:eastAsia="Wingdings" w:hAnsi="Wingdings" w:cs="Wingdings" w:hint="default"/>
    </w:rPr>
  </w:style>
  <w:style w:type="character" w:customStyle="1" w:styleId="RTFNum234">
    <w:name w:val="RTF_Num 23 4"/>
    <w:rsid w:val="004C3CAD"/>
    <w:rPr>
      <w:rFonts w:ascii="Symbol" w:eastAsia="Symbol" w:hAnsi="Symbol" w:cs="Symbol" w:hint="default"/>
    </w:rPr>
  </w:style>
  <w:style w:type="character" w:customStyle="1" w:styleId="RTFNum235">
    <w:name w:val="RTF_Num 23 5"/>
    <w:rsid w:val="004C3CAD"/>
    <w:rPr>
      <w:rFonts w:ascii="Courier New" w:eastAsia="Courier New" w:hAnsi="Courier New" w:cs="Courier New" w:hint="default"/>
    </w:rPr>
  </w:style>
  <w:style w:type="character" w:customStyle="1" w:styleId="RTFNum236">
    <w:name w:val="RTF_Num 23 6"/>
    <w:rsid w:val="004C3CAD"/>
    <w:rPr>
      <w:rFonts w:ascii="Wingdings" w:eastAsia="Wingdings" w:hAnsi="Wingdings" w:cs="Wingdings" w:hint="default"/>
    </w:rPr>
  </w:style>
  <w:style w:type="character" w:customStyle="1" w:styleId="RTFNum237">
    <w:name w:val="RTF_Num 23 7"/>
    <w:rsid w:val="004C3CAD"/>
    <w:rPr>
      <w:rFonts w:ascii="Symbol" w:eastAsia="Symbol" w:hAnsi="Symbol" w:cs="Symbol" w:hint="default"/>
    </w:rPr>
  </w:style>
  <w:style w:type="character" w:customStyle="1" w:styleId="RTFNum238">
    <w:name w:val="RTF_Num 23 8"/>
    <w:rsid w:val="004C3CAD"/>
    <w:rPr>
      <w:rFonts w:ascii="Courier New" w:eastAsia="Courier New" w:hAnsi="Courier New" w:cs="Courier New" w:hint="default"/>
    </w:rPr>
  </w:style>
  <w:style w:type="character" w:customStyle="1" w:styleId="RTFNum239">
    <w:name w:val="RTF_Num 23 9"/>
    <w:rsid w:val="004C3CAD"/>
    <w:rPr>
      <w:rFonts w:ascii="Wingdings" w:eastAsia="Wingdings" w:hAnsi="Wingdings" w:cs="Wingdings" w:hint="default"/>
    </w:rPr>
  </w:style>
  <w:style w:type="character" w:customStyle="1" w:styleId="RTFNum241">
    <w:name w:val="RTF_Num 24 1"/>
    <w:rsid w:val="004C3CAD"/>
    <w:rPr>
      <w:rFonts w:ascii="Times New Roman" w:hAnsi="Times New Roman" w:cs="Times New Roman" w:hint="default"/>
    </w:rPr>
  </w:style>
  <w:style w:type="character" w:customStyle="1" w:styleId="RTFNum242">
    <w:name w:val="RTF_Num 24 2"/>
    <w:rsid w:val="004C3CAD"/>
    <w:rPr>
      <w:rFonts w:ascii="Times New Roman" w:hAnsi="Times New Roman" w:cs="Times New Roman" w:hint="default"/>
    </w:rPr>
  </w:style>
  <w:style w:type="character" w:customStyle="1" w:styleId="RTFNum243">
    <w:name w:val="RTF_Num 24 3"/>
    <w:rsid w:val="004C3CAD"/>
    <w:rPr>
      <w:rFonts w:ascii="Times New Roman" w:hAnsi="Times New Roman" w:cs="Times New Roman" w:hint="default"/>
    </w:rPr>
  </w:style>
  <w:style w:type="character" w:customStyle="1" w:styleId="RTFNum244">
    <w:name w:val="RTF_Num 24 4"/>
    <w:rsid w:val="004C3CAD"/>
    <w:rPr>
      <w:rFonts w:ascii="Times New Roman" w:hAnsi="Times New Roman" w:cs="Times New Roman" w:hint="default"/>
    </w:rPr>
  </w:style>
  <w:style w:type="character" w:customStyle="1" w:styleId="RTFNum245">
    <w:name w:val="RTF_Num 24 5"/>
    <w:rsid w:val="004C3CAD"/>
    <w:rPr>
      <w:rFonts w:ascii="Times New Roman" w:hAnsi="Times New Roman" w:cs="Times New Roman" w:hint="default"/>
    </w:rPr>
  </w:style>
  <w:style w:type="character" w:customStyle="1" w:styleId="RTFNum246">
    <w:name w:val="RTF_Num 24 6"/>
    <w:rsid w:val="004C3CAD"/>
    <w:rPr>
      <w:rFonts w:ascii="Times New Roman" w:hAnsi="Times New Roman" w:cs="Times New Roman" w:hint="default"/>
    </w:rPr>
  </w:style>
  <w:style w:type="character" w:customStyle="1" w:styleId="RTFNum247">
    <w:name w:val="RTF_Num 24 7"/>
    <w:rsid w:val="004C3CAD"/>
    <w:rPr>
      <w:rFonts w:ascii="Times New Roman" w:hAnsi="Times New Roman" w:cs="Times New Roman" w:hint="default"/>
    </w:rPr>
  </w:style>
  <w:style w:type="character" w:customStyle="1" w:styleId="RTFNum248">
    <w:name w:val="RTF_Num 24 8"/>
    <w:rsid w:val="004C3CAD"/>
    <w:rPr>
      <w:rFonts w:ascii="Times New Roman" w:hAnsi="Times New Roman" w:cs="Times New Roman" w:hint="default"/>
    </w:rPr>
  </w:style>
  <w:style w:type="character" w:customStyle="1" w:styleId="RTFNum249">
    <w:name w:val="RTF_Num 24 9"/>
    <w:rsid w:val="004C3CAD"/>
    <w:rPr>
      <w:rFonts w:ascii="Times New Roman" w:hAnsi="Times New Roman" w:cs="Times New Roman" w:hint="default"/>
    </w:rPr>
  </w:style>
  <w:style w:type="character" w:customStyle="1" w:styleId="RTFNum251">
    <w:name w:val="RTF_Num 25 1"/>
    <w:rsid w:val="004C3CAD"/>
    <w:rPr>
      <w:rFonts w:ascii="Symbol" w:eastAsia="Symbol" w:hAnsi="Symbol" w:cs="Symbol" w:hint="default"/>
    </w:rPr>
  </w:style>
  <w:style w:type="character" w:customStyle="1" w:styleId="RTFNum252">
    <w:name w:val="RTF_Num 25 2"/>
    <w:rsid w:val="004C3CAD"/>
    <w:rPr>
      <w:rFonts w:ascii="Courier New" w:eastAsia="Courier New" w:hAnsi="Courier New" w:cs="Courier New" w:hint="default"/>
    </w:rPr>
  </w:style>
  <w:style w:type="character" w:customStyle="1" w:styleId="RTFNum253">
    <w:name w:val="RTF_Num 25 3"/>
    <w:rsid w:val="004C3CAD"/>
    <w:rPr>
      <w:rFonts w:ascii="Wingdings" w:eastAsia="Wingdings" w:hAnsi="Wingdings" w:cs="Wingdings" w:hint="default"/>
    </w:rPr>
  </w:style>
  <w:style w:type="character" w:customStyle="1" w:styleId="RTFNum254">
    <w:name w:val="RTF_Num 25 4"/>
    <w:rsid w:val="004C3CAD"/>
    <w:rPr>
      <w:rFonts w:ascii="Symbol" w:eastAsia="Symbol" w:hAnsi="Symbol" w:cs="Symbol" w:hint="default"/>
    </w:rPr>
  </w:style>
  <w:style w:type="character" w:customStyle="1" w:styleId="RTFNum255">
    <w:name w:val="RTF_Num 25 5"/>
    <w:rsid w:val="004C3CAD"/>
    <w:rPr>
      <w:rFonts w:ascii="Courier New" w:eastAsia="Courier New" w:hAnsi="Courier New" w:cs="Courier New" w:hint="default"/>
    </w:rPr>
  </w:style>
  <w:style w:type="character" w:customStyle="1" w:styleId="RTFNum256">
    <w:name w:val="RTF_Num 25 6"/>
    <w:rsid w:val="004C3CAD"/>
    <w:rPr>
      <w:rFonts w:ascii="Wingdings" w:eastAsia="Wingdings" w:hAnsi="Wingdings" w:cs="Wingdings" w:hint="default"/>
    </w:rPr>
  </w:style>
  <w:style w:type="character" w:customStyle="1" w:styleId="RTFNum257">
    <w:name w:val="RTF_Num 25 7"/>
    <w:rsid w:val="004C3CAD"/>
    <w:rPr>
      <w:rFonts w:ascii="Symbol" w:eastAsia="Symbol" w:hAnsi="Symbol" w:cs="Symbol" w:hint="default"/>
    </w:rPr>
  </w:style>
  <w:style w:type="character" w:customStyle="1" w:styleId="RTFNum258">
    <w:name w:val="RTF_Num 25 8"/>
    <w:rsid w:val="004C3CAD"/>
    <w:rPr>
      <w:rFonts w:ascii="Courier New" w:eastAsia="Courier New" w:hAnsi="Courier New" w:cs="Courier New" w:hint="default"/>
    </w:rPr>
  </w:style>
  <w:style w:type="character" w:customStyle="1" w:styleId="RTFNum259">
    <w:name w:val="RTF_Num 25 9"/>
    <w:rsid w:val="004C3CAD"/>
    <w:rPr>
      <w:rFonts w:ascii="Wingdings" w:eastAsia="Wingdings" w:hAnsi="Wingdings" w:cs="Wingdings" w:hint="default"/>
    </w:rPr>
  </w:style>
  <w:style w:type="character" w:customStyle="1" w:styleId="RTFNum261">
    <w:name w:val="RTF_Num 26 1"/>
    <w:rsid w:val="004C3CAD"/>
    <w:rPr>
      <w:rFonts w:ascii="Symbol" w:eastAsia="Symbol" w:hAnsi="Symbol" w:cs="Symbol" w:hint="default"/>
    </w:rPr>
  </w:style>
  <w:style w:type="character" w:customStyle="1" w:styleId="RTFNum262">
    <w:name w:val="RTF_Num 26 2"/>
    <w:rsid w:val="004C3CAD"/>
    <w:rPr>
      <w:rFonts w:ascii="Courier New" w:eastAsia="Courier New" w:hAnsi="Courier New" w:cs="Courier New" w:hint="default"/>
    </w:rPr>
  </w:style>
  <w:style w:type="character" w:customStyle="1" w:styleId="RTFNum263">
    <w:name w:val="RTF_Num 26 3"/>
    <w:rsid w:val="004C3CAD"/>
    <w:rPr>
      <w:rFonts w:ascii="Wingdings" w:eastAsia="Wingdings" w:hAnsi="Wingdings" w:cs="Wingdings" w:hint="default"/>
    </w:rPr>
  </w:style>
  <w:style w:type="character" w:customStyle="1" w:styleId="RTFNum264">
    <w:name w:val="RTF_Num 26 4"/>
    <w:rsid w:val="004C3CAD"/>
    <w:rPr>
      <w:rFonts w:ascii="Symbol" w:eastAsia="Symbol" w:hAnsi="Symbol" w:cs="Symbol" w:hint="default"/>
    </w:rPr>
  </w:style>
  <w:style w:type="character" w:customStyle="1" w:styleId="RTFNum265">
    <w:name w:val="RTF_Num 26 5"/>
    <w:rsid w:val="004C3CAD"/>
    <w:rPr>
      <w:rFonts w:ascii="Courier New" w:eastAsia="Courier New" w:hAnsi="Courier New" w:cs="Courier New" w:hint="default"/>
    </w:rPr>
  </w:style>
  <w:style w:type="character" w:customStyle="1" w:styleId="RTFNum266">
    <w:name w:val="RTF_Num 26 6"/>
    <w:rsid w:val="004C3CAD"/>
    <w:rPr>
      <w:rFonts w:ascii="Wingdings" w:eastAsia="Wingdings" w:hAnsi="Wingdings" w:cs="Wingdings" w:hint="default"/>
    </w:rPr>
  </w:style>
  <w:style w:type="character" w:customStyle="1" w:styleId="RTFNum267">
    <w:name w:val="RTF_Num 26 7"/>
    <w:rsid w:val="004C3CAD"/>
    <w:rPr>
      <w:rFonts w:ascii="Symbol" w:eastAsia="Symbol" w:hAnsi="Symbol" w:cs="Symbol" w:hint="default"/>
    </w:rPr>
  </w:style>
  <w:style w:type="character" w:customStyle="1" w:styleId="RTFNum268">
    <w:name w:val="RTF_Num 26 8"/>
    <w:rsid w:val="004C3CAD"/>
    <w:rPr>
      <w:rFonts w:ascii="Courier New" w:eastAsia="Courier New" w:hAnsi="Courier New" w:cs="Courier New" w:hint="default"/>
    </w:rPr>
  </w:style>
  <w:style w:type="character" w:customStyle="1" w:styleId="RTFNum269">
    <w:name w:val="RTF_Num 26 9"/>
    <w:rsid w:val="004C3CAD"/>
    <w:rPr>
      <w:rFonts w:ascii="Wingdings" w:eastAsia="Wingdings" w:hAnsi="Wingdings" w:cs="Wingdings" w:hint="default"/>
    </w:rPr>
  </w:style>
  <w:style w:type="character" w:customStyle="1" w:styleId="RTFNum271">
    <w:name w:val="RTF_Num 27 1"/>
    <w:rsid w:val="004C3CAD"/>
    <w:rPr>
      <w:rFonts w:ascii="Times New Roman" w:hAnsi="Times New Roman" w:cs="Times New Roman" w:hint="default"/>
    </w:rPr>
  </w:style>
  <w:style w:type="character" w:customStyle="1" w:styleId="RTFNum272">
    <w:name w:val="RTF_Num 27 2"/>
    <w:rsid w:val="004C3CAD"/>
    <w:rPr>
      <w:rFonts w:ascii="Times New Roman" w:hAnsi="Times New Roman" w:cs="Times New Roman" w:hint="default"/>
    </w:rPr>
  </w:style>
  <w:style w:type="character" w:customStyle="1" w:styleId="RTFNum273">
    <w:name w:val="RTF_Num 27 3"/>
    <w:rsid w:val="004C3CAD"/>
    <w:rPr>
      <w:rFonts w:ascii="Times New Roman" w:hAnsi="Times New Roman" w:cs="Times New Roman" w:hint="default"/>
    </w:rPr>
  </w:style>
  <w:style w:type="character" w:customStyle="1" w:styleId="RTFNum274">
    <w:name w:val="RTF_Num 27 4"/>
    <w:rsid w:val="004C3CAD"/>
    <w:rPr>
      <w:rFonts w:ascii="Times New Roman" w:hAnsi="Times New Roman" w:cs="Times New Roman" w:hint="default"/>
    </w:rPr>
  </w:style>
  <w:style w:type="character" w:customStyle="1" w:styleId="RTFNum275">
    <w:name w:val="RTF_Num 27 5"/>
    <w:rsid w:val="004C3CAD"/>
    <w:rPr>
      <w:rFonts w:ascii="Times New Roman" w:hAnsi="Times New Roman" w:cs="Times New Roman" w:hint="default"/>
    </w:rPr>
  </w:style>
  <w:style w:type="character" w:customStyle="1" w:styleId="RTFNum276">
    <w:name w:val="RTF_Num 27 6"/>
    <w:rsid w:val="004C3CAD"/>
    <w:rPr>
      <w:rFonts w:ascii="Times New Roman" w:hAnsi="Times New Roman" w:cs="Times New Roman" w:hint="default"/>
    </w:rPr>
  </w:style>
  <w:style w:type="character" w:customStyle="1" w:styleId="RTFNum277">
    <w:name w:val="RTF_Num 27 7"/>
    <w:rsid w:val="004C3CAD"/>
    <w:rPr>
      <w:rFonts w:ascii="Times New Roman" w:hAnsi="Times New Roman" w:cs="Times New Roman" w:hint="default"/>
    </w:rPr>
  </w:style>
  <w:style w:type="character" w:customStyle="1" w:styleId="RTFNum278">
    <w:name w:val="RTF_Num 27 8"/>
    <w:rsid w:val="004C3CAD"/>
    <w:rPr>
      <w:rFonts w:ascii="Times New Roman" w:hAnsi="Times New Roman" w:cs="Times New Roman" w:hint="default"/>
    </w:rPr>
  </w:style>
  <w:style w:type="character" w:customStyle="1" w:styleId="RTFNum279">
    <w:name w:val="RTF_Num 27 9"/>
    <w:rsid w:val="004C3CAD"/>
    <w:rPr>
      <w:rFonts w:ascii="Times New Roman" w:hAnsi="Times New Roman" w:cs="Times New Roman" w:hint="default"/>
    </w:rPr>
  </w:style>
  <w:style w:type="character" w:customStyle="1" w:styleId="RTFNum281">
    <w:name w:val="RTF_Num 28 1"/>
    <w:rsid w:val="004C3CAD"/>
    <w:rPr>
      <w:rFonts w:ascii="Symbol" w:eastAsia="Symbol" w:hAnsi="Symbol" w:cs="Symbol" w:hint="default"/>
    </w:rPr>
  </w:style>
  <w:style w:type="character" w:customStyle="1" w:styleId="RTFNum282">
    <w:name w:val="RTF_Num 28 2"/>
    <w:rsid w:val="004C3CAD"/>
    <w:rPr>
      <w:rFonts w:ascii="Courier New" w:eastAsia="Courier New" w:hAnsi="Courier New" w:cs="Courier New" w:hint="default"/>
    </w:rPr>
  </w:style>
  <w:style w:type="character" w:customStyle="1" w:styleId="RTFNum283">
    <w:name w:val="RTF_Num 28 3"/>
    <w:rsid w:val="004C3CAD"/>
    <w:rPr>
      <w:rFonts w:ascii="Wingdings" w:eastAsia="Wingdings" w:hAnsi="Wingdings" w:cs="Wingdings" w:hint="default"/>
    </w:rPr>
  </w:style>
  <w:style w:type="character" w:customStyle="1" w:styleId="RTFNum284">
    <w:name w:val="RTF_Num 28 4"/>
    <w:rsid w:val="004C3CAD"/>
    <w:rPr>
      <w:rFonts w:ascii="Symbol" w:eastAsia="Symbol" w:hAnsi="Symbol" w:cs="Symbol" w:hint="default"/>
    </w:rPr>
  </w:style>
  <w:style w:type="character" w:customStyle="1" w:styleId="RTFNum285">
    <w:name w:val="RTF_Num 28 5"/>
    <w:rsid w:val="004C3CAD"/>
    <w:rPr>
      <w:rFonts w:ascii="Courier New" w:eastAsia="Courier New" w:hAnsi="Courier New" w:cs="Courier New" w:hint="default"/>
    </w:rPr>
  </w:style>
  <w:style w:type="character" w:customStyle="1" w:styleId="RTFNum286">
    <w:name w:val="RTF_Num 28 6"/>
    <w:rsid w:val="004C3CAD"/>
    <w:rPr>
      <w:rFonts w:ascii="Wingdings" w:eastAsia="Wingdings" w:hAnsi="Wingdings" w:cs="Wingdings" w:hint="default"/>
    </w:rPr>
  </w:style>
  <w:style w:type="character" w:customStyle="1" w:styleId="RTFNum287">
    <w:name w:val="RTF_Num 28 7"/>
    <w:rsid w:val="004C3CAD"/>
    <w:rPr>
      <w:rFonts w:ascii="Symbol" w:eastAsia="Symbol" w:hAnsi="Symbol" w:cs="Symbol" w:hint="default"/>
    </w:rPr>
  </w:style>
  <w:style w:type="character" w:customStyle="1" w:styleId="RTFNum288">
    <w:name w:val="RTF_Num 28 8"/>
    <w:rsid w:val="004C3CAD"/>
    <w:rPr>
      <w:rFonts w:ascii="Courier New" w:eastAsia="Courier New" w:hAnsi="Courier New" w:cs="Courier New" w:hint="default"/>
    </w:rPr>
  </w:style>
  <w:style w:type="character" w:customStyle="1" w:styleId="RTFNum289">
    <w:name w:val="RTF_Num 28 9"/>
    <w:rsid w:val="004C3CAD"/>
    <w:rPr>
      <w:rFonts w:ascii="Wingdings" w:eastAsia="Wingdings" w:hAnsi="Wingdings" w:cs="Wingdings" w:hint="default"/>
    </w:rPr>
  </w:style>
  <w:style w:type="character" w:customStyle="1" w:styleId="RTFNum291">
    <w:name w:val="RTF_Num 29 1"/>
    <w:rsid w:val="004C3CAD"/>
    <w:rPr>
      <w:rFonts w:ascii="Symbol" w:eastAsia="Symbol" w:hAnsi="Symbol" w:cs="Symbol" w:hint="default"/>
    </w:rPr>
  </w:style>
  <w:style w:type="character" w:customStyle="1" w:styleId="RTFNum292">
    <w:name w:val="RTF_Num 29 2"/>
    <w:rsid w:val="004C3CAD"/>
    <w:rPr>
      <w:rFonts w:ascii="Courier New" w:eastAsia="Courier New" w:hAnsi="Courier New" w:cs="Courier New" w:hint="default"/>
    </w:rPr>
  </w:style>
  <w:style w:type="character" w:customStyle="1" w:styleId="RTFNum293">
    <w:name w:val="RTF_Num 29 3"/>
    <w:rsid w:val="004C3CAD"/>
    <w:rPr>
      <w:rFonts w:ascii="Wingdings" w:eastAsia="Wingdings" w:hAnsi="Wingdings" w:cs="Wingdings" w:hint="default"/>
    </w:rPr>
  </w:style>
  <w:style w:type="character" w:customStyle="1" w:styleId="RTFNum294">
    <w:name w:val="RTF_Num 29 4"/>
    <w:rsid w:val="004C3CAD"/>
    <w:rPr>
      <w:rFonts w:ascii="Symbol" w:eastAsia="Symbol" w:hAnsi="Symbol" w:cs="Symbol" w:hint="default"/>
    </w:rPr>
  </w:style>
  <w:style w:type="character" w:customStyle="1" w:styleId="RTFNum295">
    <w:name w:val="RTF_Num 29 5"/>
    <w:rsid w:val="004C3CAD"/>
    <w:rPr>
      <w:rFonts w:ascii="Courier New" w:eastAsia="Courier New" w:hAnsi="Courier New" w:cs="Courier New" w:hint="default"/>
    </w:rPr>
  </w:style>
  <w:style w:type="character" w:customStyle="1" w:styleId="RTFNum296">
    <w:name w:val="RTF_Num 29 6"/>
    <w:rsid w:val="004C3CAD"/>
    <w:rPr>
      <w:rFonts w:ascii="Wingdings" w:eastAsia="Wingdings" w:hAnsi="Wingdings" w:cs="Wingdings" w:hint="default"/>
    </w:rPr>
  </w:style>
  <w:style w:type="character" w:customStyle="1" w:styleId="RTFNum297">
    <w:name w:val="RTF_Num 29 7"/>
    <w:rsid w:val="004C3CAD"/>
    <w:rPr>
      <w:rFonts w:ascii="Symbol" w:eastAsia="Symbol" w:hAnsi="Symbol" w:cs="Symbol" w:hint="default"/>
    </w:rPr>
  </w:style>
  <w:style w:type="character" w:customStyle="1" w:styleId="RTFNum298">
    <w:name w:val="RTF_Num 29 8"/>
    <w:rsid w:val="004C3CAD"/>
    <w:rPr>
      <w:rFonts w:ascii="Courier New" w:eastAsia="Courier New" w:hAnsi="Courier New" w:cs="Courier New" w:hint="default"/>
    </w:rPr>
  </w:style>
  <w:style w:type="character" w:customStyle="1" w:styleId="RTFNum299">
    <w:name w:val="RTF_Num 29 9"/>
    <w:rsid w:val="004C3CAD"/>
    <w:rPr>
      <w:rFonts w:ascii="Wingdings" w:eastAsia="Wingdings" w:hAnsi="Wingdings" w:cs="Wingdings" w:hint="default"/>
    </w:rPr>
  </w:style>
  <w:style w:type="character" w:customStyle="1" w:styleId="RTFNum301">
    <w:name w:val="RTF_Num 30 1"/>
    <w:rsid w:val="004C3CAD"/>
    <w:rPr>
      <w:rFonts w:ascii="Symbol" w:eastAsia="Symbol" w:hAnsi="Symbol" w:cs="Symbol" w:hint="default"/>
    </w:rPr>
  </w:style>
  <w:style w:type="character" w:customStyle="1" w:styleId="RTFNum302">
    <w:name w:val="RTF_Num 30 2"/>
    <w:rsid w:val="004C3CAD"/>
    <w:rPr>
      <w:rFonts w:ascii="Courier New" w:eastAsia="Courier New" w:hAnsi="Courier New" w:cs="Courier New" w:hint="default"/>
    </w:rPr>
  </w:style>
  <w:style w:type="character" w:customStyle="1" w:styleId="RTFNum303">
    <w:name w:val="RTF_Num 30 3"/>
    <w:rsid w:val="004C3CAD"/>
    <w:rPr>
      <w:rFonts w:ascii="Wingdings" w:eastAsia="Wingdings" w:hAnsi="Wingdings" w:cs="Wingdings" w:hint="default"/>
    </w:rPr>
  </w:style>
  <w:style w:type="character" w:customStyle="1" w:styleId="RTFNum304">
    <w:name w:val="RTF_Num 30 4"/>
    <w:rsid w:val="004C3CAD"/>
    <w:rPr>
      <w:rFonts w:ascii="Symbol" w:eastAsia="Symbol" w:hAnsi="Symbol" w:cs="Symbol" w:hint="default"/>
    </w:rPr>
  </w:style>
  <w:style w:type="character" w:customStyle="1" w:styleId="RTFNum305">
    <w:name w:val="RTF_Num 30 5"/>
    <w:rsid w:val="004C3CAD"/>
    <w:rPr>
      <w:rFonts w:ascii="Courier New" w:eastAsia="Courier New" w:hAnsi="Courier New" w:cs="Courier New" w:hint="default"/>
    </w:rPr>
  </w:style>
  <w:style w:type="character" w:customStyle="1" w:styleId="RTFNum306">
    <w:name w:val="RTF_Num 30 6"/>
    <w:rsid w:val="004C3CAD"/>
    <w:rPr>
      <w:rFonts w:ascii="Wingdings" w:eastAsia="Wingdings" w:hAnsi="Wingdings" w:cs="Wingdings" w:hint="default"/>
    </w:rPr>
  </w:style>
  <w:style w:type="character" w:customStyle="1" w:styleId="RTFNum307">
    <w:name w:val="RTF_Num 30 7"/>
    <w:rsid w:val="004C3CAD"/>
    <w:rPr>
      <w:rFonts w:ascii="Symbol" w:eastAsia="Symbol" w:hAnsi="Symbol" w:cs="Symbol" w:hint="default"/>
    </w:rPr>
  </w:style>
  <w:style w:type="character" w:customStyle="1" w:styleId="RTFNum308">
    <w:name w:val="RTF_Num 30 8"/>
    <w:rsid w:val="004C3CAD"/>
    <w:rPr>
      <w:rFonts w:ascii="Courier New" w:eastAsia="Courier New" w:hAnsi="Courier New" w:cs="Courier New" w:hint="default"/>
    </w:rPr>
  </w:style>
  <w:style w:type="character" w:customStyle="1" w:styleId="RTFNum309">
    <w:name w:val="RTF_Num 30 9"/>
    <w:rsid w:val="004C3CAD"/>
    <w:rPr>
      <w:rFonts w:ascii="Wingdings" w:eastAsia="Wingdings" w:hAnsi="Wingdings" w:cs="Wingdings" w:hint="default"/>
    </w:rPr>
  </w:style>
  <w:style w:type="character" w:customStyle="1" w:styleId="RTFNum311">
    <w:name w:val="RTF_Num 31 1"/>
    <w:rsid w:val="004C3CAD"/>
    <w:rPr>
      <w:rFonts w:ascii="Symbol" w:eastAsia="Symbol" w:hAnsi="Symbol" w:cs="Symbol" w:hint="default"/>
    </w:rPr>
  </w:style>
  <w:style w:type="character" w:customStyle="1" w:styleId="RTFNum312">
    <w:name w:val="RTF_Num 31 2"/>
    <w:rsid w:val="004C3CAD"/>
    <w:rPr>
      <w:rFonts w:ascii="Courier New" w:eastAsia="Courier New" w:hAnsi="Courier New" w:cs="Courier New" w:hint="default"/>
    </w:rPr>
  </w:style>
  <w:style w:type="character" w:customStyle="1" w:styleId="RTFNum313">
    <w:name w:val="RTF_Num 31 3"/>
    <w:rsid w:val="004C3CAD"/>
    <w:rPr>
      <w:rFonts w:ascii="Wingdings" w:eastAsia="Wingdings" w:hAnsi="Wingdings" w:cs="Wingdings" w:hint="default"/>
    </w:rPr>
  </w:style>
  <w:style w:type="character" w:customStyle="1" w:styleId="RTFNum314">
    <w:name w:val="RTF_Num 31 4"/>
    <w:rsid w:val="004C3CAD"/>
    <w:rPr>
      <w:rFonts w:ascii="Symbol" w:eastAsia="Symbol" w:hAnsi="Symbol" w:cs="Symbol" w:hint="default"/>
    </w:rPr>
  </w:style>
  <w:style w:type="character" w:customStyle="1" w:styleId="RTFNum315">
    <w:name w:val="RTF_Num 31 5"/>
    <w:rsid w:val="004C3CAD"/>
    <w:rPr>
      <w:rFonts w:ascii="Courier New" w:eastAsia="Courier New" w:hAnsi="Courier New" w:cs="Courier New" w:hint="default"/>
    </w:rPr>
  </w:style>
  <w:style w:type="character" w:customStyle="1" w:styleId="RTFNum316">
    <w:name w:val="RTF_Num 31 6"/>
    <w:rsid w:val="004C3CAD"/>
    <w:rPr>
      <w:rFonts w:ascii="Wingdings" w:eastAsia="Wingdings" w:hAnsi="Wingdings" w:cs="Wingdings" w:hint="default"/>
    </w:rPr>
  </w:style>
  <w:style w:type="character" w:customStyle="1" w:styleId="RTFNum317">
    <w:name w:val="RTF_Num 31 7"/>
    <w:rsid w:val="004C3CAD"/>
    <w:rPr>
      <w:rFonts w:ascii="Symbol" w:eastAsia="Symbol" w:hAnsi="Symbol" w:cs="Symbol" w:hint="default"/>
    </w:rPr>
  </w:style>
  <w:style w:type="character" w:customStyle="1" w:styleId="RTFNum318">
    <w:name w:val="RTF_Num 31 8"/>
    <w:rsid w:val="004C3CAD"/>
    <w:rPr>
      <w:rFonts w:ascii="Courier New" w:eastAsia="Courier New" w:hAnsi="Courier New" w:cs="Courier New" w:hint="default"/>
    </w:rPr>
  </w:style>
  <w:style w:type="character" w:customStyle="1" w:styleId="RTFNum319">
    <w:name w:val="RTF_Num 31 9"/>
    <w:rsid w:val="004C3CAD"/>
    <w:rPr>
      <w:rFonts w:ascii="Wingdings" w:eastAsia="Wingdings" w:hAnsi="Wingdings" w:cs="Wingdings" w:hint="default"/>
    </w:rPr>
  </w:style>
  <w:style w:type="character" w:customStyle="1" w:styleId="RTFNum321">
    <w:name w:val="RTF_Num 32 1"/>
    <w:rsid w:val="004C3CAD"/>
    <w:rPr>
      <w:rFonts w:ascii="Symbol" w:eastAsia="Symbol" w:hAnsi="Symbol" w:cs="Symbol" w:hint="default"/>
    </w:rPr>
  </w:style>
  <w:style w:type="character" w:customStyle="1" w:styleId="RTFNum322">
    <w:name w:val="RTF_Num 32 2"/>
    <w:rsid w:val="004C3CAD"/>
    <w:rPr>
      <w:rFonts w:ascii="Courier New" w:eastAsia="Courier New" w:hAnsi="Courier New" w:cs="Courier New" w:hint="default"/>
    </w:rPr>
  </w:style>
  <w:style w:type="character" w:customStyle="1" w:styleId="RTFNum323">
    <w:name w:val="RTF_Num 32 3"/>
    <w:rsid w:val="004C3CAD"/>
    <w:rPr>
      <w:rFonts w:ascii="Wingdings" w:eastAsia="Wingdings" w:hAnsi="Wingdings" w:cs="Wingdings" w:hint="default"/>
    </w:rPr>
  </w:style>
  <w:style w:type="character" w:customStyle="1" w:styleId="RTFNum324">
    <w:name w:val="RTF_Num 32 4"/>
    <w:rsid w:val="004C3CAD"/>
    <w:rPr>
      <w:rFonts w:ascii="Symbol" w:eastAsia="Symbol" w:hAnsi="Symbol" w:cs="Symbol" w:hint="default"/>
    </w:rPr>
  </w:style>
  <w:style w:type="character" w:customStyle="1" w:styleId="RTFNum325">
    <w:name w:val="RTF_Num 32 5"/>
    <w:rsid w:val="004C3CAD"/>
    <w:rPr>
      <w:rFonts w:ascii="Courier New" w:eastAsia="Courier New" w:hAnsi="Courier New" w:cs="Courier New" w:hint="default"/>
    </w:rPr>
  </w:style>
  <w:style w:type="character" w:customStyle="1" w:styleId="RTFNum326">
    <w:name w:val="RTF_Num 32 6"/>
    <w:rsid w:val="004C3CAD"/>
    <w:rPr>
      <w:rFonts w:ascii="Wingdings" w:eastAsia="Wingdings" w:hAnsi="Wingdings" w:cs="Wingdings" w:hint="default"/>
    </w:rPr>
  </w:style>
  <w:style w:type="character" w:customStyle="1" w:styleId="RTFNum327">
    <w:name w:val="RTF_Num 32 7"/>
    <w:rsid w:val="004C3CAD"/>
    <w:rPr>
      <w:rFonts w:ascii="Symbol" w:eastAsia="Symbol" w:hAnsi="Symbol" w:cs="Symbol" w:hint="default"/>
    </w:rPr>
  </w:style>
  <w:style w:type="character" w:customStyle="1" w:styleId="RTFNum328">
    <w:name w:val="RTF_Num 32 8"/>
    <w:rsid w:val="004C3CAD"/>
    <w:rPr>
      <w:rFonts w:ascii="Courier New" w:eastAsia="Courier New" w:hAnsi="Courier New" w:cs="Courier New" w:hint="default"/>
    </w:rPr>
  </w:style>
  <w:style w:type="character" w:customStyle="1" w:styleId="RTFNum329">
    <w:name w:val="RTF_Num 32 9"/>
    <w:rsid w:val="004C3CAD"/>
    <w:rPr>
      <w:rFonts w:ascii="Wingdings" w:eastAsia="Wingdings" w:hAnsi="Wingdings" w:cs="Wingdings" w:hint="default"/>
    </w:rPr>
  </w:style>
  <w:style w:type="character" w:customStyle="1" w:styleId="RTFNum331">
    <w:name w:val="RTF_Num 33 1"/>
    <w:rsid w:val="004C3CAD"/>
    <w:rPr>
      <w:rFonts w:ascii="Symbol" w:eastAsia="Symbol" w:hAnsi="Symbol" w:cs="Symbol" w:hint="default"/>
    </w:rPr>
  </w:style>
  <w:style w:type="character" w:customStyle="1" w:styleId="RTFNum332">
    <w:name w:val="RTF_Num 33 2"/>
    <w:rsid w:val="004C3CAD"/>
    <w:rPr>
      <w:rFonts w:ascii="Courier New" w:eastAsia="Courier New" w:hAnsi="Courier New" w:cs="Courier New" w:hint="default"/>
    </w:rPr>
  </w:style>
  <w:style w:type="character" w:customStyle="1" w:styleId="RTFNum333">
    <w:name w:val="RTF_Num 33 3"/>
    <w:rsid w:val="004C3CAD"/>
    <w:rPr>
      <w:rFonts w:ascii="Wingdings" w:eastAsia="Wingdings" w:hAnsi="Wingdings" w:cs="Wingdings" w:hint="default"/>
    </w:rPr>
  </w:style>
  <w:style w:type="character" w:customStyle="1" w:styleId="RTFNum334">
    <w:name w:val="RTF_Num 33 4"/>
    <w:rsid w:val="004C3CAD"/>
    <w:rPr>
      <w:rFonts w:ascii="Symbol" w:eastAsia="Symbol" w:hAnsi="Symbol" w:cs="Symbol" w:hint="default"/>
    </w:rPr>
  </w:style>
  <w:style w:type="character" w:customStyle="1" w:styleId="RTFNum335">
    <w:name w:val="RTF_Num 33 5"/>
    <w:rsid w:val="004C3CAD"/>
    <w:rPr>
      <w:rFonts w:ascii="Courier New" w:eastAsia="Courier New" w:hAnsi="Courier New" w:cs="Courier New" w:hint="default"/>
    </w:rPr>
  </w:style>
  <w:style w:type="character" w:customStyle="1" w:styleId="RTFNum336">
    <w:name w:val="RTF_Num 33 6"/>
    <w:rsid w:val="004C3CAD"/>
    <w:rPr>
      <w:rFonts w:ascii="Wingdings" w:eastAsia="Wingdings" w:hAnsi="Wingdings" w:cs="Wingdings" w:hint="default"/>
    </w:rPr>
  </w:style>
  <w:style w:type="character" w:customStyle="1" w:styleId="RTFNum337">
    <w:name w:val="RTF_Num 33 7"/>
    <w:rsid w:val="004C3CAD"/>
    <w:rPr>
      <w:rFonts w:ascii="Symbol" w:eastAsia="Symbol" w:hAnsi="Symbol" w:cs="Symbol" w:hint="default"/>
    </w:rPr>
  </w:style>
  <w:style w:type="character" w:customStyle="1" w:styleId="RTFNum338">
    <w:name w:val="RTF_Num 33 8"/>
    <w:rsid w:val="004C3CAD"/>
    <w:rPr>
      <w:rFonts w:ascii="Courier New" w:eastAsia="Courier New" w:hAnsi="Courier New" w:cs="Courier New" w:hint="default"/>
    </w:rPr>
  </w:style>
  <w:style w:type="character" w:customStyle="1" w:styleId="RTFNum339">
    <w:name w:val="RTF_Num 33 9"/>
    <w:rsid w:val="004C3CAD"/>
    <w:rPr>
      <w:rFonts w:ascii="Wingdings" w:eastAsia="Wingdings" w:hAnsi="Wingdings" w:cs="Wingdings" w:hint="default"/>
    </w:rPr>
  </w:style>
  <w:style w:type="character" w:customStyle="1" w:styleId="RTFNum341">
    <w:name w:val="RTF_Num 34 1"/>
    <w:rsid w:val="004C3CAD"/>
    <w:rPr>
      <w:rFonts w:ascii="Symbol" w:eastAsia="Symbol" w:hAnsi="Symbol" w:cs="Symbol" w:hint="default"/>
    </w:rPr>
  </w:style>
  <w:style w:type="character" w:customStyle="1" w:styleId="RTFNum342">
    <w:name w:val="RTF_Num 34 2"/>
    <w:rsid w:val="004C3CAD"/>
    <w:rPr>
      <w:rFonts w:ascii="Courier New" w:eastAsia="Courier New" w:hAnsi="Courier New" w:cs="Courier New" w:hint="default"/>
    </w:rPr>
  </w:style>
  <w:style w:type="character" w:customStyle="1" w:styleId="RTFNum343">
    <w:name w:val="RTF_Num 34 3"/>
    <w:rsid w:val="004C3CAD"/>
    <w:rPr>
      <w:rFonts w:ascii="Wingdings" w:eastAsia="Wingdings" w:hAnsi="Wingdings" w:cs="Wingdings" w:hint="default"/>
    </w:rPr>
  </w:style>
  <w:style w:type="character" w:customStyle="1" w:styleId="RTFNum344">
    <w:name w:val="RTF_Num 34 4"/>
    <w:rsid w:val="004C3CAD"/>
    <w:rPr>
      <w:rFonts w:ascii="Symbol" w:eastAsia="Symbol" w:hAnsi="Symbol" w:cs="Symbol" w:hint="default"/>
    </w:rPr>
  </w:style>
  <w:style w:type="character" w:customStyle="1" w:styleId="RTFNum345">
    <w:name w:val="RTF_Num 34 5"/>
    <w:rsid w:val="004C3CAD"/>
    <w:rPr>
      <w:rFonts w:ascii="Courier New" w:eastAsia="Courier New" w:hAnsi="Courier New" w:cs="Courier New" w:hint="default"/>
    </w:rPr>
  </w:style>
  <w:style w:type="character" w:customStyle="1" w:styleId="RTFNum346">
    <w:name w:val="RTF_Num 34 6"/>
    <w:rsid w:val="004C3CAD"/>
    <w:rPr>
      <w:rFonts w:ascii="Wingdings" w:eastAsia="Wingdings" w:hAnsi="Wingdings" w:cs="Wingdings" w:hint="default"/>
    </w:rPr>
  </w:style>
  <w:style w:type="character" w:customStyle="1" w:styleId="RTFNum347">
    <w:name w:val="RTF_Num 34 7"/>
    <w:rsid w:val="004C3CAD"/>
    <w:rPr>
      <w:rFonts w:ascii="Symbol" w:eastAsia="Symbol" w:hAnsi="Symbol" w:cs="Symbol" w:hint="default"/>
    </w:rPr>
  </w:style>
  <w:style w:type="character" w:customStyle="1" w:styleId="RTFNum348">
    <w:name w:val="RTF_Num 34 8"/>
    <w:rsid w:val="004C3CAD"/>
    <w:rPr>
      <w:rFonts w:ascii="Courier New" w:eastAsia="Courier New" w:hAnsi="Courier New" w:cs="Courier New" w:hint="default"/>
    </w:rPr>
  </w:style>
  <w:style w:type="character" w:customStyle="1" w:styleId="RTFNum349">
    <w:name w:val="RTF_Num 34 9"/>
    <w:rsid w:val="004C3CAD"/>
    <w:rPr>
      <w:rFonts w:ascii="Wingdings" w:eastAsia="Wingdings" w:hAnsi="Wingdings" w:cs="Wingdings" w:hint="default"/>
    </w:rPr>
  </w:style>
  <w:style w:type="character" w:customStyle="1" w:styleId="RTFNum351">
    <w:name w:val="RTF_Num 35 1"/>
    <w:rsid w:val="004C3CAD"/>
    <w:rPr>
      <w:rFonts w:ascii="Calibri" w:eastAsia="Calibri" w:hAnsi="Calibri" w:cs="Calibri" w:hint="default"/>
      <w:color w:val="auto"/>
    </w:rPr>
  </w:style>
  <w:style w:type="character" w:customStyle="1" w:styleId="RTFNum352">
    <w:name w:val="RTF_Num 35 2"/>
    <w:rsid w:val="004C3CAD"/>
    <w:rPr>
      <w:rFonts w:ascii="Calibri" w:eastAsia="Calibri" w:hAnsi="Calibri" w:cs="Calibri" w:hint="default"/>
      <w:color w:val="auto"/>
    </w:rPr>
  </w:style>
  <w:style w:type="character" w:customStyle="1" w:styleId="RTFNum353">
    <w:name w:val="RTF_Num 35 3"/>
    <w:rsid w:val="004C3CAD"/>
    <w:rPr>
      <w:rFonts w:ascii="Calibri" w:eastAsia="Calibri" w:hAnsi="Calibri" w:cs="Calibri" w:hint="default"/>
      <w:color w:val="auto"/>
    </w:rPr>
  </w:style>
  <w:style w:type="character" w:customStyle="1" w:styleId="RTFNum354">
    <w:name w:val="RTF_Num 35 4"/>
    <w:rsid w:val="004C3CAD"/>
    <w:rPr>
      <w:rFonts w:ascii="Calibri" w:eastAsia="Calibri" w:hAnsi="Calibri" w:cs="Calibri" w:hint="default"/>
      <w:color w:val="auto"/>
    </w:rPr>
  </w:style>
  <w:style w:type="character" w:customStyle="1" w:styleId="RTFNum355">
    <w:name w:val="RTF_Num 35 5"/>
    <w:rsid w:val="004C3CAD"/>
    <w:rPr>
      <w:rFonts w:ascii="Calibri" w:eastAsia="Calibri" w:hAnsi="Calibri" w:cs="Calibri" w:hint="default"/>
      <w:color w:val="auto"/>
    </w:rPr>
  </w:style>
  <w:style w:type="character" w:customStyle="1" w:styleId="RTFNum356">
    <w:name w:val="RTF_Num 35 6"/>
    <w:rsid w:val="004C3CAD"/>
    <w:rPr>
      <w:rFonts w:ascii="Calibri" w:eastAsia="Calibri" w:hAnsi="Calibri" w:cs="Calibri" w:hint="default"/>
      <w:color w:val="auto"/>
    </w:rPr>
  </w:style>
  <w:style w:type="character" w:customStyle="1" w:styleId="RTFNum357">
    <w:name w:val="RTF_Num 35 7"/>
    <w:rsid w:val="004C3CAD"/>
    <w:rPr>
      <w:rFonts w:ascii="Calibri" w:eastAsia="Calibri" w:hAnsi="Calibri" w:cs="Calibri" w:hint="default"/>
      <w:color w:val="auto"/>
    </w:rPr>
  </w:style>
  <w:style w:type="character" w:customStyle="1" w:styleId="RTFNum358">
    <w:name w:val="RTF_Num 35 8"/>
    <w:rsid w:val="004C3CAD"/>
    <w:rPr>
      <w:rFonts w:ascii="Calibri" w:eastAsia="Calibri" w:hAnsi="Calibri" w:cs="Calibri" w:hint="default"/>
      <w:color w:val="auto"/>
    </w:rPr>
  </w:style>
  <w:style w:type="character" w:customStyle="1" w:styleId="RTFNum359">
    <w:name w:val="RTF_Num 35 9"/>
    <w:rsid w:val="004C3CAD"/>
    <w:rPr>
      <w:rFonts w:ascii="Calibri" w:eastAsia="Calibri" w:hAnsi="Calibri" w:cs="Calibri" w:hint="default"/>
      <w:color w:val="auto"/>
    </w:rPr>
  </w:style>
  <w:style w:type="character" w:customStyle="1" w:styleId="RTFNum361">
    <w:name w:val="RTF_Num 36 1"/>
    <w:rsid w:val="004C3CAD"/>
    <w:rPr>
      <w:rFonts w:ascii="Calibri" w:eastAsia="Times New Roman" w:hAnsi="Calibri" w:cs="Calibri" w:hint="default"/>
    </w:rPr>
  </w:style>
  <w:style w:type="character" w:customStyle="1" w:styleId="RTFNum362">
    <w:name w:val="RTF_Num 36 2"/>
    <w:rsid w:val="004C3CAD"/>
    <w:rPr>
      <w:rFonts w:ascii="Courier New" w:eastAsia="Courier New" w:hAnsi="Courier New" w:cs="Courier New" w:hint="default"/>
    </w:rPr>
  </w:style>
  <w:style w:type="character" w:customStyle="1" w:styleId="RTFNum363">
    <w:name w:val="RTF_Num 36 3"/>
    <w:rsid w:val="004C3CAD"/>
    <w:rPr>
      <w:rFonts w:ascii="Wingdings" w:eastAsia="Wingdings" w:hAnsi="Wingdings" w:cs="Wingdings" w:hint="default"/>
    </w:rPr>
  </w:style>
  <w:style w:type="character" w:customStyle="1" w:styleId="RTFNum364">
    <w:name w:val="RTF_Num 36 4"/>
    <w:rsid w:val="004C3CAD"/>
    <w:rPr>
      <w:rFonts w:ascii="Symbol" w:eastAsia="Symbol" w:hAnsi="Symbol" w:cs="Symbol" w:hint="default"/>
    </w:rPr>
  </w:style>
  <w:style w:type="character" w:customStyle="1" w:styleId="RTFNum365">
    <w:name w:val="RTF_Num 36 5"/>
    <w:rsid w:val="004C3CAD"/>
    <w:rPr>
      <w:rFonts w:ascii="Courier New" w:eastAsia="Courier New" w:hAnsi="Courier New" w:cs="Courier New" w:hint="default"/>
    </w:rPr>
  </w:style>
  <w:style w:type="character" w:customStyle="1" w:styleId="RTFNum366">
    <w:name w:val="RTF_Num 36 6"/>
    <w:rsid w:val="004C3CAD"/>
    <w:rPr>
      <w:rFonts w:ascii="Wingdings" w:eastAsia="Wingdings" w:hAnsi="Wingdings" w:cs="Wingdings" w:hint="default"/>
    </w:rPr>
  </w:style>
  <w:style w:type="character" w:customStyle="1" w:styleId="RTFNum367">
    <w:name w:val="RTF_Num 36 7"/>
    <w:rsid w:val="004C3CAD"/>
    <w:rPr>
      <w:rFonts w:ascii="Symbol" w:eastAsia="Symbol" w:hAnsi="Symbol" w:cs="Symbol" w:hint="default"/>
    </w:rPr>
  </w:style>
  <w:style w:type="character" w:customStyle="1" w:styleId="RTFNum368">
    <w:name w:val="RTF_Num 36 8"/>
    <w:rsid w:val="004C3CAD"/>
    <w:rPr>
      <w:rFonts w:ascii="Courier New" w:eastAsia="Courier New" w:hAnsi="Courier New" w:cs="Courier New" w:hint="default"/>
    </w:rPr>
  </w:style>
  <w:style w:type="character" w:customStyle="1" w:styleId="RTFNum369">
    <w:name w:val="RTF_Num 36 9"/>
    <w:rsid w:val="004C3CAD"/>
    <w:rPr>
      <w:rFonts w:ascii="Wingdings" w:eastAsia="Wingdings" w:hAnsi="Wingdings" w:cs="Wingdings" w:hint="default"/>
    </w:rPr>
  </w:style>
  <w:style w:type="character" w:customStyle="1" w:styleId="RTFNum371">
    <w:name w:val="RTF_Num 37 1"/>
    <w:rsid w:val="004C3CAD"/>
    <w:rPr>
      <w:rFonts w:ascii="Symbol" w:eastAsia="Symbol" w:hAnsi="Symbol" w:cs="Symbol" w:hint="default"/>
    </w:rPr>
  </w:style>
  <w:style w:type="character" w:customStyle="1" w:styleId="RTFNum372">
    <w:name w:val="RTF_Num 37 2"/>
    <w:rsid w:val="004C3CAD"/>
    <w:rPr>
      <w:rFonts w:ascii="Courier New" w:eastAsia="Courier New" w:hAnsi="Courier New" w:cs="Courier New" w:hint="default"/>
    </w:rPr>
  </w:style>
  <w:style w:type="character" w:customStyle="1" w:styleId="RTFNum373">
    <w:name w:val="RTF_Num 37 3"/>
    <w:rsid w:val="004C3CAD"/>
    <w:rPr>
      <w:rFonts w:ascii="Wingdings" w:eastAsia="Wingdings" w:hAnsi="Wingdings" w:cs="Wingdings" w:hint="default"/>
    </w:rPr>
  </w:style>
  <w:style w:type="character" w:customStyle="1" w:styleId="RTFNum374">
    <w:name w:val="RTF_Num 37 4"/>
    <w:rsid w:val="004C3CAD"/>
    <w:rPr>
      <w:rFonts w:ascii="Symbol" w:eastAsia="Symbol" w:hAnsi="Symbol" w:cs="Symbol" w:hint="default"/>
    </w:rPr>
  </w:style>
  <w:style w:type="character" w:customStyle="1" w:styleId="RTFNum375">
    <w:name w:val="RTF_Num 37 5"/>
    <w:rsid w:val="004C3CAD"/>
    <w:rPr>
      <w:rFonts w:ascii="Courier New" w:eastAsia="Courier New" w:hAnsi="Courier New" w:cs="Courier New" w:hint="default"/>
    </w:rPr>
  </w:style>
  <w:style w:type="character" w:customStyle="1" w:styleId="RTFNum376">
    <w:name w:val="RTF_Num 37 6"/>
    <w:rsid w:val="004C3CAD"/>
    <w:rPr>
      <w:rFonts w:ascii="Wingdings" w:eastAsia="Wingdings" w:hAnsi="Wingdings" w:cs="Wingdings" w:hint="default"/>
    </w:rPr>
  </w:style>
  <w:style w:type="character" w:customStyle="1" w:styleId="RTFNum377">
    <w:name w:val="RTF_Num 37 7"/>
    <w:rsid w:val="004C3CAD"/>
    <w:rPr>
      <w:rFonts w:ascii="Symbol" w:eastAsia="Symbol" w:hAnsi="Symbol" w:cs="Symbol" w:hint="default"/>
    </w:rPr>
  </w:style>
  <w:style w:type="character" w:customStyle="1" w:styleId="RTFNum378">
    <w:name w:val="RTF_Num 37 8"/>
    <w:rsid w:val="004C3CAD"/>
    <w:rPr>
      <w:rFonts w:ascii="Courier New" w:eastAsia="Courier New" w:hAnsi="Courier New" w:cs="Courier New" w:hint="default"/>
    </w:rPr>
  </w:style>
  <w:style w:type="character" w:customStyle="1" w:styleId="RTFNum379">
    <w:name w:val="RTF_Num 37 9"/>
    <w:rsid w:val="004C3CAD"/>
    <w:rPr>
      <w:rFonts w:ascii="Wingdings" w:eastAsia="Wingdings" w:hAnsi="Wingdings" w:cs="Wingdings" w:hint="default"/>
    </w:rPr>
  </w:style>
  <w:style w:type="character" w:customStyle="1" w:styleId="RTFNum381">
    <w:name w:val="RTF_Num 38 1"/>
    <w:rsid w:val="004C3CAD"/>
    <w:rPr>
      <w:rFonts w:ascii="Symbol" w:eastAsia="Symbol" w:hAnsi="Symbol" w:cs="Symbol" w:hint="default"/>
    </w:rPr>
  </w:style>
  <w:style w:type="character" w:customStyle="1" w:styleId="RTFNum382">
    <w:name w:val="RTF_Num 38 2"/>
    <w:rsid w:val="004C3CAD"/>
    <w:rPr>
      <w:rFonts w:ascii="Courier New" w:eastAsia="Courier New" w:hAnsi="Courier New" w:cs="Courier New" w:hint="default"/>
    </w:rPr>
  </w:style>
  <w:style w:type="character" w:customStyle="1" w:styleId="RTFNum383">
    <w:name w:val="RTF_Num 38 3"/>
    <w:rsid w:val="004C3CAD"/>
    <w:rPr>
      <w:rFonts w:ascii="Wingdings" w:eastAsia="Wingdings" w:hAnsi="Wingdings" w:cs="Wingdings" w:hint="default"/>
    </w:rPr>
  </w:style>
  <w:style w:type="character" w:customStyle="1" w:styleId="RTFNum384">
    <w:name w:val="RTF_Num 38 4"/>
    <w:rsid w:val="004C3CAD"/>
    <w:rPr>
      <w:rFonts w:ascii="Symbol" w:eastAsia="Symbol" w:hAnsi="Symbol" w:cs="Symbol" w:hint="default"/>
    </w:rPr>
  </w:style>
  <w:style w:type="character" w:customStyle="1" w:styleId="RTFNum385">
    <w:name w:val="RTF_Num 38 5"/>
    <w:rsid w:val="004C3CAD"/>
    <w:rPr>
      <w:rFonts w:ascii="Courier New" w:eastAsia="Courier New" w:hAnsi="Courier New" w:cs="Courier New" w:hint="default"/>
    </w:rPr>
  </w:style>
  <w:style w:type="character" w:customStyle="1" w:styleId="RTFNum386">
    <w:name w:val="RTF_Num 38 6"/>
    <w:rsid w:val="004C3CAD"/>
    <w:rPr>
      <w:rFonts w:ascii="Wingdings" w:eastAsia="Wingdings" w:hAnsi="Wingdings" w:cs="Wingdings" w:hint="default"/>
    </w:rPr>
  </w:style>
  <w:style w:type="character" w:customStyle="1" w:styleId="RTFNum387">
    <w:name w:val="RTF_Num 38 7"/>
    <w:rsid w:val="004C3CAD"/>
    <w:rPr>
      <w:rFonts w:ascii="Symbol" w:eastAsia="Symbol" w:hAnsi="Symbol" w:cs="Symbol" w:hint="default"/>
    </w:rPr>
  </w:style>
  <w:style w:type="character" w:customStyle="1" w:styleId="RTFNum388">
    <w:name w:val="RTF_Num 38 8"/>
    <w:rsid w:val="004C3CAD"/>
    <w:rPr>
      <w:rFonts w:ascii="Courier New" w:eastAsia="Courier New" w:hAnsi="Courier New" w:cs="Courier New" w:hint="default"/>
    </w:rPr>
  </w:style>
  <w:style w:type="character" w:customStyle="1" w:styleId="RTFNum389">
    <w:name w:val="RTF_Num 38 9"/>
    <w:rsid w:val="004C3CAD"/>
    <w:rPr>
      <w:rFonts w:ascii="Wingdings" w:eastAsia="Wingdings" w:hAnsi="Wingdings" w:cs="Wingdings" w:hint="default"/>
    </w:rPr>
  </w:style>
  <w:style w:type="character" w:customStyle="1" w:styleId="RTFNum391">
    <w:name w:val="RTF_Num 39 1"/>
    <w:rsid w:val="004C3CAD"/>
    <w:rPr>
      <w:rFonts w:ascii="Symbol" w:eastAsia="Symbol" w:hAnsi="Symbol" w:cs="Symbol" w:hint="default"/>
    </w:rPr>
  </w:style>
  <w:style w:type="character" w:customStyle="1" w:styleId="RTFNum392">
    <w:name w:val="RTF_Num 39 2"/>
    <w:rsid w:val="004C3CAD"/>
    <w:rPr>
      <w:rFonts w:ascii="Courier New" w:eastAsia="Courier New" w:hAnsi="Courier New" w:cs="Courier New" w:hint="default"/>
    </w:rPr>
  </w:style>
  <w:style w:type="character" w:customStyle="1" w:styleId="RTFNum393">
    <w:name w:val="RTF_Num 39 3"/>
    <w:rsid w:val="004C3CAD"/>
    <w:rPr>
      <w:rFonts w:ascii="Wingdings" w:eastAsia="Wingdings" w:hAnsi="Wingdings" w:cs="Wingdings" w:hint="default"/>
    </w:rPr>
  </w:style>
  <w:style w:type="character" w:customStyle="1" w:styleId="RTFNum394">
    <w:name w:val="RTF_Num 39 4"/>
    <w:rsid w:val="004C3CAD"/>
    <w:rPr>
      <w:rFonts w:ascii="Symbol" w:eastAsia="Symbol" w:hAnsi="Symbol" w:cs="Symbol" w:hint="default"/>
    </w:rPr>
  </w:style>
  <w:style w:type="character" w:customStyle="1" w:styleId="RTFNum395">
    <w:name w:val="RTF_Num 39 5"/>
    <w:rsid w:val="004C3CAD"/>
    <w:rPr>
      <w:rFonts w:ascii="Courier New" w:eastAsia="Courier New" w:hAnsi="Courier New" w:cs="Courier New" w:hint="default"/>
    </w:rPr>
  </w:style>
  <w:style w:type="character" w:customStyle="1" w:styleId="RTFNum396">
    <w:name w:val="RTF_Num 39 6"/>
    <w:rsid w:val="004C3CAD"/>
    <w:rPr>
      <w:rFonts w:ascii="Wingdings" w:eastAsia="Wingdings" w:hAnsi="Wingdings" w:cs="Wingdings" w:hint="default"/>
    </w:rPr>
  </w:style>
  <w:style w:type="character" w:customStyle="1" w:styleId="RTFNum397">
    <w:name w:val="RTF_Num 39 7"/>
    <w:rsid w:val="004C3CAD"/>
    <w:rPr>
      <w:rFonts w:ascii="Symbol" w:eastAsia="Symbol" w:hAnsi="Symbol" w:cs="Symbol" w:hint="default"/>
    </w:rPr>
  </w:style>
  <w:style w:type="character" w:customStyle="1" w:styleId="RTFNum398">
    <w:name w:val="RTF_Num 39 8"/>
    <w:rsid w:val="004C3CAD"/>
    <w:rPr>
      <w:rFonts w:ascii="Courier New" w:eastAsia="Courier New" w:hAnsi="Courier New" w:cs="Courier New" w:hint="default"/>
    </w:rPr>
  </w:style>
  <w:style w:type="character" w:customStyle="1" w:styleId="RTFNum399">
    <w:name w:val="RTF_Num 39 9"/>
    <w:rsid w:val="004C3CAD"/>
    <w:rPr>
      <w:rFonts w:ascii="Wingdings" w:eastAsia="Wingdings" w:hAnsi="Wingdings" w:cs="Wingdings" w:hint="default"/>
    </w:rPr>
  </w:style>
  <w:style w:type="character" w:customStyle="1" w:styleId="WW-DefaultParagraphFont">
    <w:name w:val="WW-Default Paragraph Font"/>
    <w:rsid w:val="004C3CAD"/>
  </w:style>
  <w:style w:type="character" w:customStyle="1" w:styleId="Titolo2Carattere">
    <w:name w:val="Titolo 2 Carattere"/>
    <w:rsid w:val="004C3CAD"/>
    <w:rPr>
      <w:rFonts w:ascii="Cambria" w:eastAsia="Times New Roman" w:hAnsi="Cambria" w:cs="Cambria" w:hint="default"/>
      <w:b/>
      <w:bCs/>
      <w:i/>
      <w:iCs/>
      <w:sz w:val="28"/>
      <w:szCs w:val="28"/>
    </w:rPr>
  </w:style>
  <w:style w:type="character" w:customStyle="1" w:styleId="Titolo3Carattere">
    <w:name w:val="Titolo 3 Carattere"/>
    <w:rsid w:val="004C3CAD"/>
    <w:rPr>
      <w:rFonts w:ascii="Cambria" w:eastAsia="Times New Roman" w:hAnsi="Cambria" w:cs="Cambria" w:hint="default"/>
      <w:b/>
      <w:bCs/>
      <w:sz w:val="26"/>
      <w:szCs w:val="26"/>
    </w:rPr>
  </w:style>
  <w:style w:type="character" w:customStyle="1" w:styleId="Titolo4Carattere">
    <w:name w:val="Titolo 4 Carattere"/>
    <w:rsid w:val="004C3CAD"/>
    <w:rPr>
      <w:rFonts w:ascii="Times New Roman" w:hAnsi="Times New Roman" w:cs="Times New Roman" w:hint="default"/>
      <w:b/>
      <w:bCs/>
      <w:sz w:val="28"/>
      <w:szCs w:val="28"/>
    </w:rPr>
  </w:style>
  <w:style w:type="character" w:customStyle="1" w:styleId="Caratteredinumerazione">
    <w:name w:val="Carattere di numerazione"/>
    <w:rsid w:val="004C3CAD"/>
  </w:style>
  <w:style w:type="character" w:customStyle="1" w:styleId="Punti">
    <w:name w:val="Punti"/>
    <w:rsid w:val="004C3CAD"/>
    <w:rPr>
      <w:rFonts w:ascii="OpenSymbol" w:eastAsia="OpenSymbol" w:hAnsi="OpenSymbol" w:cs="OpenSymbol" w:hint="eastAsia"/>
    </w:rPr>
  </w:style>
  <w:style w:type="character" w:customStyle="1" w:styleId="wwT3">
    <w:name w:val="wwT3"/>
    <w:rsid w:val="004C3CAD"/>
    <w:rPr>
      <w:b/>
      <w:bCs w:val="0"/>
    </w:rPr>
  </w:style>
  <w:style w:type="character" w:customStyle="1" w:styleId="wwT2">
    <w:name w:val="wwT2"/>
    <w:rsid w:val="004C3CAD"/>
  </w:style>
  <w:style w:type="character" w:customStyle="1" w:styleId="wwT4">
    <w:name w:val="wwT4"/>
    <w:rsid w:val="004C3CAD"/>
    <w:rPr>
      <w:b/>
      <w:bCs w:val="0"/>
    </w:rPr>
  </w:style>
  <w:style w:type="character" w:customStyle="1" w:styleId="wwT16">
    <w:name w:val="wwT16"/>
    <w:rsid w:val="004C3CAD"/>
  </w:style>
  <w:style w:type="character" w:customStyle="1" w:styleId="ListLabel8">
    <w:name w:val="ListLabel 8"/>
    <w:rsid w:val="004C3CAD"/>
    <w:rPr>
      <w:rFonts w:ascii="Times New Roman" w:hAnsi="Times New Roman" w:cs="Times New Roman" w:hint="default"/>
      <w:color w:val="000000"/>
      <w:sz w:val="24"/>
      <w:szCs w:val="24"/>
    </w:rPr>
  </w:style>
  <w:style w:type="character" w:customStyle="1" w:styleId="wwT69">
    <w:name w:val="wwT69"/>
    <w:rsid w:val="004C3CAD"/>
  </w:style>
  <w:style w:type="character" w:customStyle="1" w:styleId="Carpredefinitoparagrafo2">
    <w:name w:val="Car. predefinito paragrafo2"/>
    <w:rsid w:val="004C3CAD"/>
  </w:style>
  <w:style w:type="character" w:customStyle="1" w:styleId="ListLabel11">
    <w:name w:val="ListLabel 11"/>
    <w:rsid w:val="004C3CAD"/>
    <w:rPr>
      <w:rFonts w:ascii="Times New Roman" w:eastAsia="Times New Roman" w:hAnsi="Times New Roman" w:cs="Arial" w:hint="default"/>
    </w:rPr>
  </w:style>
  <w:style w:type="character" w:customStyle="1" w:styleId="ListLabel10">
    <w:name w:val="ListLabel 10"/>
    <w:rsid w:val="004C3CAD"/>
    <w:rPr>
      <w:rFonts w:ascii="Courier New" w:hAnsi="Courier New" w:cs="Courier New" w:hint="default"/>
    </w:rPr>
  </w:style>
  <w:style w:type="character" w:customStyle="1" w:styleId="ListLabel16">
    <w:name w:val="ListLabel 16"/>
    <w:rsid w:val="004C3CAD"/>
    <w:rPr>
      <w:rFonts w:ascii="Times New Roman" w:hAnsi="Times New Roman" w:cs="Times New Roman" w:hint="default"/>
      <w:caps w:val="0"/>
      <w:smallCaps w:val="0"/>
      <w:strike w:val="0"/>
      <w:dstrike w:val="0"/>
      <w:vanish w:val="0"/>
      <w:webHidden w:val="0"/>
      <w:color w:val="00000A"/>
      <w:position w:val="0"/>
      <w:sz w:val="24"/>
      <w:u w:val="none"/>
      <w:effect w:val="none"/>
      <w:vertAlign w:val="baseline"/>
      <w:specVanish w:val="0"/>
    </w:rPr>
  </w:style>
  <w:style w:type="character" w:customStyle="1" w:styleId="ListLabel19">
    <w:name w:val="ListLabel 19"/>
    <w:rsid w:val="004C3CAD"/>
    <w:rPr>
      <w:rFonts w:ascii="Calibri" w:eastAsia="Calibri" w:hAnsi="Calibri" w:cs="Arial" w:hint="default"/>
    </w:rPr>
  </w:style>
  <w:style w:type="character" w:customStyle="1" w:styleId="ListLabel12">
    <w:name w:val="ListLabel 12"/>
    <w:rsid w:val="004C3CAD"/>
    <w:rPr>
      <w:rFonts w:ascii="Times New Roman" w:eastAsia="Times New Roman" w:hAnsi="Times New Roman" w:cs="Times New Roman" w:hint="default"/>
    </w:rPr>
  </w:style>
  <w:style w:type="character" w:customStyle="1" w:styleId="BalloonTextChar">
    <w:name w:val="Balloon Text Char"/>
    <w:rsid w:val="004C3CAD"/>
    <w:rPr>
      <w:rFonts w:ascii="Segoe UI" w:hAnsi="Segoe UI" w:cs="Segoe UI" w:hint="default"/>
      <w:sz w:val="18"/>
      <w:szCs w:val="18"/>
    </w:rPr>
  </w:style>
  <w:style w:type="character" w:customStyle="1" w:styleId="CommentTextChar">
    <w:name w:val="Comment Text Char"/>
    <w:rsid w:val="004C3CAD"/>
    <w:rPr>
      <w:rFonts w:ascii="Calibri" w:hAnsi="Calibri" w:cs="Calibri" w:hint="default"/>
    </w:rPr>
  </w:style>
  <w:style w:type="character" w:customStyle="1" w:styleId="CommentSubjectChar">
    <w:name w:val="Comment Subject Char"/>
    <w:rsid w:val="004C3CAD"/>
    <w:rPr>
      <w:rFonts w:ascii="Calibri" w:hAnsi="Calibri" w:cs="Calibri" w:hint="default"/>
      <w:b/>
      <w:bCs/>
    </w:rPr>
  </w:style>
  <w:style w:type="character" w:customStyle="1" w:styleId="ListLabel18">
    <w:name w:val="ListLabel 18"/>
    <w:rsid w:val="004C3CAD"/>
    <w:rPr>
      <w:rFonts w:ascii="Century Gothic" w:hAnsi="Century Gothic" w:cs="Century Gothic" w:hint="default"/>
      <w:color w:val="00000A"/>
      <w:sz w:val="22"/>
    </w:rPr>
  </w:style>
  <w:style w:type="character" w:customStyle="1" w:styleId="ListLabel22">
    <w:name w:val="ListLabel 22"/>
    <w:rsid w:val="004C3CAD"/>
    <w:rPr>
      <w:rFonts w:ascii="Arial" w:hAnsi="Arial" w:cs="Arial" w:hint="default"/>
      <w:color w:val="000000"/>
    </w:rPr>
  </w:style>
  <w:style w:type="character" w:customStyle="1" w:styleId="ListLabel17">
    <w:name w:val="ListLabel 17"/>
    <w:rsid w:val="004C3CAD"/>
    <w:rPr>
      <w:rFonts w:ascii="Times New Roman" w:eastAsia="Times New Roman" w:hAnsi="Times New Roman" w:cs="Times New Roman" w:hint="default"/>
      <w:color w:val="00000A"/>
    </w:rPr>
  </w:style>
  <w:style w:type="character" w:customStyle="1" w:styleId="SottotitoloCarattere1">
    <w:name w:val="Sottotitolo Carattere1"/>
    <w:basedOn w:val="Carpredefinitoparagrafo"/>
    <w:link w:val="Sottotitolo"/>
    <w:locked/>
    <w:rsid w:val="004C3CAD"/>
    <w:rPr>
      <w:rFonts w:ascii="Cambria" w:eastAsia="Times New Roman" w:hAnsi="Cambria" w:cs="Cambria"/>
      <w:sz w:val="24"/>
      <w:szCs w:val="24"/>
      <w:lang w:eastAsia="ar-SA"/>
    </w:rPr>
  </w:style>
  <w:style w:type="character" w:customStyle="1" w:styleId="IntestazioneCarattere1">
    <w:name w:val="Intestazione Carattere1"/>
    <w:basedOn w:val="Carpredefinitoparagrafo"/>
    <w:link w:val="Intestazione"/>
    <w:locked/>
    <w:rsid w:val="004C3CAD"/>
    <w:rPr>
      <w:rFonts w:ascii="Calibri" w:eastAsia="Times New Roman" w:hAnsi="Calibri" w:cs="Calibri"/>
      <w:lang w:eastAsia="ar-SA"/>
    </w:rPr>
  </w:style>
  <w:style w:type="character" w:customStyle="1" w:styleId="PidipaginaCarattere1">
    <w:name w:val="Piè di pagina Carattere1"/>
    <w:basedOn w:val="Carpredefinitoparagrafo"/>
    <w:link w:val="Pidipagina"/>
    <w:locked/>
    <w:rsid w:val="004C3CAD"/>
    <w:rPr>
      <w:rFonts w:ascii="Calibri" w:eastAsia="Times New Roman" w:hAnsi="Calibri" w:cs="Calibri"/>
      <w:lang w:eastAsia="ar-SA"/>
    </w:rPr>
  </w:style>
  <w:style w:type="table" w:styleId="Grigliatabella">
    <w:name w:val="Table Grid"/>
    <w:basedOn w:val="Tabellanormale"/>
    <w:uiPriority w:val="99"/>
    <w:rsid w:val="004C3CAD"/>
    <w:pPr>
      <w:spacing w:after="0" w:line="240" w:lineRule="auto"/>
    </w:pPr>
    <w:rPr>
      <w:rFonts w:ascii="Calibri" w:eastAsia="Calibri" w:hAnsi="Calibri" w:cs="Times New Roman"/>
      <w:sz w:val="20"/>
      <w:szCs w:val="20"/>
      <w:lang w:eastAsia="it-I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
    <w:name w:val="Griglia tabella1"/>
    <w:basedOn w:val="Tabellanormale"/>
    <w:uiPriority w:val="39"/>
    <w:rsid w:val="004C3CAD"/>
    <w:pPr>
      <w:widowControl w:val="0"/>
      <w:autoSpaceDE w:val="0"/>
      <w:autoSpaceDN w:val="0"/>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mmario2">
    <w:name w:val="toc 2"/>
    <w:basedOn w:val="Indice"/>
    <w:autoRedefine/>
    <w:semiHidden/>
    <w:unhideWhenUsed/>
    <w:rsid w:val="004C3CAD"/>
    <w:pPr>
      <w:tabs>
        <w:tab w:val="right" w:leader="dot" w:pos="9355"/>
      </w:tabs>
      <w:ind w:left="283"/>
    </w:pPr>
  </w:style>
  <w:style w:type="paragraph" w:styleId="Sommario3">
    <w:name w:val="toc 3"/>
    <w:basedOn w:val="Indice"/>
    <w:autoRedefine/>
    <w:semiHidden/>
    <w:unhideWhenUsed/>
    <w:rsid w:val="004C3CAD"/>
    <w:pPr>
      <w:tabs>
        <w:tab w:val="right" w:leader="dot" w:pos="9072"/>
      </w:tabs>
      <w:ind w:left="566"/>
    </w:pPr>
  </w:style>
  <w:style w:type="paragraph" w:styleId="Sommario4">
    <w:name w:val="toc 4"/>
    <w:basedOn w:val="Indice"/>
    <w:autoRedefine/>
    <w:semiHidden/>
    <w:unhideWhenUsed/>
    <w:rsid w:val="004C3CAD"/>
    <w:pPr>
      <w:tabs>
        <w:tab w:val="right" w:leader="dot" w:pos="8789"/>
      </w:tabs>
      <w:ind w:left="849"/>
    </w:pPr>
  </w:style>
  <w:style w:type="paragraph" w:styleId="Sommario5">
    <w:name w:val="toc 5"/>
    <w:basedOn w:val="Indice"/>
    <w:autoRedefine/>
    <w:semiHidden/>
    <w:unhideWhenUsed/>
    <w:rsid w:val="004C3CAD"/>
    <w:pPr>
      <w:tabs>
        <w:tab w:val="right" w:leader="dot" w:pos="8506"/>
      </w:tabs>
      <w:ind w:left="1132"/>
    </w:pPr>
  </w:style>
  <w:style w:type="paragraph" w:styleId="Sommario6">
    <w:name w:val="toc 6"/>
    <w:basedOn w:val="Indice"/>
    <w:autoRedefine/>
    <w:semiHidden/>
    <w:unhideWhenUsed/>
    <w:rsid w:val="004C3CAD"/>
    <w:pPr>
      <w:tabs>
        <w:tab w:val="right" w:leader="dot" w:pos="8223"/>
      </w:tabs>
      <w:ind w:left="1415"/>
    </w:pPr>
  </w:style>
  <w:style w:type="paragraph" w:styleId="Sommario7">
    <w:name w:val="toc 7"/>
    <w:basedOn w:val="Indice"/>
    <w:autoRedefine/>
    <w:semiHidden/>
    <w:unhideWhenUsed/>
    <w:rsid w:val="004C3CAD"/>
    <w:pPr>
      <w:tabs>
        <w:tab w:val="right" w:leader="dot" w:pos="7940"/>
      </w:tabs>
      <w:ind w:left="1698"/>
    </w:pPr>
  </w:style>
  <w:style w:type="paragraph" w:styleId="Sommario8">
    <w:name w:val="toc 8"/>
    <w:basedOn w:val="Indice"/>
    <w:autoRedefine/>
    <w:semiHidden/>
    <w:unhideWhenUsed/>
    <w:rsid w:val="004C3CAD"/>
    <w:pPr>
      <w:tabs>
        <w:tab w:val="right" w:leader="dot" w:pos="7657"/>
      </w:tabs>
      <w:ind w:left="1981"/>
    </w:pPr>
  </w:style>
  <w:style w:type="paragraph" w:styleId="Sommario9">
    <w:name w:val="toc 9"/>
    <w:basedOn w:val="Indice"/>
    <w:autoRedefine/>
    <w:semiHidden/>
    <w:unhideWhenUsed/>
    <w:rsid w:val="004C3CAD"/>
    <w:pPr>
      <w:tabs>
        <w:tab w:val="right" w:leader="dot" w:pos="7374"/>
      </w:tabs>
      <w:ind w:left="2264"/>
    </w:pPr>
  </w:style>
  <w:style w:type="paragraph" w:styleId="Titolosommario">
    <w:name w:val="TOC Heading"/>
    <w:basedOn w:val="Titolo11"/>
    <w:next w:val="Normale"/>
    <w:semiHidden/>
    <w:unhideWhenUsed/>
    <w:qFormat/>
    <w:rsid w:val="004C3CAD"/>
    <w:pPr>
      <w:keepLines/>
      <w:tabs>
        <w:tab w:val="clear" w:pos="0"/>
      </w:tabs>
      <w:spacing w:before="480" w:after="0"/>
      <w:ind w:left="0" w:firstLine="0"/>
    </w:pPr>
    <w:rPr>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71932508">
      <w:bodyDiv w:val="1"/>
      <w:marLeft w:val="0"/>
      <w:marRight w:val="0"/>
      <w:marTop w:val="0"/>
      <w:marBottom w:val="0"/>
      <w:divBdr>
        <w:top w:val="none" w:sz="0" w:space="0" w:color="auto"/>
        <w:left w:val="none" w:sz="0" w:space="0" w:color="auto"/>
        <w:bottom w:val="none" w:sz="0" w:space="0" w:color="auto"/>
        <w:right w:val="none" w:sz="0" w:space="0" w:color="auto"/>
      </w:divBdr>
    </w:div>
    <w:div w:id="1773470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Scipione\Desktop\BANDI%20SCARICATI\16%203%201\TI%201631\BANDO%20E%20ALLEGATI\BANDO%20TI%2016.3.1.doc" TargetMode="External"/><Relationship Id="rId13" Type="http://schemas.openxmlformats.org/officeDocument/2006/relationships/hyperlink" Target="file:///C:\Users\Scipione\Desktop\BANDI%20SCARICATI\16%203%201\TI%201631\BANDO%20E%20ALLEGATI\BANDO%20TI%2016.3.1.doc" TargetMode="External"/><Relationship Id="rId18" Type="http://schemas.openxmlformats.org/officeDocument/2006/relationships/hyperlink" Target="file:///C:\Users\Scipione\Desktop\BANDI%20SCARICATI\16%203%201\TI%201631\BANDO%20E%20ALLEGATI\BANDO%20TI%2016.3.1.doc" TargetMode="External"/><Relationship Id="rId26" Type="http://schemas.openxmlformats.org/officeDocument/2006/relationships/hyperlink" Target="file:///C:\Users\Scipione\Desktop\BANDI%20SCARICATI\16%203%201\TI%201631\BANDO%20E%20ALLEGATI\BANDO%20TI%2016.3.1.doc" TargetMode="External"/><Relationship Id="rId3" Type="http://schemas.openxmlformats.org/officeDocument/2006/relationships/styles" Target="styles.xml"/><Relationship Id="rId21" Type="http://schemas.openxmlformats.org/officeDocument/2006/relationships/hyperlink" Target="file:///C:\Users\Scipione\Desktop\BANDI%20SCARICATI\16%203%201\TI%201631\BANDO%20E%20ALLEGATI\BANDO%20TI%2016.3.1.doc" TargetMode="External"/><Relationship Id="rId7" Type="http://schemas.openxmlformats.org/officeDocument/2006/relationships/endnotes" Target="endnotes.xml"/><Relationship Id="rId12" Type="http://schemas.openxmlformats.org/officeDocument/2006/relationships/hyperlink" Target="file:///C:\Users\Scipione\Desktop\BANDI%20SCARICATI\16%203%201\TI%201631\BANDO%20E%20ALLEGATI\BANDO%20TI%2016.3.1.doc" TargetMode="External"/><Relationship Id="rId17" Type="http://schemas.openxmlformats.org/officeDocument/2006/relationships/hyperlink" Target="file:///C:\Users\Scipione\Desktop\BANDI%20SCARICATI\16%203%201\TI%201631\BANDO%20E%20ALLEGATI\BANDO%20TI%2016.3.1.doc" TargetMode="External"/><Relationship Id="rId25" Type="http://schemas.openxmlformats.org/officeDocument/2006/relationships/hyperlink" Target="file:///C:\Users\Scipione\Desktop\BANDI%20SCARICATI\16%203%201\TI%201631\BANDO%20E%20ALLEGATI\BANDO%20TI%2016.3.1.doc" TargetMode="External"/><Relationship Id="rId2" Type="http://schemas.openxmlformats.org/officeDocument/2006/relationships/numbering" Target="numbering.xml"/><Relationship Id="rId16" Type="http://schemas.openxmlformats.org/officeDocument/2006/relationships/hyperlink" Target="file:///C:\Users\Scipione\Desktop\BANDI%20SCARICATI\16%203%201\TI%201631\BANDO%20E%20ALLEGATI\BANDO%20TI%2016.3.1.doc" TargetMode="External"/><Relationship Id="rId20" Type="http://schemas.openxmlformats.org/officeDocument/2006/relationships/hyperlink" Target="file:///C:\Users\Scipione\Desktop\BANDI%20SCARICATI\16%203%201\TI%201631\BANDO%20E%20ALLEGATI\BANDO%20TI%2016.3.1.doc"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Scipione\Desktop\BANDI%20SCARICATI\16%203%201\TI%201631\BANDO%20E%20ALLEGATI\BANDO%20TI%2016.3.1.doc" TargetMode="External"/><Relationship Id="rId24" Type="http://schemas.openxmlformats.org/officeDocument/2006/relationships/hyperlink" Target="file:///C:\Users\Scipione\Desktop\BANDI%20SCARICATI\16%203%201\TI%201631\BANDO%20E%20ALLEGATI\BANDO%20TI%2016.3.1.doc"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C:\Users\Scipione\Desktop\BANDI%20SCARICATI\16%203%201\TI%201631\BANDO%20E%20ALLEGATI\BANDO%20TI%2016.3.1.doc" TargetMode="External"/><Relationship Id="rId23" Type="http://schemas.openxmlformats.org/officeDocument/2006/relationships/hyperlink" Target="file:///C:\Users\Scipione\Desktop\BANDI%20SCARICATI\16%203%201\TI%201631\BANDO%20E%20ALLEGATI\BANDO%20TI%2016.3.1.doc" TargetMode="External"/><Relationship Id="rId28" Type="http://schemas.openxmlformats.org/officeDocument/2006/relationships/hyperlink" Target="file:///C:\Users\Scipione\Desktop\BANDI%20SCARICATI\16%203%201\TI%201631\BANDO%20E%20ALLEGATI\BANDO%20TI%2016.3.1.doc" TargetMode="External"/><Relationship Id="rId10" Type="http://schemas.openxmlformats.org/officeDocument/2006/relationships/hyperlink" Target="file:///C:\Users\Scipione\Desktop\BANDI%20SCARICATI\16%203%201\TI%201631\BANDO%20E%20ALLEGATI\BANDO%20TI%2016.3.1.doc" TargetMode="External"/><Relationship Id="rId19" Type="http://schemas.openxmlformats.org/officeDocument/2006/relationships/hyperlink" Target="file:///C:\Users\Scipione\Desktop\BANDI%20SCARICATI\16%203%201\TI%201631\BANDO%20E%20ALLEGATI\BANDO%20TI%2016.3.1.doc"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Scipione\Desktop\BANDI%20SCARICATI\16%203%201\TI%201631\BANDO%20E%20ALLEGATI\BANDO%20TI%2016.3.1.doc" TargetMode="External"/><Relationship Id="rId14" Type="http://schemas.openxmlformats.org/officeDocument/2006/relationships/hyperlink" Target="file:///C:\Users\Scipione\Desktop\BANDI%20SCARICATI\16%203%201\TI%201631\BANDO%20E%20ALLEGATI\BANDO%20TI%2016.3.1.doc" TargetMode="External"/><Relationship Id="rId22" Type="http://schemas.openxmlformats.org/officeDocument/2006/relationships/hyperlink" Target="file:///C:\Users\Scipione\Desktop\BANDI%20SCARICATI\16%203%201\TI%201631\BANDO%20E%20ALLEGATI\BANDO%20TI%2016.3.1.doc" TargetMode="External"/><Relationship Id="rId27" Type="http://schemas.openxmlformats.org/officeDocument/2006/relationships/hyperlink" Target="file:///C:\Users\Scipione\Desktop\BANDI%20SCARICATI\16%203%201\TI%201631\BANDO%20E%20ALLEGATI\BANDO%20TI%2016.3.1.doc" TargetMode="Externa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A20F3-0CB3-4B65-A8AC-5425B1CB5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10041</Words>
  <Characters>57237</Characters>
  <Application>Microsoft Office Word</Application>
  <DocSecurity>0</DocSecurity>
  <Lines>476</Lines>
  <Paragraphs>134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67144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Scipione</dc:creator>
  <cp:keywords/>
  <dc:description/>
  <cp:lastModifiedBy>Direttore</cp:lastModifiedBy>
  <cp:revision>14</cp:revision>
  <cp:lastPrinted>2019-06-11T16:13:00Z</cp:lastPrinted>
  <dcterms:created xsi:type="dcterms:W3CDTF">2018-10-30T17:42:00Z</dcterms:created>
  <dcterms:modified xsi:type="dcterms:W3CDTF">2020-09-15T07:35:00Z</dcterms:modified>
</cp:coreProperties>
</file>